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1EBAE" w14:textId="2B2E9508" w:rsidR="006A278C" w:rsidRDefault="00EC0588" w:rsidP="00EC0588">
      <w:pPr>
        <w:spacing w:after="0" w:line="259" w:lineRule="auto"/>
        <w:ind w:left="129" w:right="0" w:firstLine="0"/>
        <w:jc w:val="center"/>
      </w:pPr>
      <w:r>
        <w:rPr>
          <w:noProof/>
        </w:rPr>
        <w:drawing>
          <wp:inline distT="0" distB="0" distL="0" distR="0" wp14:anchorId="232FF0E0" wp14:editId="76D18168">
            <wp:extent cx="991235" cy="796480"/>
            <wp:effectExtent l="0" t="0" r="0" b="381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stretch>
                      <a:fillRect/>
                    </a:stretch>
                  </pic:blipFill>
                  <pic:spPr>
                    <a:xfrm>
                      <a:off x="0" y="0"/>
                      <a:ext cx="991235" cy="796480"/>
                    </a:xfrm>
                    <a:prstGeom prst="rect">
                      <a:avLst/>
                    </a:prstGeom>
                  </pic:spPr>
                </pic:pic>
              </a:graphicData>
            </a:graphic>
          </wp:inline>
        </w:drawing>
      </w:r>
    </w:p>
    <w:p w14:paraId="119B5E1C" w14:textId="3530BDFE" w:rsidR="006A278C" w:rsidRDefault="002108CA">
      <w:pPr>
        <w:spacing w:after="0" w:line="259" w:lineRule="auto"/>
        <w:ind w:left="0" w:right="1081" w:firstLine="0"/>
        <w:jc w:val="center"/>
      </w:pPr>
      <w:proofErr w:type="spellStart"/>
      <w:r>
        <w:rPr>
          <w:rFonts w:ascii="Times New Roman" w:eastAsia="Times New Roman" w:hAnsi="Times New Roman" w:cs="Times New Roman"/>
          <w:sz w:val="56"/>
        </w:rPr>
        <w:t>Sturry</w:t>
      </w:r>
      <w:proofErr w:type="spellEnd"/>
      <w:r>
        <w:rPr>
          <w:rFonts w:ascii="Times New Roman" w:eastAsia="Times New Roman" w:hAnsi="Times New Roman" w:cs="Times New Roman"/>
          <w:sz w:val="56"/>
        </w:rPr>
        <w:t xml:space="preserve"> Pre-School         </w:t>
      </w:r>
    </w:p>
    <w:p w14:paraId="1076213B" w14:textId="77777777" w:rsidR="006A278C" w:rsidRDefault="002108CA">
      <w:pPr>
        <w:spacing w:after="0" w:line="259" w:lineRule="auto"/>
        <w:ind w:left="0" w:right="653" w:firstLine="0"/>
        <w:jc w:val="center"/>
      </w:pPr>
      <w:r>
        <w:rPr>
          <w:rFonts w:ascii="Times New Roman" w:eastAsia="Times New Roman" w:hAnsi="Times New Roman" w:cs="Times New Roman"/>
          <w:sz w:val="36"/>
        </w:rPr>
        <w:t>Registered Charity 1022403</w:t>
      </w:r>
      <w:r>
        <w:rPr>
          <w:rFonts w:ascii="Calibri" w:eastAsia="Calibri" w:hAnsi="Calibri" w:cs="Calibri"/>
          <w:sz w:val="36"/>
        </w:rPr>
        <w:t xml:space="preserve">     </w:t>
      </w:r>
    </w:p>
    <w:p w14:paraId="1EE58BBC" w14:textId="45402588" w:rsidR="006A278C" w:rsidRDefault="002108CA">
      <w:pPr>
        <w:spacing w:after="0" w:line="222" w:lineRule="auto"/>
        <w:ind w:left="322" w:right="0" w:firstLine="4191"/>
        <w:jc w:val="left"/>
      </w:pPr>
      <w:r>
        <w:rPr>
          <w:rFonts w:ascii="Calibri" w:eastAsia="Calibri" w:hAnsi="Calibri" w:cs="Calibri"/>
        </w:rPr>
        <w:t xml:space="preserve"> </w:t>
      </w:r>
      <w:r>
        <w:rPr>
          <w:rFonts w:ascii="Times New Roman" w:eastAsia="Times New Roman" w:hAnsi="Times New Roman" w:cs="Times New Roman"/>
          <w:b/>
          <w:sz w:val="72"/>
        </w:rPr>
        <w:t xml:space="preserve">  PROSPECTUS 20</w:t>
      </w:r>
      <w:r w:rsidR="00EC0588">
        <w:rPr>
          <w:rFonts w:ascii="Times New Roman" w:eastAsia="Times New Roman" w:hAnsi="Times New Roman" w:cs="Times New Roman"/>
          <w:b/>
          <w:sz w:val="72"/>
        </w:rPr>
        <w:t>2</w:t>
      </w:r>
      <w:r w:rsidR="00345198">
        <w:rPr>
          <w:rFonts w:ascii="Times New Roman" w:eastAsia="Times New Roman" w:hAnsi="Times New Roman" w:cs="Times New Roman"/>
          <w:b/>
          <w:sz w:val="72"/>
        </w:rPr>
        <w:t>3/2024</w:t>
      </w:r>
    </w:p>
    <w:p w14:paraId="672E60B8" w14:textId="07965D11" w:rsidR="006A278C" w:rsidRDefault="006A278C">
      <w:pPr>
        <w:spacing w:after="395" w:line="259" w:lineRule="auto"/>
        <w:ind w:left="191" w:right="-464" w:firstLine="0"/>
        <w:jc w:val="left"/>
      </w:pPr>
    </w:p>
    <w:p w14:paraId="21D74F85" w14:textId="2CCBA273" w:rsidR="002105BE" w:rsidRDefault="00A01849">
      <w:pPr>
        <w:spacing w:after="180" w:line="259" w:lineRule="auto"/>
        <w:ind w:left="0" w:right="0" w:firstLine="0"/>
        <w:jc w:val="left"/>
        <w:rPr>
          <w:rFonts w:ascii="Calibri" w:eastAsia="Calibri" w:hAnsi="Calibri" w:cs="Calibri"/>
          <w:sz w:val="24"/>
        </w:rPr>
      </w:pPr>
      <w:r>
        <w:rPr>
          <w:noProof/>
        </w:rPr>
        <w:drawing>
          <wp:anchor distT="0" distB="0" distL="114300" distR="114300" simplePos="0" relativeHeight="251684864" behindDoc="1" locked="0" layoutInCell="1" allowOverlap="1" wp14:anchorId="4FDA8892" wp14:editId="494DF8DE">
            <wp:simplePos x="0" y="0"/>
            <wp:positionH relativeFrom="margin">
              <wp:align>left</wp:align>
            </wp:positionH>
            <wp:positionV relativeFrom="paragraph">
              <wp:posOffset>518795</wp:posOffset>
            </wp:positionV>
            <wp:extent cx="2662555" cy="1997710"/>
            <wp:effectExtent l="38100" t="38100" r="42545" b="40640"/>
            <wp:wrapTight wrapText="bothSides">
              <wp:wrapPolygon edited="0">
                <wp:start x="-309" y="-412"/>
                <wp:lineTo x="-309" y="21833"/>
                <wp:lineTo x="21791" y="21833"/>
                <wp:lineTo x="21791" y="-412"/>
                <wp:lineTo x="-309" y="-412"/>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2555" cy="1997710"/>
                    </a:xfrm>
                    <a:prstGeom prst="rect">
                      <a:avLst/>
                    </a:prstGeom>
                    <a:noFill/>
                    <a:ln w="38100">
                      <a:solidFill>
                        <a:srgbClr val="FFC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1" locked="0" layoutInCell="1" allowOverlap="1" wp14:anchorId="27487128" wp14:editId="76672D34">
            <wp:simplePos x="0" y="0"/>
            <wp:positionH relativeFrom="column">
              <wp:posOffset>2999740</wp:posOffset>
            </wp:positionH>
            <wp:positionV relativeFrom="paragraph">
              <wp:posOffset>516890</wp:posOffset>
            </wp:positionV>
            <wp:extent cx="2665699" cy="2000250"/>
            <wp:effectExtent l="38100" t="38100" r="40005" b="38100"/>
            <wp:wrapTight wrapText="bothSides">
              <wp:wrapPolygon edited="0">
                <wp:start x="-309" y="-411"/>
                <wp:lineTo x="-309" y="21806"/>
                <wp:lineTo x="21770" y="21806"/>
                <wp:lineTo x="21770" y="-411"/>
                <wp:lineTo x="-309" y="-411"/>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5699" cy="2000250"/>
                    </a:xfrm>
                    <a:prstGeom prst="rect">
                      <a:avLst/>
                    </a:prstGeom>
                    <a:noFill/>
                    <a:ln w="38100">
                      <a:solidFill>
                        <a:srgbClr val="92D050"/>
                      </a:solid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noProof/>
          <w:sz w:val="24"/>
        </w:rPr>
        <w:drawing>
          <wp:anchor distT="0" distB="0" distL="114300" distR="114300" simplePos="0" relativeHeight="251695104" behindDoc="1" locked="0" layoutInCell="1" allowOverlap="1" wp14:anchorId="6784E875" wp14:editId="13B7A088">
            <wp:simplePos x="0" y="0"/>
            <wp:positionH relativeFrom="margin">
              <wp:posOffset>1962150</wp:posOffset>
            </wp:positionH>
            <wp:positionV relativeFrom="paragraph">
              <wp:posOffset>2059940</wp:posOffset>
            </wp:positionV>
            <wp:extent cx="1657350" cy="1657350"/>
            <wp:effectExtent l="0" t="0" r="0" b="0"/>
            <wp:wrapTight wrapText="bothSides">
              <wp:wrapPolygon edited="0">
                <wp:start x="9186" y="0"/>
                <wp:lineTo x="6952" y="745"/>
                <wp:lineTo x="2483" y="3476"/>
                <wp:lineTo x="2483" y="4469"/>
                <wp:lineTo x="1241" y="6207"/>
                <wp:lineTo x="497" y="9683"/>
                <wp:lineTo x="497" y="11421"/>
                <wp:lineTo x="993" y="13407"/>
                <wp:lineTo x="2234" y="16386"/>
                <wp:lineTo x="2731" y="17379"/>
                <wp:lineTo x="6207" y="20359"/>
                <wp:lineTo x="9931" y="21352"/>
                <wp:lineTo x="12662" y="21352"/>
                <wp:lineTo x="16138" y="20359"/>
                <wp:lineTo x="19862" y="16883"/>
                <wp:lineTo x="20359" y="16386"/>
                <wp:lineTo x="21352" y="13655"/>
                <wp:lineTo x="21352" y="7448"/>
                <wp:lineTo x="20855" y="6207"/>
                <wp:lineTo x="19614" y="4469"/>
                <wp:lineTo x="19862" y="3476"/>
                <wp:lineTo x="15145" y="745"/>
                <wp:lineTo x="12910" y="0"/>
                <wp:lineTo x="9186"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14:sizeRelH relativeFrom="page">
              <wp14:pctWidth>0</wp14:pctWidth>
            </wp14:sizeRelH>
            <wp14:sizeRelV relativeFrom="page">
              <wp14:pctHeight>0</wp14:pctHeight>
            </wp14:sizeRelV>
          </wp:anchor>
        </w:drawing>
      </w:r>
      <w:r w:rsidR="002108CA">
        <w:rPr>
          <w:rFonts w:ascii="Calibri" w:eastAsia="Calibri" w:hAnsi="Calibri" w:cs="Calibri"/>
          <w:sz w:val="24"/>
        </w:rPr>
        <w:t xml:space="preserve">      </w:t>
      </w:r>
    </w:p>
    <w:p w14:paraId="49CF78F0" w14:textId="7DA92FBA" w:rsidR="002105BE" w:rsidRDefault="002105BE">
      <w:pPr>
        <w:spacing w:after="180" w:line="259" w:lineRule="auto"/>
        <w:ind w:left="0" w:right="0" w:firstLine="0"/>
        <w:jc w:val="left"/>
        <w:rPr>
          <w:rFonts w:ascii="Calibri" w:eastAsia="Calibri" w:hAnsi="Calibri" w:cs="Calibri"/>
          <w:sz w:val="24"/>
        </w:rPr>
      </w:pPr>
    </w:p>
    <w:p w14:paraId="64668B07" w14:textId="5E98E6B5" w:rsidR="002105BE" w:rsidRDefault="00A01849">
      <w:pPr>
        <w:spacing w:after="180" w:line="259" w:lineRule="auto"/>
        <w:ind w:left="0" w:right="0" w:firstLine="0"/>
        <w:jc w:val="left"/>
        <w:rPr>
          <w:rFonts w:ascii="Calibri" w:eastAsia="Calibri" w:hAnsi="Calibri" w:cs="Calibri"/>
          <w:sz w:val="24"/>
        </w:rPr>
      </w:pPr>
      <w:r>
        <w:rPr>
          <w:noProof/>
        </w:rPr>
        <w:drawing>
          <wp:anchor distT="0" distB="0" distL="114300" distR="114300" simplePos="0" relativeHeight="251687936" behindDoc="1" locked="0" layoutInCell="1" allowOverlap="1" wp14:anchorId="04EF15FB" wp14:editId="6B0E0CAA">
            <wp:simplePos x="0" y="0"/>
            <wp:positionH relativeFrom="margin">
              <wp:posOffset>3003550</wp:posOffset>
            </wp:positionH>
            <wp:positionV relativeFrom="margin">
              <wp:posOffset>6032500</wp:posOffset>
            </wp:positionV>
            <wp:extent cx="2728595" cy="2047875"/>
            <wp:effectExtent l="38100" t="38100" r="33655" b="476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8595" cy="2047875"/>
                    </a:xfrm>
                    <a:prstGeom prst="rect">
                      <a:avLst/>
                    </a:prstGeom>
                    <a:noFill/>
                    <a:ln w="38100">
                      <a:solidFill>
                        <a:srgbClr val="FFFF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7" behindDoc="0" locked="0" layoutInCell="1" allowOverlap="1" wp14:anchorId="5EBF26E5" wp14:editId="3DC7F617">
            <wp:simplePos x="0" y="0"/>
            <wp:positionH relativeFrom="margin">
              <wp:posOffset>76200</wp:posOffset>
            </wp:positionH>
            <wp:positionV relativeFrom="margin">
              <wp:posOffset>6082030</wp:posOffset>
            </wp:positionV>
            <wp:extent cx="2647950" cy="1986549"/>
            <wp:effectExtent l="38100" t="38100" r="38100" b="3302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7950" cy="1986549"/>
                    </a:xfrm>
                    <a:prstGeom prst="rect">
                      <a:avLst/>
                    </a:prstGeom>
                    <a:noFill/>
                    <a:ln w="38100">
                      <a:solidFill>
                        <a:srgbClr val="00B050"/>
                      </a:solidFill>
                    </a:ln>
                  </pic:spPr>
                </pic:pic>
              </a:graphicData>
            </a:graphic>
          </wp:anchor>
        </w:drawing>
      </w:r>
    </w:p>
    <w:p w14:paraId="7941603C" w14:textId="1508D00B" w:rsidR="006A278C" w:rsidRDefault="002108CA">
      <w:pPr>
        <w:spacing w:after="180" w:line="259" w:lineRule="auto"/>
        <w:ind w:left="0" w:right="0" w:firstLine="0"/>
        <w:jc w:val="left"/>
        <w:rPr>
          <w:rFonts w:ascii="Calibri" w:eastAsia="Calibri" w:hAnsi="Calibri" w:cs="Calibri"/>
          <w:sz w:val="24"/>
        </w:rPr>
      </w:pPr>
      <w:r>
        <w:rPr>
          <w:rFonts w:ascii="Calibri" w:eastAsia="Calibri" w:hAnsi="Calibri" w:cs="Calibri"/>
          <w:sz w:val="24"/>
        </w:rPr>
        <w:t xml:space="preserve">                                   </w:t>
      </w:r>
    </w:p>
    <w:p w14:paraId="0E21FA42" w14:textId="77777777" w:rsidR="00A01849" w:rsidRDefault="00A01849">
      <w:pPr>
        <w:spacing w:after="180" w:line="259" w:lineRule="auto"/>
        <w:ind w:left="0" w:right="0" w:firstLine="0"/>
        <w:jc w:val="left"/>
      </w:pPr>
    </w:p>
    <w:p w14:paraId="67DB90E7" w14:textId="52D22B82" w:rsidR="007F2A18" w:rsidRDefault="002108CA">
      <w:pPr>
        <w:spacing w:after="154" w:line="259" w:lineRule="auto"/>
        <w:ind w:left="0" w:right="0" w:firstLine="0"/>
        <w:jc w:val="left"/>
      </w:pPr>
      <w:r>
        <w:rPr>
          <w:rFonts w:ascii="Calibri" w:eastAsia="Calibri" w:hAnsi="Calibri" w:cs="Calibri"/>
          <w:sz w:val="24"/>
        </w:rPr>
        <w:t xml:space="preserve"> </w:t>
      </w:r>
    </w:p>
    <w:sdt>
      <w:sdtPr>
        <w:rPr>
          <w:rFonts w:ascii="Arial" w:eastAsia="Arial" w:hAnsi="Arial" w:cs="Arial"/>
          <w:color w:val="000000"/>
          <w:sz w:val="22"/>
          <w:szCs w:val="22"/>
          <w:lang w:val="en-GB" w:eastAsia="en-GB"/>
        </w:rPr>
        <w:id w:val="350846580"/>
        <w:docPartObj>
          <w:docPartGallery w:val="Table of Contents"/>
          <w:docPartUnique/>
        </w:docPartObj>
      </w:sdtPr>
      <w:sdtEndPr>
        <w:rPr>
          <w:b/>
          <w:bCs/>
          <w:noProof/>
        </w:rPr>
      </w:sdtEndPr>
      <w:sdtContent>
        <w:p w14:paraId="1EE2DEC3" w14:textId="11B6C43D" w:rsidR="00636AEF" w:rsidRPr="00A01849" w:rsidRDefault="00636AEF">
          <w:pPr>
            <w:pStyle w:val="TOCHeading"/>
            <w:rPr>
              <w:rFonts w:ascii="Arial" w:eastAsia="Arial" w:hAnsi="Arial" w:cs="Arial"/>
              <w:color w:val="000000"/>
              <w:sz w:val="22"/>
              <w:szCs w:val="22"/>
              <w:lang w:val="en-GB" w:eastAsia="en-GB"/>
            </w:rPr>
          </w:pPr>
          <w:r>
            <w:t>Contents</w:t>
          </w:r>
        </w:p>
        <w:p w14:paraId="666DED63" w14:textId="6483BE36" w:rsidR="003F377D" w:rsidRDefault="00636AEF">
          <w:pPr>
            <w:pStyle w:val="TOC1"/>
            <w:rPr>
              <w:rFonts w:asciiTheme="minorHAnsi" w:eastAsiaTheme="minorEastAsia" w:hAnsiTheme="minorHAnsi" w:cstheme="minorBidi"/>
              <w:b w:val="0"/>
              <w:bCs w:val="0"/>
              <w:color w:val="auto"/>
              <w:kern w:val="2"/>
              <w14:ligatures w14:val="standardContextual"/>
            </w:rPr>
          </w:pPr>
          <w:r>
            <w:rPr>
              <w:b w:val="0"/>
              <w:bCs w:val="0"/>
            </w:rPr>
            <w:fldChar w:fldCharType="begin"/>
          </w:r>
          <w:r>
            <w:instrText xml:space="preserve"> TOC \o "1-3" \h \z \u </w:instrText>
          </w:r>
          <w:r>
            <w:rPr>
              <w:b w:val="0"/>
              <w:bCs w:val="0"/>
            </w:rPr>
            <w:fldChar w:fldCharType="separate"/>
          </w:r>
          <w:hyperlink w:anchor="_Toc134537469" w:history="1">
            <w:r w:rsidR="003F377D" w:rsidRPr="00C3636B">
              <w:rPr>
                <w:rStyle w:val="Hyperlink"/>
              </w:rPr>
              <w:t>Introduction</w:t>
            </w:r>
            <w:r w:rsidR="003F377D">
              <w:rPr>
                <w:webHidden/>
              </w:rPr>
              <w:tab/>
            </w:r>
            <w:r w:rsidR="003F377D">
              <w:rPr>
                <w:webHidden/>
              </w:rPr>
              <w:fldChar w:fldCharType="begin"/>
            </w:r>
            <w:r w:rsidR="003F377D">
              <w:rPr>
                <w:webHidden/>
              </w:rPr>
              <w:instrText xml:space="preserve"> PAGEREF _Toc134537469 \h </w:instrText>
            </w:r>
            <w:r w:rsidR="003F377D">
              <w:rPr>
                <w:webHidden/>
              </w:rPr>
            </w:r>
            <w:r w:rsidR="003F377D">
              <w:rPr>
                <w:webHidden/>
              </w:rPr>
              <w:fldChar w:fldCharType="separate"/>
            </w:r>
            <w:r w:rsidR="003F377D">
              <w:rPr>
                <w:webHidden/>
              </w:rPr>
              <w:t>3</w:t>
            </w:r>
            <w:r w:rsidR="003F377D">
              <w:rPr>
                <w:webHidden/>
              </w:rPr>
              <w:fldChar w:fldCharType="end"/>
            </w:r>
          </w:hyperlink>
        </w:p>
        <w:p w14:paraId="2238EF18" w14:textId="46AA7669" w:rsidR="003F377D" w:rsidRDefault="00000000">
          <w:pPr>
            <w:pStyle w:val="TOC2"/>
            <w:rPr>
              <w:rFonts w:asciiTheme="minorHAnsi" w:eastAsiaTheme="minorEastAsia" w:hAnsiTheme="minorHAnsi" w:cstheme="minorBidi"/>
              <w:color w:val="auto"/>
              <w:kern w:val="2"/>
              <w14:ligatures w14:val="standardContextual"/>
            </w:rPr>
          </w:pPr>
          <w:hyperlink w:anchor="_Toc134537470" w:history="1">
            <w:r w:rsidR="003F377D" w:rsidRPr="00C3636B">
              <w:rPr>
                <w:rStyle w:val="Hyperlink"/>
              </w:rPr>
              <w:t>We offer your child</w:t>
            </w:r>
            <w:r w:rsidR="003F377D">
              <w:rPr>
                <w:webHidden/>
              </w:rPr>
              <w:tab/>
            </w:r>
            <w:r w:rsidR="003F377D">
              <w:rPr>
                <w:webHidden/>
              </w:rPr>
              <w:fldChar w:fldCharType="begin"/>
            </w:r>
            <w:r w:rsidR="003F377D">
              <w:rPr>
                <w:webHidden/>
              </w:rPr>
              <w:instrText xml:space="preserve"> PAGEREF _Toc134537470 \h </w:instrText>
            </w:r>
            <w:r w:rsidR="003F377D">
              <w:rPr>
                <w:webHidden/>
              </w:rPr>
            </w:r>
            <w:r w:rsidR="003F377D">
              <w:rPr>
                <w:webHidden/>
              </w:rPr>
              <w:fldChar w:fldCharType="separate"/>
            </w:r>
            <w:r w:rsidR="003F377D">
              <w:rPr>
                <w:webHidden/>
              </w:rPr>
              <w:t>3</w:t>
            </w:r>
            <w:r w:rsidR="003F377D">
              <w:rPr>
                <w:webHidden/>
              </w:rPr>
              <w:fldChar w:fldCharType="end"/>
            </w:r>
          </w:hyperlink>
        </w:p>
        <w:p w14:paraId="7D39366B" w14:textId="0E07C10B" w:rsidR="003F377D" w:rsidRDefault="00000000">
          <w:pPr>
            <w:pStyle w:val="TOC2"/>
            <w:rPr>
              <w:rFonts w:asciiTheme="minorHAnsi" w:eastAsiaTheme="minorEastAsia" w:hAnsiTheme="minorHAnsi" w:cstheme="minorBidi"/>
              <w:color w:val="auto"/>
              <w:kern w:val="2"/>
              <w14:ligatures w14:val="standardContextual"/>
            </w:rPr>
          </w:pPr>
          <w:hyperlink w:anchor="_Toc134537471" w:history="1">
            <w:r w:rsidR="003F377D" w:rsidRPr="00C3636B">
              <w:rPr>
                <w:rStyle w:val="Hyperlink"/>
              </w:rPr>
              <w:t>Sessions Offered</w:t>
            </w:r>
            <w:r w:rsidR="003F377D">
              <w:rPr>
                <w:webHidden/>
              </w:rPr>
              <w:tab/>
            </w:r>
            <w:r w:rsidR="003F377D">
              <w:rPr>
                <w:webHidden/>
              </w:rPr>
              <w:fldChar w:fldCharType="begin"/>
            </w:r>
            <w:r w:rsidR="003F377D">
              <w:rPr>
                <w:webHidden/>
              </w:rPr>
              <w:instrText xml:space="preserve"> PAGEREF _Toc134537471 \h </w:instrText>
            </w:r>
            <w:r w:rsidR="003F377D">
              <w:rPr>
                <w:webHidden/>
              </w:rPr>
            </w:r>
            <w:r w:rsidR="003F377D">
              <w:rPr>
                <w:webHidden/>
              </w:rPr>
              <w:fldChar w:fldCharType="separate"/>
            </w:r>
            <w:r w:rsidR="003F377D">
              <w:rPr>
                <w:webHidden/>
              </w:rPr>
              <w:t>3</w:t>
            </w:r>
            <w:r w:rsidR="003F377D">
              <w:rPr>
                <w:webHidden/>
              </w:rPr>
              <w:fldChar w:fldCharType="end"/>
            </w:r>
          </w:hyperlink>
        </w:p>
        <w:p w14:paraId="16E9AABF" w14:textId="7ED8CE65" w:rsidR="003F377D" w:rsidRDefault="00000000">
          <w:pPr>
            <w:pStyle w:val="TOC2"/>
            <w:rPr>
              <w:rFonts w:asciiTheme="minorHAnsi" w:eastAsiaTheme="minorEastAsia" w:hAnsiTheme="minorHAnsi" w:cstheme="minorBidi"/>
              <w:color w:val="auto"/>
              <w:kern w:val="2"/>
              <w14:ligatures w14:val="standardContextual"/>
            </w:rPr>
          </w:pPr>
          <w:hyperlink w:anchor="_Toc134537472" w:history="1">
            <w:r w:rsidR="003F377D" w:rsidRPr="00C3636B">
              <w:rPr>
                <w:rStyle w:val="Hyperlink"/>
              </w:rPr>
              <w:t>Sunflowers</w:t>
            </w:r>
            <w:r w:rsidR="003F377D">
              <w:rPr>
                <w:webHidden/>
              </w:rPr>
              <w:tab/>
            </w:r>
            <w:r w:rsidR="003F377D">
              <w:rPr>
                <w:webHidden/>
              </w:rPr>
              <w:fldChar w:fldCharType="begin"/>
            </w:r>
            <w:r w:rsidR="003F377D">
              <w:rPr>
                <w:webHidden/>
              </w:rPr>
              <w:instrText xml:space="preserve"> PAGEREF _Toc134537472 \h </w:instrText>
            </w:r>
            <w:r w:rsidR="003F377D">
              <w:rPr>
                <w:webHidden/>
              </w:rPr>
            </w:r>
            <w:r w:rsidR="003F377D">
              <w:rPr>
                <w:webHidden/>
              </w:rPr>
              <w:fldChar w:fldCharType="separate"/>
            </w:r>
            <w:r w:rsidR="003F377D">
              <w:rPr>
                <w:webHidden/>
              </w:rPr>
              <w:t>4</w:t>
            </w:r>
            <w:r w:rsidR="003F377D">
              <w:rPr>
                <w:webHidden/>
              </w:rPr>
              <w:fldChar w:fldCharType="end"/>
            </w:r>
          </w:hyperlink>
        </w:p>
        <w:p w14:paraId="1D482F3D" w14:textId="38AE8A16" w:rsidR="003F377D" w:rsidRDefault="00000000">
          <w:pPr>
            <w:pStyle w:val="TOC2"/>
            <w:rPr>
              <w:rFonts w:asciiTheme="minorHAnsi" w:eastAsiaTheme="minorEastAsia" w:hAnsiTheme="minorHAnsi" w:cstheme="minorBidi"/>
              <w:color w:val="auto"/>
              <w:kern w:val="2"/>
              <w14:ligatures w14:val="standardContextual"/>
            </w:rPr>
          </w:pPr>
          <w:hyperlink w:anchor="_Toc134537473" w:history="1">
            <w:r w:rsidR="003F377D" w:rsidRPr="00C3636B">
              <w:rPr>
                <w:rStyle w:val="Hyperlink"/>
              </w:rPr>
              <w:t>Our Vision and Values</w:t>
            </w:r>
            <w:r w:rsidR="003F377D">
              <w:rPr>
                <w:webHidden/>
              </w:rPr>
              <w:tab/>
            </w:r>
            <w:r w:rsidR="003F377D">
              <w:rPr>
                <w:webHidden/>
              </w:rPr>
              <w:fldChar w:fldCharType="begin"/>
            </w:r>
            <w:r w:rsidR="003F377D">
              <w:rPr>
                <w:webHidden/>
              </w:rPr>
              <w:instrText xml:space="preserve"> PAGEREF _Toc134537473 \h </w:instrText>
            </w:r>
            <w:r w:rsidR="003F377D">
              <w:rPr>
                <w:webHidden/>
              </w:rPr>
            </w:r>
            <w:r w:rsidR="003F377D">
              <w:rPr>
                <w:webHidden/>
              </w:rPr>
              <w:fldChar w:fldCharType="separate"/>
            </w:r>
            <w:r w:rsidR="003F377D">
              <w:rPr>
                <w:webHidden/>
              </w:rPr>
              <w:t>4</w:t>
            </w:r>
            <w:r w:rsidR="003F377D">
              <w:rPr>
                <w:webHidden/>
              </w:rPr>
              <w:fldChar w:fldCharType="end"/>
            </w:r>
          </w:hyperlink>
        </w:p>
        <w:p w14:paraId="7549066E" w14:textId="6AF5E9B9" w:rsidR="003F377D" w:rsidRDefault="00000000">
          <w:pPr>
            <w:pStyle w:val="TOC2"/>
            <w:rPr>
              <w:rFonts w:asciiTheme="minorHAnsi" w:eastAsiaTheme="minorEastAsia" w:hAnsiTheme="minorHAnsi" w:cstheme="minorBidi"/>
              <w:color w:val="auto"/>
              <w:kern w:val="2"/>
              <w14:ligatures w14:val="standardContextual"/>
            </w:rPr>
          </w:pPr>
          <w:hyperlink w:anchor="_Toc134537474" w:history="1">
            <w:r w:rsidR="003F377D" w:rsidRPr="00C3636B">
              <w:rPr>
                <w:rStyle w:val="Hyperlink"/>
              </w:rPr>
              <w:t>Jargon</w:t>
            </w:r>
            <w:r w:rsidR="003F377D">
              <w:rPr>
                <w:webHidden/>
              </w:rPr>
              <w:tab/>
            </w:r>
            <w:r w:rsidR="003F377D">
              <w:rPr>
                <w:webHidden/>
              </w:rPr>
              <w:fldChar w:fldCharType="begin"/>
            </w:r>
            <w:r w:rsidR="003F377D">
              <w:rPr>
                <w:webHidden/>
              </w:rPr>
              <w:instrText xml:space="preserve"> PAGEREF _Toc134537474 \h </w:instrText>
            </w:r>
            <w:r w:rsidR="003F377D">
              <w:rPr>
                <w:webHidden/>
              </w:rPr>
            </w:r>
            <w:r w:rsidR="003F377D">
              <w:rPr>
                <w:webHidden/>
              </w:rPr>
              <w:fldChar w:fldCharType="separate"/>
            </w:r>
            <w:r w:rsidR="003F377D">
              <w:rPr>
                <w:webHidden/>
              </w:rPr>
              <w:t>5</w:t>
            </w:r>
            <w:r w:rsidR="003F377D">
              <w:rPr>
                <w:webHidden/>
              </w:rPr>
              <w:fldChar w:fldCharType="end"/>
            </w:r>
          </w:hyperlink>
        </w:p>
        <w:p w14:paraId="0D88B0E9" w14:textId="549EF974" w:rsidR="003F377D" w:rsidRDefault="00000000">
          <w:pPr>
            <w:pStyle w:val="TOC2"/>
            <w:rPr>
              <w:rFonts w:asciiTheme="minorHAnsi" w:eastAsiaTheme="minorEastAsia" w:hAnsiTheme="minorHAnsi" w:cstheme="minorBidi"/>
              <w:color w:val="auto"/>
              <w:kern w:val="2"/>
              <w14:ligatures w14:val="standardContextual"/>
            </w:rPr>
          </w:pPr>
          <w:hyperlink w:anchor="_Toc134537475" w:history="1">
            <w:r w:rsidR="003F377D" w:rsidRPr="00C3636B">
              <w:rPr>
                <w:rStyle w:val="Hyperlink"/>
              </w:rPr>
              <w:t>Contact Details</w:t>
            </w:r>
            <w:r w:rsidR="003F377D">
              <w:rPr>
                <w:webHidden/>
              </w:rPr>
              <w:tab/>
            </w:r>
            <w:r w:rsidR="003F377D">
              <w:rPr>
                <w:webHidden/>
              </w:rPr>
              <w:fldChar w:fldCharType="begin"/>
            </w:r>
            <w:r w:rsidR="003F377D">
              <w:rPr>
                <w:webHidden/>
              </w:rPr>
              <w:instrText xml:space="preserve"> PAGEREF _Toc134537475 \h </w:instrText>
            </w:r>
            <w:r w:rsidR="003F377D">
              <w:rPr>
                <w:webHidden/>
              </w:rPr>
            </w:r>
            <w:r w:rsidR="003F377D">
              <w:rPr>
                <w:webHidden/>
              </w:rPr>
              <w:fldChar w:fldCharType="separate"/>
            </w:r>
            <w:r w:rsidR="003F377D">
              <w:rPr>
                <w:webHidden/>
              </w:rPr>
              <w:t>5</w:t>
            </w:r>
            <w:r w:rsidR="003F377D">
              <w:rPr>
                <w:webHidden/>
              </w:rPr>
              <w:fldChar w:fldCharType="end"/>
            </w:r>
          </w:hyperlink>
        </w:p>
        <w:p w14:paraId="4FF7935D" w14:textId="08CC2F36" w:rsidR="003F377D" w:rsidRDefault="00000000">
          <w:pPr>
            <w:pStyle w:val="TOC2"/>
            <w:rPr>
              <w:rFonts w:asciiTheme="minorHAnsi" w:eastAsiaTheme="minorEastAsia" w:hAnsiTheme="minorHAnsi" w:cstheme="minorBidi"/>
              <w:color w:val="auto"/>
              <w:kern w:val="2"/>
              <w14:ligatures w14:val="standardContextual"/>
            </w:rPr>
          </w:pPr>
          <w:hyperlink w:anchor="_Toc134537476" w:history="1">
            <w:r w:rsidR="003F377D" w:rsidRPr="00C3636B">
              <w:rPr>
                <w:rStyle w:val="Hyperlink"/>
              </w:rPr>
              <w:t>Bank Details</w:t>
            </w:r>
            <w:r w:rsidR="003F377D">
              <w:rPr>
                <w:webHidden/>
              </w:rPr>
              <w:tab/>
            </w:r>
            <w:r w:rsidR="003F377D">
              <w:rPr>
                <w:webHidden/>
              </w:rPr>
              <w:fldChar w:fldCharType="begin"/>
            </w:r>
            <w:r w:rsidR="003F377D">
              <w:rPr>
                <w:webHidden/>
              </w:rPr>
              <w:instrText xml:space="preserve"> PAGEREF _Toc134537476 \h </w:instrText>
            </w:r>
            <w:r w:rsidR="003F377D">
              <w:rPr>
                <w:webHidden/>
              </w:rPr>
            </w:r>
            <w:r w:rsidR="003F377D">
              <w:rPr>
                <w:webHidden/>
              </w:rPr>
              <w:fldChar w:fldCharType="separate"/>
            </w:r>
            <w:r w:rsidR="003F377D">
              <w:rPr>
                <w:webHidden/>
              </w:rPr>
              <w:t>5</w:t>
            </w:r>
            <w:r w:rsidR="003F377D">
              <w:rPr>
                <w:webHidden/>
              </w:rPr>
              <w:fldChar w:fldCharType="end"/>
            </w:r>
          </w:hyperlink>
        </w:p>
        <w:p w14:paraId="67DD43E1" w14:textId="46607F5A" w:rsidR="003F377D" w:rsidRDefault="00000000">
          <w:pPr>
            <w:pStyle w:val="TOC1"/>
            <w:rPr>
              <w:rFonts w:asciiTheme="minorHAnsi" w:eastAsiaTheme="minorEastAsia" w:hAnsiTheme="minorHAnsi" w:cstheme="minorBidi"/>
              <w:b w:val="0"/>
              <w:bCs w:val="0"/>
              <w:color w:val="auto"/>
              <w:kern w:val="2"/>
              <w14:ligatures w14:val="standardContextual"/>
            </w:rPr>
          </w:pPr>
          <w:hyperlink w:anchor="_Toc134537477" w:history="1">
            <w:r w:rsidR="003F377D" w:rsidRPr="00C3636B">
              <w:rPr>
                <w:rStyle w:val="Hyperlink"/>
              </w:rPr>
              <w:t>Starting Pre-School</w:t>
            </w:r>
            <w:r w:rsidR="003F377D">
              <w:rPr>
                <w:webHidden/>
              </w:rPr>
              <w:tab/>
            </w:r>
            <w:r w:rsidR="003F377D">
              <w:rPr>
                <w:webHidden/>
              </w:rPr>
              <w:fldChar w:fldCharType="begin"/>
            </w:r>
            <w:r w:rsidR="003F377D">
              <w:rPr>
                <w:webHidden/>
              </w:rPr>
              <w:instrText xml:space="preserve"> PAGEREF _Toc134537477 \h </w:instrText>
            </w:r>
            <w:r w:rsidR="003F377D">
              <w:rPr>
                <w:webHidden/>
              </w:rPr>
            </w:r>
            <w:r w:rsidR="003F377D">
              <w:rPr>
                <w:webHidden/>
              </w:rPr>
              <w:fldChar w:fldCharType="separate"/>
            </w:r>
            <w:r w:rsidR="003F377D">
              <w:rPr>
                <w:webHidden/>
              </w:rPr>
              <w:t>6</w:t>
            </w:r>
            <w:r w:rsidR="003F377D">
              <w:rPr>
                <w:webHidden/>
              </w:rPr>
              <w:fldChar w:fldCharType="end"/>
            </w:r>
          </w:hyperlink>
        </w:p>
        <w:p w14:paraId="2E81FA90" w14:textId="1312D19B" w:rsidR="003F377D" w:rsidRDefault="00000000">
          <w:pPr>
            <w:pStyle w:val="TOC2"/>
            <w:rPr>
              <w:rFonts w:asciiTheme="minorHAnsi" w:eastAsiaTheme="minorEastAsia" w:hAnsiTheme="minorHAnsi" w:cstheme="minorBidi"/>
              <w:color w:val="auto"/>
              <w:kern w:val="2"/>
              <w14:ligatures w14:val="standardContextual"/>
            </w:rPr>
          </w:pPr>
          <w:hyperlink w:anchor="_Toc134537478" w:history="1">
            <w:r w:rsidR="003F377D" w:rsidRPr="00C3636B">
              <w:rPr>
                <w:rStyle w:val="Hyperlink"/>
              </w:rPr>
              <w:t>The First Days</w:t>
            </w:r>
            <w:r w:rsidR="003F377D">
              <w:rPr>
                <w:webHidden/>
              </w:rPr>
              <w:tab/>
            </w:r>
            <w:r w:rsidR="003F377D">
              <w:rPr>
                <w:webHidden/>
              </w:rPr>
              <w:fldChar w:fldCharType="begin"/>
            </w:r>
            <w:r w:rsidR="003F377D">
              <w:rPr>
                <w:webHidden/>
              </w:rPr>
              <w:instrText xml:space="preserve"> PAGEREF _Toc134537478 \h </w:instrText>
            </w:r>
            <w:r w:rsidR="003F377D">
              <w:rPr>
                <w:webHidden/>
              </w:rPr>
            </w:r>
            <w:r w:rsidR="003F377D">
              <w:rPr>
                <w:webHidden/>
              </w:rPr>
              <w:fldChar w:fldCharType="separate"/>
            </w:r>
            <w:r w:rsidR="003F377D">
              <w:rPr>
                <w:webHidden/>
              </w:rPr>
              <w:t>6</w:t>
            </w:r>
            <w:r w:rsidR="003F377D">
              <w:rPr>
                <w:webHidden/>
              </w:rPr>
              <w:fldChar w:fldCharType="end"/>
            </w:r>
          </w:hyperlink>
        </w:p>
        <w:p w14:paraId="4B762866" w14:textId="3589546E" w:rsidR="003F377D" w:rsidRDefault="00000000">
          <w:pPr>
            <w:pStyle w:val="TOC1"/>
            <w:rPr>
              <w:rFonts w:asciiTheme="minorHAnsi" w:eastAsiaTheme="minorEastAsia" w:hAnsiTheme="minorHAnsi" w:cstheme="minorBidi"/>
              <w:b w:val="0"/>
              <w:bCs w:val="0"/>
              <w:color w:val="auto"/>
              <w:kern w:val="2"/>
              <w14:ligatures w14:val="standardContextual"/>
            </w:rPr>
          </w:pPr>
          <w:hyperlink w:anchor="_Toc134537479" w:history="1">
            <w:r w:rsidR="003F377D" w:rsidRPr="00C3636B">
              <w:rPr>
                <w:rStyle w:val="Hyperlink"/>
              </w:rPr>
              <w:t>Management and Administration</w:t>
            </w:r>
            <w:r w:rsidR="003F377D">
              <w:rPr>
                <w:webHidden/>
              </w:rPr>
              <w:tab/>
            </w:r>
            <w:r w:rsidR="003F377D">
              <w:rPr>
                <w:webHidden/>
              </w:rPr>
              <w:fldChar w:fldCharType="begin"/>
            </w:r>
            <w:r w:rsidR="003F377D">
              <w:rPr>
                <w:webHidden/>
              </w:rPr>
              <w:instrText xml:space="preserve"> PAGEREF _Toc134537479 \h </w:instrText>
            </w:r>
            <w:r w:rsidR="003F377D">
              <w:rPr>
                <w:webHidden/>
              </w:rPr>
            </w:r>
            <w:r w:rsidR="003F377D">
              <w:rPr>
                <w:webHidden/>
              </w:rPr>
              <w:fldChar w:fldCharType="separate"/>
            </w:r>
            <w:r w:rsidR="003F377D">
              <w:rPr>
                <w:webHidden/>
              </w:rPr>
              <w:t>7</w:t>
            </w:r>
            <w:r w:rsidR="003F377D">
              <w:rPr>
                <w:webHidden/>
              </w:rPr>
              <w:fldChar w:fldCharType="end"/>
            </w:r>
          </w:hyperlink>
        </w:p>
        <w:p w14:paraId="0EF8B2D7" w14:textId="64A80899" w:rsidR="003F377D" w:rsidRDefault="00000000">
          <w:pPr>
            <w:pStyle w:val="TOC2"/>
            <w:rPr>
              <w:rFonts w:asciiTheme="minorHAnsi" w:eastAsiaTheme="minorEastAsia" w:hAnsiTheme="minorHAnsi" w:cstheme="minorBidi"/>
              <w:color w:val="auto"/>
              <w:kern w:val="2"/>
              <w14:ligatures w14:val="standardContextual"/>
            </w:rPr>
          </w:pPr>
          <w:hyperlink w:anchor="_Toc134537480" w:history="1">
            <w:r w:rsidR="003F377D" w:rsidRPr="00C3636B">
              <w:rPr>
                <w:rStyle w:val="Hyperlink"/>
              </w:rPr>
              <w:t>Decision Making</w:t>
            </w:r>
            <w:r w:rsidR="003F377D">
              <w:rPr>
                <w:webHidden/>
              </w:rPr>
              <w:tab/>
            </w:r>
            <w:r w:rsidR="003F377D">
              <w:rPr>
                <w:webHidden/>
              </w:rPr>
              <w:fldChar w:fldCharType="begin"/>
            </w:r>
            <w:r w:rsidR="003F377D">
              <w:rPr>
                <w:webHidden/>
              </w:rPr>
              <w:instrText xml:space="preserve"> PAGEREF _Toc134537480 \h </w:instrText>
            </w:r>
            <w:r w:rsidR="003F377D">
              <w:rPr>
                <w:webHidden/>
              </w:rPr>
            </w:r>
            <w:r w:rsidR="003F377D">
              <w:rPr>
                <w:webHidden/>
              </w:rPr>
              <w:fldChar w:fldCharType="separate"/>
            </w:r>
            <w:r w:rsidR="003F377D">
              <w:rPr>
                <w:webHidden/>
              </w:rPr>
              <w:t>7</w:t>
            </w:r>
            <w:r w:rsidR="003F377D">
              <w:rPr>
                <w:webHidden/>
              </w:rPr>
              <w:fldChar w:fldCharType="end"/>
            </w:r>
          </w:hyperlink>
        </w:p>
        <w:p w14:paraId="75F19727" w14:textId="5D670A6A" w:rsidR="003F377D" w:rsidRDefault="00000000">
          <w:pPr>
            <w:pStyle w:val="TOC2"/>
            <w:rPr>
              <w:rFonts w:asciiTheme="minorHAnsi" w:eastAsiaTheme="minorEastAsia" w:hAnsiTheme="minorHAnsi" w:cstheme="minorBidi"/>
              <w:color w:val="auto"/>
              <w:kern w:val="2"/>
              <w14:ligatures w14:val="standardContextual"/>
            </w:rPr>
          </w:pPr>
          <w:hyperlink w:anchor="_Toc134537481" w:history="1">
            <w:r w:rsidR="003F377D" w:rsidRPr="00C3636B">
              <w:rPr>
                <w:rStyle w:val="Hyperlink"/>
              </w:rPr>
              <w:t>Fee structure</w:t>
            </w:r>
            <w:r w:rsidR="003F377D">
              <w:rPr>
                <w:webHidden/>
              </w:rPr>
              <w:tab/>
            </w:r>
            <w:r w:rsidR="003F377D">
              <w:rPr>
                <w:webHidden/>
              </w:rPr>
              <w:fldChar w:fldCharType="begin"/>
            </w:r>
            <w:r w:rsidR="003F377D">
              <w:rPr>
                <w:webHidden/>
              </w:rPr>
              <w:instrText xml:space="preserve"> PAGEREF _Toc134537481 \h </w:instrText>
            </w:r>
            <w:r w:rsidR="003F377D">
              <w:rPr>
                <w:webHidden/>
              </w:rPr>
            </w:r>
            <w:r w:rsidR="003F377D">
              <w:rPr>
                <w:webHidden/>
              </w:rPr>
              <w:fldChar w:fldCharType="separate"/>
            </w:r>
            <w:r w:rsidR="003F377D">
              <w:rPr>
                <w:webHidden/>
              </w:rPr>
              <w:t>7</w:t>
            </w:r>
            <w:r w:rsidR="003F377D">
              <w:rPr>
                <w:webHidden/>
              </w:rPr>
              <w:fldChar w:fldCharType="end"/>
            </w:r>
          </w:hyperlink>
        </w:p>
        <w:p w14:paraId="5040A416" w14:textId="2C16C564" w:rsidR="003F377D" w:rsidRDefault="00000000">
          <w:pPr>
            <w:pStyle w:val="TOC2"/>
            <w:rPr>
              <w:rFonts w:asciiTheme="minorHAnsi" w:eastAsiaTheme="minorEastAsia" w:hAnsiTheme="minorHAnsi" w:cstheme="minorBidi"/>
              <w:color w:val="auto"/>
              <w:kern w:val="2"/>
              <w14:ligatures w14:val="standardContextual"/>
            </w:rPr>
          </w:pPr>
          <w:hyperlink w:anchor="_Toc134537482" w:history="1">
            <w:r w:rsidR="003F377D" w:rsidRPr="00C3636B">
              <w:rPr>
                <w:rStyle w:val="Hyperlink"/>
              </w:rPr>
              <w:t>Facebook, E-mail and Website</w:t>
            </w:r>
            <w:r w:rsidR="003F377D">
              <w:rPr>
                <w:webHidden/>
              </w:rPr>
              <w:tab/>
            </w:r>
            <w:r w:rsidR="003F377D">
              <w:rPr>
                <w:webHidden/>
              </w:rPr>
              <w:fldChar w:fldCharType="begin"/>
            </w:r>
            <w:r w:rsidR="003F377D">
              <w:rPr>
                <w:webHidden/>
              </w:rPr>
              <w:instrText xml:space="preserve"> PAGEREF _Toc134537482 \h </w:instrText>
            </w:r>
            <w:r w:rsidR="003F377D">
              <w:rPr>
                <w:webHidden/>
              </w:rPr>
            </w:r>
            <w:r w:rsidR="003F377D">
              <w:rPr>
                <w:webHidden/>
              </w:rPr>
              <w:fldChar w:fldCharType="separate"/>
            </w:r>
            <w:r w:rsidR="003F377D">
              <w:rPr>
                <w:webHidden/>
              </w:rPr>
              <w:t>8</w:t>
            </w:r>
            <w:r w:rsidR="003F377D">
              <w:rPr>
                <w:webHidden/>
              </w:rPr>
              <w:fldChar w:fldCharType="end"/>
            </w:r>
          </w:hyperlink>
        </w:p>
        <w:p w14:paraId="5AE3AFA4" w14:textId="6E3305B4" w:rsidR="003F377D" w:rsidRDefault="00000000">
          <w:pPr>
            <w:pStyle w:val="TOC2"/>
            <w:rPr>
              <w:rFonts w:asciiTheme="minorHAnsi" w:eastAsiaTheme="minorEastAsia" w:hAnsiTheme="minorHAnsi" w:cstheme="minorBidi"/>
              <w:color w:val="auto"/>
              <w:kern w:val="2"/>
              <w14:ligatures w14:val="standardContextual"/>
            </w:rPr>
          </w:pPr>
          <w:hyperlink w:anchor="_Toc134537483" w:history="1">
            <w:r w:rsidR="003F377D" w:rsidRPr="00C3636B">
              <w:rPr>
                <w:rStyle w:val="Hyperlink"/>
              </w:rPr>
              <w:t>Daily Routine</w:t>
            </w:r>
            <w:r w:rsidR="003F377D">
              <w:rPr>
                <w:webHidden/>
              </w:rPr>
              <w:tab/>
            </w:r>
            <w:r w:rsidR="003F377D">
              <w:rPr>
                <w:webHidden/>
              </w:rPr>
              <w:fldChar w:fldCharType="begin"/>
            </w:r>
            <w:r w:rsidR="003F377D">
              <w:rPr>
                <w:webHidden/>
              </w:rPr>
              <w:instrText xml:space="preserve"> PAGEREF _Toc134537483 \h </w:instrText>
            </w:r>
            <w:r w:rsidR="003F377D">
              <w:rPr>
                <w:webHidden/>
              </w:rPr>
            </w:r>
            <w:r w:rsidR="003F377D">
              <w:rPr>
                <w:webHidden/>
              </w:rPr>
              <w:fldChar w:fldCharType="separate"/>
            </w:r>
            <w:r w:rsidR="003F377D">
              <w:rPr>
                <w:webHidden/>
              </w:rPr>
              <w:t>8</w:t>
            </w:r>
            <w:r w:rsidR="003F377D">
              <w:rPr>
                <w:webHidden/>
              </w:rPr>
              <w:fldChar w:fldCharType="end"/>
            </w:r>
          </w:hyperlink>
        </w:p>
        <w:p w14:paraId="6BD603A3" w14:textId="35017997" w:rsidR="003F377D" w:rsidRDefault="00000000">
          <w:pPr>
            <w:pStyle w:val="TOC1"/>
            <w:rPr>
              <w:rFonts w:asciiTheme="minorHAnsi" w:eastAsiaTheme="minorEastAsia" w:hAnsiTheme="minorHAnsi" w:cstheme="minorBidi"/>
              <w:b w:val="0"/>
              <w:bCs w:val="0"/>
              <w:color w:val="auto"/>
              <w:kern w:val="2"/>
              <w14:ligatures w14:val="standardContextual"/>
            </w:rPr>
          </w:pPr>
          <w:hyperlink w:anchor="_Toc134537484" w:history="1">
            <w:r w:rsidR="003F377D" w:rsidRPr="00C3636B">
              <w:rPr>
                <w:rStyle w:val="Hyperlink"/>
              </w:rPr>
              <w:t>The Role of Parents</w:t>
            </w:r>
            <w:r w:rsidR="003F377D">
              <w:rPr>
                <w:webHidden/>
              </w:rPr>
              <w:tab/>
            </w:r>
            <w:r w:rsidR="003F377D">
              <w:rPr>
                <w:webHidden/>
              </w:rPr>
              <w:fldChar w:fldCharType="begin"/>
            </w:r>
            <w:r w:rsidR="003F377D">
              <w:rPr>
                <w:webHidden/>
              </w:rPr>
              <w:instrText xml:space="preserve"> PAGEREF _Toc134537484 \h </w:instrText>
            </w:r>
            <w:r w:rsidR="003F377D">
              <w:rPr>
                <w:webHidden/>
              </w:rPr>
            </w:r>
            <w:r w:rsidR="003F377D">
              <w:rPr>
                <w:webHidden/>
              </w:rPr>
              <w:fldChar w:fldCharType="separate"/>
            </w:r>
            <w:r w:rsidR="003F377D">
              <w:rPr>
                <w:webHidden/>
              </w:rPr>
              <w:t>9</w:t>
            </w:r>
            <w:r w:rsidR="003F377D">
              <w:rPr>
                <w:webHidden/>
              </w:rPr>
              <w:fldChar w:fldCharType="end"/>
            </w:r>
          </w:hyperlink>
        </w:p>
        <w:p w14:paraId="0C5674FC" w14:textId="63DD9E16" w:rsidR="003F377D" w:rsidRDefault="00000000">
          <w:pPr>
            <w:pStyle w:val="TOC1"/>
            <w:rPr>
              <w:rFonts w:asciiTheme="minorHAnsi" w:eastAsiaTheme="minorEastAsia" w:hAnsiTheme="minorHAnsi" w:cstheme="minorBidi"/>
              <w:b w:val="0"/>
              <w:bCs w:val="0"/>
              <w:color w:val="auto"/>
              <w:kern w:val="2"/>
              <w14:ligatures w14:val="standardContextual"/>
            </w:rPr>
          </w:pPr>
          <w:hyperlink w:anchor="_Toc134537485" w:history="1">
            <w:r w:rsidR="003F377D" w:rsidRPr="00C3636B">
              <w:rPr>
                <w:rStyle w:val="Hyperlink"/>
              </w:rPr>
              <w:t>The Curriculum and Planning for each child’s learning</w:t>
            </w:r>
            <w:r w:rsidR="003F377D">
              <w:rPr>
                <w:webHidden/>
              </w:rPr>
              <w:tab/>
            </w:r>
            <w:r w:rsidR="003F377D">
              <w:rPr>
                <w:webHidden/>
              </w:rPr>
              <w:fldChar w:fldCharType="begin"/>
            </w:r>
            <w:r w:rsidR="003F377D">
              <w:rPr>
                <w:webHidden/>
              </w:rPr>
              <w:instrText xml:space="preserve"> PAGEREF _Toc134537485 \h </w:instrText>
            </w:r>
            <w:r w:rsidR="003F377D">
              <w:rPr>
                <w:webHidden/>
              </w:rPr>
            </w:r>
            <w:r w:rsidR="003F377D">
              <w:rPr>
                <w:webHidden/>
              </w:rPr>
              <w:fldChar w:fldCharType="separate"/>
            </w:r>
            <w:r w:rsidR="003F377D">
              <w:rPr>
                <w:webHidden/>
              </w:rPr>
              <w:t>10</w:t>
            </w:r>
            <w:r w:rsidR="003F377D">
              <w:rPr>
                <w:webHidden/>
              </w:rPr>
              <w:fldChar w:fldCharType="end"/>
            </w:r>
          </w:hyperlink>
        </w:p>
        <w:p w14:paraId="6BD2A942" w14:textId="3AF36169" w:rsidR="003F377D" w:rsidRDefault="00000000">
          <w:pPr>
            <w:pStyle w:val="TOC2"/>
            <w:rPr>
              <w:rFonts w:asciiTheme="minorHAnsi" w:eastAsiaTheme="minorEastAsia" w:hAnsiTheme="minorHAnsi" w:cstheme="minorBidi"/>
              <w:color w:val="auto"/>
              <w:kern w:val="2"/>
              <w14:ligatures w14:val="standardContextual"/>
            </w:rPr>
          </w:pPr>
          <w:hyperlink w:anchor="_Toc134537486" w:history="1">
            <w:r w:rsidR="003F377D" w:rsidRPr="00C3636B">
              <w:rPr>
                <w:rStyle w:val="Hyperlink"/>
              </w:rPr>
              <w:t>How we deliver the curriculum</w:t>
            </w:r>
            <w:r w:rsidR="003F377D">
              <w:rPr>
                <w:webHidden/>
              </w:rPr>
              <w:tab/>
            </w:r>
            <w:r w:rsidR="003F377D">
              <w:rPr>
                <w:webHidden/>
              </w:rPr>
              <w:fldChar w:fldCharType="begin"/>
            </w:r>
            <w:r w:rsidR="003F377D">
              <w:rPr>
                <w:webHidden/>
              </w:rPr>
              <w:instrText xml:space="preserve"> PAGEREF _Toc134537486 \h </w:instrText>
            </w:r>
            <w:r w:rsidR="003F377D">
              <w:rPr>
                <w:webHidden/>
              </w:rPr>
            </w:r>
            <w:r w:rsidR="003F377D">
              <w:rPr>
                <w:webHidden/>
              </w:rPr>
              <w:fldChar w:fldCharType="separate"/>
            </w:r>
            <w:r w:rsidR="003F377D">
              <w:rPr>
                <w:webHidden/>
              </w:rPr>
              <w:t>11</w:t>
            </w:r>
            <w:r w:rsidR="003F377D">
              <w:rPr>
                <w:webHidden/>
              </w:rPr>
              <w:fldChar w:fldCharType="end"/>
            </w:r>
          </w:hyperlink>
        </w:p>
        <w:p w14:paraId="0BB42E48" w14:textId="230F122D" w:rsidR="003F377D" w:rsidRDefault="00000000">
          <w:pPr>
            <w:pStyle w:val="TOC1"/>
            <w:rPr>
              <w:rFonts w:asciiTheme="minorHAnsi" w:eastAsiaTheme="minorEastAsia" w:hAnsiTheme="minorHAnsi" w:cstheme="minorBidi"/>
              <w:b w:val="0"/>
              <w:bCs w:val="0"/>
              <w:color w:val="auto"/>
              <w:kern w:val="2"/>
              <w14:ligatures w14:val="standardContextual"/>
            </w:rPr>
          </w:pPr>
          <w:hyperlink w:anchor="_Toc134537487" w:history="1">
            <w:r w:rsidR="003F377D" w:rsidRPr="00C3636B">
              <w:rPr>
                <w:rStyle w:val="Hyperlink"/>
              </w:rPr>
              <w:t>Term Dates</w:t>
            </w:r>
            <w:r w:rsidR="003F377D">
              <w:rPr>
                <w:webHidden/>
              </w:rPr>
              <w:tab/>
            </w:r>
            <w:r w:rsidR="003F377D">
              <w:rPr>
                <w:webHidden/>
              </w:rPr>
              <w:fldChar w:fldCharType="begin"/>
            </w:r>
            <w:r w:rsidR="003F377D">
              <w:rPr>
                <w:webHidden/>
              </w:rPr>
              <w:instrText xml:space="preserve"> PAGEREF _Toc134537487 \h </w:instrText>
            </w:r>
            <w:r w:rsidR="003F377D">
              <w:rPr>
                <w:webHidden/>
              </w:rPr>
            </w:r>
            <w:r w:rsidR="003F377D">
              <w:rPr>
                <w:webHidden/>
              </w:rPr>
              <w:fldChar w:fldCharType="separate"/>
            </w:r>
            <w:r w:rsidR="003F377D">
              <w:rPr>
                <w:webHidden/>
              </w:rPr>
              <w:t>15</w:t>
            </w:r>
            <w:r w:rsidR="003F377D">
              <w:rPr>
                <w:webHidden/>
              </w:rPr>
              <w:fldChar w:fldCharType="end"/>
            </w:r>
          </w:hyperlink>
        </w:p>
        <w:p w14:paraId="1A6049D0" w14:textId="3FCC06B0" w:rsidR="003F377D" w:rsidRDefault="00000000">
          <w:pPr>
            <w:pStyle w:val="TOC1"/>
            <w:rPr>
              <w:rFonts w:asciiTheme="minorHAnsi" w:eastAsiaTheme="minorEastAsia" w:hAnsiTheme="minorHAnsi" w:cstheme="minorBidi"/>
              <w:b w:val="0"/>
              <w:bCs w:val="0"/>
              <w:color w:val="auto"/>
              <w:kern w:val="2"/>
              <w14:ligatures w14:val="standardContextual"/>
            </w:rPr>
          </w:pPr>
          <w:hyperlink w:anchor="_Toc134537488" w:history="1">
            <w:r w:rsidR="003F377D" w:rsidRPr="00C3636B">
              <w:rPr>
                <w:rStyle w:val="Hyperlink"/>
              </w:rPr>
              <w:t>Policies &amp; Procedures</w:t>
            </w:r>
            <w:r w:rsidR="003F377D">
              <w:rPr>
                <w:webHidden/>
              </w:rPr>
              <w:tab/>
            </w:r>
            <w:r w:rsidR="003F377D">
              <w:rPr>
                <w:webHidden/>
              </w:rPr>
              <w:fldChar w:fldCharType="begin"/>
            </w:r>
            <w:r w:rsidR="003F377D">
              <w:rPr>
                <w:webHidden/>
              </w:rPr>
              <w:instrText xml:space="preserve"> PAGEREF _Toc134537488 \h </w:instrText>
            </w:r>
            <w:r w:rsidR="003F377D">
              <w:rPr>
                <w:webHidden/>
              </w:rPr>
            </w:r>
            <w:r w:rsidR="003F377D">
              <w:rPr>
                <w:webHidden/>
              </w:rPr>
              <w:fldChar w:fldCharType="separate"/>
            </w:r>
            <w:r w:rsidR="003F377D">
              <w:rPr>
                <w:webHidden/>
              </w:rPr>
              <w:t>16</w:t>
            </w:r>
            <w:r w:rsidR="003F377D">
              <w:rPr>
                <w:webHidden/>
              </w:rPr>
              <w:fldChar w:fldCharType="end"/>
            </w:r>
          </w:hyperlink>
        </w:p>
        <w:p w14:paraId="7AFC793D" w14:textId="2D61F0C8" w:rsidR="003F377D" w:rsidRDefault="00000000">
          <w:pPr>
            <w:pStyle w:val="TOC2"/>
            <w:rPr>
              <w:rFonts w:asciiTheme="minorHAnsi" w:eastAsiaTheme="minorEastAsia" w:hAnsiTheme="minorHAnsi" w:cstheme="minorBidi"/>
              <w:color w:val="auto"/>
              <w:kern w:val="2"/>
              <w14:ligatures w14:val="standardContextual"/>
            </w:rPr>
          </w:pPr>
          <w:hyperlink w:anchor="_Toc134537489" w:history="1">
            <w:r w:rsidR="003F377D" w:rsidRPr="00C3636B">
              <w:rPr>
                <w:rStyle w:val="Hyperlink"/>
              </w:rPr>
              <w:t>1.5 Making a complaint</w:t>
            </w:r>
            <w:r w:rsidR="003F377D">
              <w:rPr>
                <w:webHidden/>
              </w:rPr>
              <w:tab/>
            </w:r>
            <w:r w:rsidR="003F377D">
              <w:rPr>
                <w:webHidden/>
              </w:rPr>
              <w:fldChar w:fldCharType="begin"/>
            </w:r>
            <w:r w:rsidR="003F377D">
              <w:rPr>
                <w:webHidden/>
              </w:rPr>
              <w:instrText xml:space="preserve"> PAGEREF _Toc134537489 \h </w:instrText>
            </w:r>
            <w:r w:rsidR="003F377D">
              <w:rPr>
                <w:webHidden/>
              </w:rPr>
            </w:r>
            <w:r w:rsidR="003F377D">
              <w:rPr>
                <w:webHidden/>
              </w:rPr>
              <w:fldChar w:fldCharType="separate"/>
            </w:r>
            <w:r w:rsidR="003F377D">
              <w:rPr>
                <w:webHidden/>
              </w:rPr>
              <w:t>17</w:t>
            </w:r>
            <w:r w:rsidR="003F377D">
              <w:rPr>
                <w:webHidden/>
              </w:rPr>
              <w:fldChar w:fldCharType="end"/>
            </w:r>
          </w:hyperlink>
        </w:p>
        <w:p w14:paraId="42C420B5" w14:textId="0E9ABEB4" w:rsidR="003F377D" w:rsidRDefault="00000000">
          <w:pPr>
            <w:pStyle w:val="TOC2"/>
            <w:rPr>
              <w:rFonts w:asciiTheme="minorHAnsi" w:eastAsiaTheme="minorEastAsia" w:hAnsiTheme="minorHAnsi" w:cstheme="minorBidi"/>
              <w:color w:val="auto"/>
              <w:kern w:val="2"/>
              <w14:ligatures w14:val="standardContextual"/>
            </w:rPr>
          </w:pPr>
          <w:hyperlink w:anchor="_Toc134537490" w:history="1">
            <w:r w:rsidR="003F377D" w:rsidRPr="00C3636B">
              <w:rPr>
                <w:rStyle w:val="Hyperlink"/>
                <w:lang w:eastAsia="en-US"/>
              </w:rPr>
              <w:t>1.3 Missing children</w:t>
            </w:r>
            <w:r w:rsidR="003F377D">
              <w:rPr>
                <w:webHidden/>
              </w:rPr>
              <w:tab/>
            </w:r>
            <w:r w:rsidR="003F377D">
              <w:rPr>
                <w:webHidden/>
              </w:rPr>
              <w:fldChar w:fldCharType="begin"/>
            </w:r>
            <w:r w:rsidR="003F377D">
              <w:rPr>
                <w:webHidden/>
              </w:rPr>
              <w:instrText xml:space="preserve"> PAGEREF _Toc134537490 \h </w:instrText>
            </w:r>
            <w:r w:rsidR="003F377D">
              <w:rPr>
                <w:webHidden/>
              </w:rPr>
            </w:r>
            <w:r w:rsidR="003F377D">
              <w:rPr>
                <w:webHidden/>
              </w:rPr>
              <w:fldChar w:fldCharType="separate"/>
            </w:r>
            <w:r w:rsidR="003F377D">
              <w:rPr>
                <w:webHidden/>
              </w:rPr>
              <w:t>20</w:t>
            </w:r>
            <w:r w:rsidR="003F377D">
              <w:rPr>
                <w:webHidden/>
              </w:rPr>
              <w:fldChar w:fldCharType="end"/>
            </w:r>
          </w:hyperlink>
        </w:p>
        <w:p w14:paraId="792789DB" w14:textId="234643C2" w:rsidR="003F377D" w:rsidRDefault="00000000">
          <w:pPr>
            <w:pStyle w:val="TOC2"/>
            <w:rPr>
              <w:rFonts w:asciiTheme="minorHAnsi" w:eastAsiaTheme="minorEastAsia" w:hAnsiTheme="minorHAnsi" w:cstheme="minorBidi"/>
              <w:color w:val="auto"/>
              <w:kern w:val="2"/>
              <w14:ligatures w14:val="standardContextual"/>
            </w:rPr>
          </w:pPr>
          <w:hyperlink w:anchor="_Toc134537491" w:history="1">
            <w:r w:rsidR="003F377D" w:rsidRPr="00C3636B">
              <w:rPr>
                <w:rStyle w:val="Hyperlink"/>
              </w:rPr>
              <w:t>1.9 Child Protection</w:t>
            </w:r>
            <w:r w:rsidR="003F377D">
              <w:rPr>
                <w:webHidden/>
              </w:rPr>
              <w:tab/>
            </w:r>
            <w:r w:rsidR="003F377D">
              <w:rPr>
                <w:webHidden/>
              </w:rPr>
              <w:fldChar w:fldCharType="begin"/>
            </w:r>
            <w:r w:rsidR="003F377D">
              <w:rPr>
                <w:webHidden/>
              </w:rPr>
              <w:instrText xml:space="preserve"> PAGEREF _Toc134537491 \h </w:instrText>
            </w:r>
            <w:r w:rsidR="003F377D">
              <w:rPr>
                <w:webHidden/>
              </w:rPr>
            </w:r>
            <w:r w:rsidR="003F377D">
              <w:rPr>
                <w:webHidden/>
              </w:rPr>
              <w:fldChar w:fldCharType="separate"/>
            </w:r>
            <w:r w:rsidR="003F377D">
              <w:rPr>
                <w:webHidden/>
              </w:rPr>
              <w:t>23</w:t>
            </w:r>
            <w:r w:rsidR="003F377D">
              <w:rPr>
                <w:webHidden/>
              </w:rPr>
              <w:fldChar w:fldCharType="end"/>
            </w:r>
          </w:hyperlink>
        </w:p>
        <w:p w14:paraId="7CE0890C" w14:textId="0B9BFA51" w:rsidR="003F377D" w:rsidRDefault="00000000">
          <w:pPr>
            <w:pStyle w:val="TOC2"/>
            <w:rPr>
              <w:rFonts w:asciiTheme="minorHAnsi" w:eastAsiaTheme="minorEastAsia" w:hAnsiTheme="minorHAnsi" w:cstheme="minorBidi"/>
              <w:color w:val="auto"/>
              <w:kern w:val="2"/>
              <w14:ligatures w14:val="standardContextual"/>
            </w:rPr>
          </w:pPr>
          <w:hyperlink w:anchor="_Toc134537492" w:history="1">
            <w:r w:rsidR="003F377D" w:rsidRPr="00C3636B">
              <w:rPr>
                <w:rStyle w:val="Hyperlink"/>
              </w:rPr>
              <w:t>4.2  Administering medicines</w:t>
            </w:r>
            <w:r w:rsidR="003F377D">
              <w:rPr>
                <w:webHidden/>
              </w:rPr>
              <w:tab/>
            </w:r>
            <w:r w:rsidR="003F377D">
              <w:rPr>
                <w:webHidden/>
              </w:rPr>
              <w:fldChar w:fldCharType="begin"/>
            </w:r>
            <w:r w:rsidR="003F377D">
              <w:rPr>
                <w:webHidden/>
              </w:rPr>
              <w:instrText xml:space="preserve"> PAGEREF _Toc134537492 \h </w:instrText>
            </w:r>
            <w:r w:rsidR="003F377D">
              <w:rPr>
                <w:webHidden/>
              </w:rPr>
            </w:r>
            <w:r w:rsidR="003F377D">
              <w:rPr>
                <w:webHidden/>
              </w:rPr>
              <w:fldChar w:fldCharType="separate"/>
            </w:r>
            <w:r w:rsidR="003F377D">
              <w:rPr>
                <w:webHidden/>
              </w:rPr>
              <w:t>39</w:t>
            </w:r>
            <w:r w:rsidR="003F377D">
              <w:rPr>
                <w:webHidden/>
              </w:rPr>
              <w:fldChar w:fldCharType="end"/>
            </w:r>
          </w:hyperlink>
        </w:p>
        <w:p w14:paraId="4CF6802E" w14:textId="601E3D7D" w:rsidR="003F377D" w:rsidRDefault="00000000">
          <w:pPr>
            <w:pStyle w:val="TOC2"/>
            <w:rPr>
              <w:rFonts w:asciiTheme="minorHAnsi" w:eastAsiaTheme="minorEastAsia" w:hAnsiTheme="minorHAnsi" w:cstheme="minorBidi"/>
              <w:color w:val="auto"/>
              <w:kern w:val="2"/>
              <w14:ligatures w14:val="standardContextual"/>
            </w:rPr>
          </w:pPr>
          <w:hyperlink w:anchor="_Toc134537493" w:history="1">
            <w:r w:rsidR="003F377D" w:rsidRPr="00C3636B">
              <w:rPr>
                <w:rStyle w:val="Hyperlink"/>
              </w:rPr>
              <w:t>5.3 The Key Person approach and Transitions</w:t>
            </w:r>
            <w:r w:rsidR="003F377D">
              <w:rPr>
                <w:webHidden/>
              </w:rPr>
              <w:tab/>
            </w:r>
            <w:r w:rsidR="003F377D">
              <w:rPr>
                <w:webHidden/>
              </w:rPr>
              <w:fldChar w:fldCharType="begin"/>
            </w:r>
            <w:r w:rsidR="003F377D">
              <w:rPr>
                <w:webHidden/>
              </w:rPr>
              <w:instrText xml:space="preserve"> PAGEREF _Toc134537493 \h </w:instrText>
            </w:r>
            <w:r w:rsidR="003F377D">
              <w:rPr>
                <w:webHidden/>
              </w:rPr>
            </w:r>
            <w:r w:rsidR="003F377D">
              <w:rPr>
                <w:webHidden/>
              </w:rPr>
              <w:fldChar w:fldCharType="separate"/>
            </w:r>
            <w:r w:rsidR="003F377D">
              <w:rPr>
                <w:webHidden/>
              </w:rPr>
              <w:t>44</w:t>
            </w:r>
            <w:r w:rsidR="003F377D">
              <w:rPr>
                <w:webHidden/>
              </w:rPr>
              <w:fldChar w:fldCharType="end"/>
            </w:r>
          </w:hyperlink>
        </w:p>
        <w:p w14:paraId="27A03111" w14:textId="4CF662A8" w:rsidR="003F377D" w:rsidRDefault="00000000">
          <w:pPr>
            <w:pStyle w:val="TOC2"/>
            <w:rPr>
              <w:rFonts w:asciiTheme="minorHAnsi" w:eastAsiaTheme="minorEastAsia" w:hAnsiTheme="minorHAnsi" w:cstheme="minorBidi"/>
              <w:color w:val="auto"/>
              <w:kern w:val="2"/>
              <w14:ligatures w14:val="standardContextual"/>
            </w:rPr>
          </w:pPr>
          <w:hyperlink w:anchor="_Toc134537494" w:history="1">
            <w:r w:rsidR="003F377D" w:rsidRPr="00C3636B">
              <w:rPr>
                <w:rStyle w:val="Hyperlink"/>
              </w:rPr>
              <w:t>5.1 Parental involvement</w:t>
            </w:r>
            <w:r w:rsidR="003F377D">
              <w:rPr>
                <w:webHidden/>
              </w:rPr>
              <w:tab/>
            </w:r>
            <w:r w:rsidR="003F377D">
              <w:rPr>
                <w:webHidden/>
              </w:rPr>
              <w:fldChar w:fldCharType="begin"/>
            </w:r>
            <w:r w:rsidR="003F377D">
              <w:rPr>
                <w:webHidden/>
              </w:rPr>
              <w:instrText xml:space="preserve"> PAGEREF _Toc134537494 \h </w:instrText>
            </w:r>
            <w:r w:rsidR="003F377D">
              <w:rPr>
                <w:webHidden/>
              </w:rPr>
            </w:r>
            <w:r w:rsidR="003F377D">
              <w:rPr>
                <w:webHidden/>
              </w:rPr>
              <w:fldChar w:fldCharType="separate"/>
            </w:r>
            <w:r w:rsidR="003F377D">
              <w:rPr>
                <w:webHidden/>
              </w:rPr>
              <w:t>48</w:t>
            </w:r>
            <w:r w:rsidR="003F377D">
              <w:rPr>
                <w:webHidden/>
              </w:rPr>
              <w:fldChar w:fldCharType="end"/>
            </w:r>
          </w:hyperlink>
        </w:p>
        <w:p w14:paraId="4787102C" w14:textId="4B1169FF" w:rsidR="003F377D" w:rsidRDefault="00000000">
          <w:pPr>
            <w:pStyle w:val="TOC2"/>
            <w:rPr>
              <w:rFonts w:asciiTheme="minorHAnsi" w:eastAsiaTheme="minorEastAsia" w:hAnsiTheme="minorHAnsi" w:cstheme="minorBidi"/>
              <w:color w:val="auto"/>
              <w:kern w:val="2"/>
              <w14:ligatures w14:val="standardContextual"/>
            </w:rPr>
          </w:pPr>
          <w:hyperlink w:anchor="_Toc134537495" w:history="1">
            <w:r w:rsidR="003F377D" w:rsidRPr="00C3636B">
              <w:rPr>
                <w:rStyle w:val="Hyperlink"/>
              </w:rPr>
              <w:t>7.2 Children’s Records</w:t>
            </w:r>
            <w:r w:rsidR="003F377D">
              <w:rPr>
                <w:webHidden/>
              </w:rPr>
              <w:tab/>
            </w:r>
            <w:r w:rsidR="003F377D">
              <w:rPr>
                <w:webHidden/>
              </w:rPr>
              <w:fldChar w:fldCharType="begin"/>
            </w:r>
            <w:r w:rsidR="003F377D">
              <w:rPr>
                <w:webHidden/>
              </w:rPr>
              <w:instrText xml:space="preserve"> PAGEREF _Toc134537495 \h </w:instrText>
            </w:r>
            <w:r w:rsidR="003F377D">
              <w:rPr>
                <w:webHidden/>
              </w:rPr>
            </w:r>
            <w:r w:rsidR="003F377D">
              <w:rPr>
                <w:webHidden/>
              </w:rPr>
              <w:fldChar w:fldCharType="separate"/>
            </w:r>
            <w:r w:rsidR="003F377D">
              <w:rPr>
                <w:webHidden/>
              </w:rPr>
              <w:t>50</w:t>
            </w:r>
            <w:r w:rsidR="003F377D">
              <w:rPr>
                <w:webHidden/>
              </w:rPr>
              <w:fldChar w:fldCharType="end"/>
            </w:r>
          </w:hyperlink>
        </w:p>
        <w:p w14:paraId="23844E43" w14:textId="059F15DC" w:rsidR="003F377D" w:rsidRDefault="00000000">
          <w:pPr>
            <w:pStyle w:val="TOC2"/>
            <w:rPr>
              <w:rFonts w:asciiTheme="minorHAnsi" w:eastAsiaTheme="minorEastAsia" w:hAnsiTheme="minorHAnsi" w:cstheme="minorBidi"/>
              <w:color w:val="auto"/>
              <w:kern w:val="2"/>
              <w14:ligatures w14:val="standardContextual"/>
            </w:rPr>
          </w:pPr>
          <w:hyperlink w:anchor="_Toc134537496" w:history="1">
            <w:r w:rsidR="003F377D" w:rsidRPr="00C3636B">
              <w:rPr>
                <w:rStyle w:val="Hyperlink"/>
              </w:rPr>
              <w:t>7.7 General Data Protection Regulation</w:t>
            </w:r>
            <w:r w:rsidR="003F377D">
              <w:rPr>
                <w:webHidden/>
              </w:rPr>
              <w:tab/>
            </w:r>
            <w:r w:rsidR="003F377D">
              <w:rPr>
                <w:webHidden/>
              </w:rPr>
              <w:fldChar w:fldCharType="begin"/>
            </w:r>
            <w:r w:rsidR="003F377D">
              <w:rPr>
                <w:webHidden/>
              </w:rPr>
              <w:instrText xml:space="preserve"> PAGEREF _Toc134537496 \h </w:instrText>
            </w:r>
            <w:r w:rsidR="003F377D">
              <w:rPr>
                <w:webHidden/>
              </w:rPr>
            </w:r>
            <w:r w:rsidR="003F377D">
              <w:rPr>
                <w:webHidden/>
              </w:rPr>
              <w:fldChar w:fldCharType="separate"/>
            </w:r>
            <w:r w:rsidR="003F377D">
              <w:rPr>
                <w:webHidden/>
              </w:rPr>
              <w:t>53</w:t>
            </w:r>
            <w:r w:rsidR="003F377D">
              <w:rPr>
                <w:webHidden/>
              </w:rPr>
              <w:fldChar w:fldCharType="end"/>
            </w:r>
          </w:hyperlink>
        </w:p>
        <w:p w14:paraId="25BB37DC" w14:textId="60D4044B" w:rsidR="003F377D" w:rsidRDefault="00000000">
          <w:pPr>
            <w:pStyle w:val="TOC2"/>
            <w:rPr>
              <w:rFonts w:asciiTheme="minorHAnsi" w:eastAsiaTheme="minorEastAsia" w:hAnsiTheme="minorHAnsi" w:cstheme="minorBidi"/>
              <w:color w:val="auto"/>
              <w:kern w:val="2"/>
              <w14:ligatures w14:val="standardContextual"/>
            </w:rPr>
          </w:pPr>
          <w:hyperlink w:anchor="_Toc134537497" w:history="1">
            <w:r w:rsidR="003F377D" w:rsidRPr="00C3636B">
              <w:rPr>
                <w:rStyle w:val="Hyperlink"/>
              </w:rPr>
              <w:t>2.3 Managing Feelings and Behaviour</w:t>
            </w:r>
            <w:r w:rsidR="003F377D">
              <w:rPr>
                <w:webHidden/>
              </w:rPr>
              <w:tab/>
            </w:r>
            <w:r w:rsidR="003F377D">
              <w:rPr>
                <w:webHidden/>
              </w:rPr>
              <w:fldChar w:fldCharType="begin"/>
            </w:r>
            <w:r w:rsidR="003F377D">
              <w:rPr>
                <w:webHidden/>
              </w:rPr>
              <w:instrText xml:space="preserve"> PAGEREF _Toc134537497 \h </w:instrText>
            </w:r>
            <w:r w:rsidR="003F377D">
              <w:rPr>
                <w:webHidden/>
              </w:rPr>
            </w:r>
            <w:r w:rsidR="003F377D">
              <w:rPr>
                <w:webHidden/>
              </w:rPr>
              <w:fldChar w:fldCharType="separate"/>
            </w:r>
            <w:r w:rsidR="003F377D">
              <w:rPr>
                <w:webHidden/>
              </w:rPr>
              <w:t>58</w:t>
            </w:r>
            <w:r w:rsidR="003F377D">
              <w:rPr>
                <w:webHidden/>
              </w:rPr>
              <w:fldChar w:fldCharType="end"/>
            </w:r>
          </w:hyperlink>
        </w:p>
        <w:p w14:paraId="1A5AAC65" w14:textId="1FEEFCC1" w:rsidR="003F377D" w:rsidRDefault="00000000">
          <w:pPr>
            <w:pStyle w:val="TOC1"/>
            <w:rPr>
              <w:rFonts w:asciiTheme="minorHAnsi" w:eastAsiaTheme="minorEastAsia" w:hAnsiTheme="minorHAnsi" w:cstheme="minorBidi"/>
              <w:b w:val="0"/>
              <w:bCs w:val="0"/>
              <w:color w:val="auto"/>
              <w:kern w:val="2"/>
              <w14:ligatures w14:val="standardContextual"/>
            </w:rPr>
          </w:pPr>
          <w:hyperlink w:anchor="_Toc134537498" w:history="1">
            <w:r w:rsidR="003F377D" w:rsidRPr="00C3636B">
              <w:rPr>
                <w:rStyle w:val="Hyperlink"/>
              </w:rPr>
              <w:t>Privacy Notice</w:t>
            </w:r>
            <w:r w:rsidR="003F377D">
              <w:rPr>
                <w:webHidden/>
              </w:rPr>
              <w:tab/>
            </w:r>
            <w:r w:rsidR="003F377D">
              <w:rPr>
                <w:webHidden/>
              </w:rPr>
              <w:fldChar w:fldCharType="begin"/>
            </w:r>
            <w:r w:rsidR="003F377D">
              <w:rPr>
                <w:webHidden/>
              </w:rPr>
              <w:instrText xml:space="preserve"> PAGEREF _Toc134537498 \h </w:instrText>
            </w:r>
            <w:r w:rsidR="003F377D">
              <w:rPr>
                <w:webHidden/>
              </w:rPr>
            </w:r>
            <w:r w:rsidR="003F377D">
              <w:rPr>
                <w:webHidden/>
              </w:rPr>
              <w:fldChar w:fldCharType="separate"/>
            </w:r>
            <w:r w:rsidR="003F377D">
              <w:rPr>
                <w:webHidden/>
              </w:rPr>
              <w:t>67</w:t>
            </w:r>
            <w:r w:rsidR="003F377D">
              <w:rPr>
                <w:webHidden/>
              </w:rPr>
              <w:fldChar w:fldCharType="end"/>
            </w:r>
          </w:hyperlink>
        </w:p>
        <w:p w14:paraId="23945E62" w14:textId="5592885D" w:rsidR="003F377D" w:rsidRDefault="00000000">
          <w:pPr>
            <w:pStyle w:val="TOC2"/>
            <w:rPr>
              <w:rFonts w:asciiTheme="minorHAnsi" w:eastAsiaTheme="minorEastAsia" w:hAnsiTheme="minorHAnsi" w:cstheme="minorBidi"/>
              <w:color w:val="auto"/>
              <w:kern w:val="2"/>
              <w14:ligatures w14:val="standardContextual"/>
            </w:rPr>
          </w:pPr>
          <w:hyperlink w:anchor="_Toc134537499" w:history="1">
            <w:r w:rsidR="003F377D" w:rsidRPr="00C3636B">
              <w:rPr>
                <w:rStyle w:val="Hyperlink"/>
              </w:rPr>
              <w:t>Health &amp; Hygiene</w:t>
            </w:r>
            <w:r w:rsidR="003F377D">
              <w:rPr>
                <w:webHidden/>
              </w:rPr>
              <w:tab/>
            </w:r>
            <w:r w:rsidR="003F377D">
              <w:rPr>
                <w:webHidden/>
              </w:rPr>
              <w:fldChar w:fldCharType="begin"/>
            </w:r>
            <w:r w:rsidR="003F377D">
              <w:rPr>
                <w:webHidden/>
              </w:rPr>
              <w:instrText xml:space="preserve"> PAGEREF _Toc134537499 \h </w:instrText>
            </w:r>
            <w:r w:rsidR="003F377D">
              <w:rPr>
                <w:webHidden/>
              </w:rPr>
            </w:r>
            <w:r w:rsidR="003F377D">
              <w:rPr>
                <w:webHidden/>
              </w:rPr>
              <w:fldChar w:fldCharType="separate"/>
            </w:r>
            <w:r w:rsidR="003F377D">
              <w:rPr>
                <w:webHidden/>
              </w:rPr>
              <w:t>69</w:t>
            </w:r>
            <w:r w:rsidR="003F377D">
              <w:rPr>
                <w:webHidden/>
              </w:rPr>
              <w:fldChar w:fldCharType="end"/>
            </w:r>
          </w:hyperlink>
        </w:p>
        <w:p w14:paraId="0DF59837" w14:textId="47195935" w:rsidR="003F377D" w:rsidRDefault="00000000">
          <w:pPr>
            <w:pStyle w:val="TOC1"/>
            <w:rPr>
              <w:rFonts w:asciiTheme="minorHAnsi" w:eastAsiaTheme="minorEastAsia" w:hAnsiTheme="minorHAnsi" w:cstheme="minorBidi"/>
              <w:b w:val="0"/>
              <w:bCs w:val="0"/>
              <w:color w:val="auto"/>
              <w:kern w:val="2"/>
              <w14:ligatures w14:val="standardContextual"/>
            </w:rPr>
          </w:pPr>
          <w:hyperlink w:anchor="_Toc134537500" w:history="1">
            <w:r w:rsidR="003F377D" w:rsidRPr="00C3636B">
              <w:rPr>
                <w:rStyle w:val="Hyperlink"/>
              </w:rPr>
              <w:t>Treating Head Lice</w:t>
            </w:r>
            <w:r w:rsidR="003F377D">
              <w:rPr>
                <w:webHidden/>
              </w:rPr>
              <w:tab/>
            </w:r>
            <w:r w:rsidR="003F377D">
              <w:rPr>
                <w:webHidden/>
              </w:rPr>
              <w:fldChar w:fldCharType="begin"/>
            </w:r>
            <w:r w:rsidR="003F377D">
              <w:rPr>
                <w:webHidden/>
              </w:rPr>
              <w:instrText xml:space="preserve"> PAGEREF _Toc134537500 \h </w:instrText>
            </w:r>
            <w:r w:rsidR="003F377D">
              <w:rPr>
                <w:webHidden/>
              </w:rPr>
            </w:r>
            <w:r w:rsidR="003F377D">
              <w:rPr>
                <w:webHidden/>
              </w:rPr>
              <w:fldChar w:fldCharType="separate"/>
            </w:r>
            <w:r w:rsidR="003F377D">
              <w:rPr>
                <w:webHidden/>
              </w:rPr>
              <w:t>70</w:t>
            </w:r>
            <w:r w:rsidR="003F377D">
              <w:rPr>
                <w:webHidden/>
              </w:rPr>
              <w:fldChar w:fldCharType="end"/>
            </w:r>
          </w:hyperlink>
        </w:p>
        <w:p w14:paraId="21DD3BD1" w14:textId="52D99E23" w:rsidR="003F377D" w:rsidRDefault="00000000">
          <w:pPr>
            <w:pStyle w:val="TOC1"/>
            <w:rPr>
              <w:rFonts w:asciiTheme="minorHAnsi" w:eastAsiaTheme="minorEastAsia" w:hAnsiTheme="minorHAnsi" w:cstheme="minorBidi"/>
              <w:b w:val="0"/>
              <w:bCs w:val="0"/>
              <w:color w:val="auto"/>
              <w:kern w:val="2"/>
              <w14:ligatures w14:val="standardContextual"/>
            </w:rPr>
          </w:pPr>
          <w:hyperlink w:anchor="_Toc134537501" w:history="1">
            <w:r w:rsidR="003F377D" w:rsidRPr="00C3636B">
              <w:rPr>
                <w:rStyle w:val="Hyperlink"/>
              </w:rPr>
              <w:t>Staff Key Qualifications &amp; Training (as at June 2023)</w:t>
            </w:r>
            <w:r w:rsidR="003F377D">
              <w:rPr>
                <w:webHidden/>
              </w:rPr>
              <w:tab/>
            </w:r>
            <w:r w:rsidR="003F377D">
              <w:rPr>
                <w:webHidden/>
              </w:rPr>
              <w:fldChar w:fldCharType="begin"/>
            </w:r>
            <w:r w:rsidR="003F377D">
              <w:rPr>
                <w:webHidden/>
              </w:rPr>
              <w:instrText xml:space="preserve"> PAGEREF _Toc134537501 \h </w:instrText>
            </w:r>
            <w:r w:rsidR="003F377D">
              <w:rPr>
                <w:webHidden/>
              </w:rPr>
            </w:r>
            <w:r w:rsidR="003F377D">
              <w:rPr>
                <w:webHidden/>
              </w:rPr>
              <w:fldChar w:fldCharType="separate"/>
            </w:r>
            <w:r w:rsidR="003F377D">
              <w:rPr>
                <w:webHidden/>
              </w:rPr>
              <w:t>72</w:t>
            </w:r>
            <w:r w:rsidR="003F377D">
              <w:rPr>
                <w:webHidden/>
              </w:rPr>
              <w:fldChar w:fldCharType="end"/>
            </w:r>
          </w:hyperlink>
        </w:p>
        <w:p w14:paraId="00889FCF" w14:textId="3F4C7F7E" w:rsidR="00636AEF" w:rsidRDefault="00636AEF">
          <w:r>
            <w:rPr>
              <w:b/>
              <w:bCs/>
              <w:noProof/>
            </w:rPr>
            <w:fldChar w:fldCharType="end"/>
          </w:r>
        </w:p>
      </w:sdtContent>
    </w:sdt>
    <w:p w14:paraId="5C15E57E" w14:textId="54DE1BC1" w:rsidR="006A278C" w:rsidRDefault="006A278C">
      <w:pPr>
        <w:spacing w:after="154" w:line="259" w:lineRule="auto"/>
        <w:ind w:left="0" w:right="0" w:firstLine="0"/>
        <w:jc w:val="left"/>
      </w:pPr>
    </w:p>
    <w:p w14:paraId="11A6BDBB" w14:textId="77777777" w:rsidR="006A278C" w:rsidRDefault="002108CA">
      <w:pPr>
        <w:spacing w:after="391" w:line="259" w:lineRule="auto"/>
        <w:ind w:left="0" w:right="0" w:firstLine="0"/>
        <w:jc w:val="left"/>
      </w:pPr>
      <w:r>
        <w:rPr>
          <w:rFonts w:ascii="Calibri" w:eastAsia="Calibri" w:hAnsi="Calibri" w:cs="Calibri"/>
        </w:rPr>
        <w:t xml:space="preserve"> </w:t>
      </w:r>
    </w:p>
    <w:p w14:paraId="44C96F72" w14:textId="4C961C83" w:rsidR="006A278C" w:rsidRDefault="002108CA" w:rsidP="004A413D">
      <w:pPr>
        <w:pStyle w:val="Heading4"/>
      </w:pPr>
      <w:r>
        <w:t>THIS DOCUMENT IS AVAILABLE IN LARGE PRINT</w:t>
      </w:r>
      <w:r>
        <w:rPr>
          <w:sz w:val="22"/>
        </w:rPr>
        <w:t xml:space="preserve"> </w:t>
      </w:r>
    </w:p>
    <w:p w14:paraId="7EC5514F" w14:textId="77777777" w:rsidR="006A278C" w:rsidRDefault="002108CA">
      <w:pPr>
        <w:spacing w:after="207" w:line="259" w:lineRule="auto"/>
        <w:ind w:left="0" w:right="0" w:firstLine="0"/>
        <w:jc w:val="left"/>
      </w:pPr>
      <w:r>
        <w:rPr>
          <w:rFonts w:ascii="Cambria" w:eastAsia="Cambria" w:hAnsi="Cambria" w:cs="Cambria"/>
          <w:b/>
          <w:sz w:val="32"/>
        </w:rPr>
        <w:t xml:space="preserve"> </w:t>
      </w:r>
    </w:p>
    <w:p w14:paraId="1B9889BF" w14:textId="77777777" w:rsidR="00BA2636" w:rsidRDefault="002108CA">
      <w:pPr>
        <w:spacing w:after="0" w:line="259" w:lineRule="auto"/>
        <w:ind w:left="0" w:right="0" w:firstLine="0"/>
        <w:jc w:val="left"/>
        <w:rPr>
          <w:rFonts w:ascii="Cambria" w:eastAsia="Cambria" w:hAnsi="Cambria" w:cs="Cambria"/>
          <w:b/>
          <w:sz w:val="32"/>
        </w:rPr>
      </w:pPr>
      <w:r>
        <w:rPr>
          <w:rFonts w:ascii="Cambria" w:eastAsia="Cambria" w:hAnsi="Cambria" w:cs="Cambria"/>
          <w:b/>
          <w:sz w:val="32"/>
        </w:rPr>
        <w:lastRenderedPageBreak/>
        <w:t xml:space="preserve"> </w:t>
      </w:r>
    </w:p>
    <w:p w14:paraId="2039EFB2" w14:textId="5121484A" w:rsidR="006A278C" w:rsidRDefault="002108CA" w:rsidP="000B2EEA">
      <w:pPr>
        <w:pStyle w:val="Heading1"/>
      </w:pPr>
      <w:bookmarkStart w:id="0" w:name="_Toc134537469"/>
      <w:r>
        <w:t>Introduction</w:t>
      </w:r>
      <w:bookmarkEnd w:id="0"/>
      <w:r>
        <w:t xml:space="preserve"> </w:t>
      </w:r>
    </w:p>
    <w:p w14:paraId="69AD4977" w14:textId="77777777" w:rsidR="006A278C" w:rsidRDefault="002108CA">
      <w:pPr>
        <w:spacing w:after="247" w:line="268" w:lineRule="auto"/>
        <w:ind w:left="10" w:right="0"/>
      </w:pPr>
      <w:proofErr w:type="spellStart"/>
      <w:r>
        <w:rPr>
          <w:rFonts w:ascii="Calibri" w:eastAsia="Calibri" w:hAnsi="Calibri" w:cs="Calibri"/>
        </w:rPr>
        <w:t>Sturry</w:t>
      </w:r>
      <w:proofErr w:type="spellEnd"/>
      <w:r>
        <w:rPr>
          <w:rFonts w:ascii="Calibri" w:eastAsia="Calibri" w:hAnsi="Calibri" w:cs="Calibri"/>
        </w:rPr>
        <w:t xml:space="preserve"> Pre-School first opened in 1968 in </w:t>
      </w:r>
      <w:proofErr w:type="spellStart"/>
      <w:r>
        <w:rPr>
          <w:rFonts w:ascii="Calibri" w:eastAsia="Calibri" w:hAnsi="Calibri" w:cs="Calibri"/>
        </w:rPr>
        <w:t>Sturry</w:t>
      </w:r>
      <w:proofErr w:type="spellEnd"/>
      <w:r>
        <w:rPr>
          <w:rFonts w:ascii="Calibri" w:eastAsia="Calibri" w:hAnsi="Calibri" w:cs="Calibri"/>
        </w:rPr>
        <w:t xml:space="preserve"> Village Hall (now the Social Centre). In February 2002 we moved into our own purpose built unit within the grounds of </w:t>
      </w:r>
      <w:proofErr w:type="spellStart"/>
      <w:r>
        <w:rPr>
          <w:rFonts w:ascii="Calibri" w:eastAsia="Calibri" w:hAnsi="Calibri" w:cs="Calibri"/>
        </w:rPr>
        <w:t>Sturry</w:t>
      </w:r>
      <w:proofErr w:type="spellEnd"/>
      <w:r>
        <w:rPr>
          <w:rFonts w:ascii="Calibri" w:eastAsia="Calibri" w:hAnsi="Calibri" w:cs="Calibri"/>
        </w:rPr>
        <w:t xml:space="preserve"> Church of England Primary School thanks to a large grant from the Community Fund (National Lottery).  </w:t>
      </w:r>
    </w:p>
    <w:p w14:paraId="37E85736" w14:textId="63956452" w:rsidR="006A278C" w:rsidRPr="003E2375" w:rsidRDefault="002108CA">
      <w:pPr>
        <w:spacing w:after="247" w:line="268" w:lineRule="auto"/>
        <w:ind w:left="10" w:right="0"/>
        <w:rPr>
          <w:color w:val="auto"/>
        </w:rPr>
      </w:pPr>
      <w:r>
        <w:rPr>
          <w:rFonts w:ascii="Calibri" w:eastAsia="Calibri" w:hAnsi="Calibri" w:cs="Calibri"/>
        </w:rPr>
        <w:t xml:space="preserve">We are a registered charity and as such do not make a profit from the fees we charge. We are registered with OFSTED and are able to offer funded places to eligible two, three and four-year-olds (subject to availability). </w:t>
      </w:r>
      <w:r w:rsidR="00291257" w:rsidRPr="003E2375">
        <w:rPr>
          <w:rFonts w:ascii="Calibri" w:eastAsia="Calibri" w:hAnsi="Calibri" w:cs="Calibri"/>
          <w:color w:val="auto"/>
        </w:rPr>
        <w:t>Our setting has been rated Outstanding in Behaviour and Attitudes and Personal Development and Good in Quality of Education and Leadership and Management leading to an overall effectiveness rating of Good. Inspection 21st January 2020. O</w:t>
      </w:r>
      <w:r w:rsidRPr="003E2375">
        <w:rPr>
          <w:rFonts w:ascii="Calibri" w:eastAsia="Calibri" w:hAnsi="Calibri" w:cs="Calibri"/>
          <w:color w:val="auto"/>
        </w:rPr>
        <w:t xml:space="preserve">ur report is available on request or at </w:t>
      </w:r>
      <w:hyperlink r:id="rId17">
        <w:r w:rsidRPr="003E2375">
          <w:rPr>
            <w:rFonts w:ascii="Calibri" w:eastAsia="Calibri" w:hAnsi="Calibri" w:cs="Calibri"/>
            <w:color w:val="auto"/>
            <w:u w:val="single" w:color="0000FF"/>
          </w:rPr>
          <w:t>www.ofsted.gov.uk/reports</w:t>
        </w:r>
      </w:hyperlink>
      <w:hyperlink r:id="rId18">
        <w:r w:rsidRPr="003E2375">
          <w:rPr>
            <w:rFonts w:ascii="Calibri" w:eastAsia="Calibri" w:hAnsi="Calibri" w:cs="Calibri"/>
            <w:color w:val="auto"/>
            <w:u w:val="single" w:color="0000FF"/>
          </w:rPr>
          <w:t>.</w:t>
        </w:r>
      </w:hyperlink>
      <w:r w:rsidRPr="003E2375">
        <w:rPr>
          <w:rFonts w:ascii="Calibri" w:eastAsia="Calibri" w:hAnsi="Calibri" w:cs="Calibri"/>
          <w:color w:val="auto"/>
        </w:rPr>
        <w:t xml:space="preserve"> </w:t>
      </w:r>
    </w:p>
    <w:p w14:paraId="67668B8E" w14:textId="49C77516" w:rsidR="006A278C" w:rsidRDefault="002108CA">
      <w:pPr>
        <w:spacing w:after="249" w:line="268" w:lineRule="auto"/>
        <w:ind w:left="10" w:right="0"/>
      </w:pPr>
      <w:r>
        <w:rPr>
          <w:rFonts w:ascii="Calibri" w:eastAsia="Calibri" w:hAnsi="Calibri" w:cs="Calibri"/>
        </w:rPr>
        <w:t>Our Manager leads a collaboration of 1</w:t>
      </w:r>
      <w:r w:rsidR="00BA2636">
        <w:rPr>
          <w:rFonts w:ascii="Calibri" w:eastAsia="Calibri" w:hAnsi="Calibri" w:cs="Calibri"/>
        </w:rPr>
        <w:t>5</w:t>
      </w:r>
      <w:r>
        <w:rPr>
          <w:rFonts w:ascii="Calibri" w:eastAsia="Calibri" w:hAnsi="Calibri" w:cs="Calibri"/>
        </w:rPr>
        <w:t xml:space="preserve"> settings who work together to share good practice and provide our staff with exciting and relevant training.      We believe that inclusion means that barriers are identified and broken down to ensure all parties feel a sense of belonging and are able to participate fully in the life of the pre-school.  </w:t>
      </w:r>
    </w:p>
    <w:p w14:paraId="6404B7BA" w14:textId="69EEA1FE" w:rsidR="006A278C" w:rsidRDefault="002108CA" w:rsidP="000B2EEA">
      <w:pPr>
        <w:pStyle w:val="Heading2"/>
      </w:pPr>
      <w:bookmarkStart w:id="1" w:name="_Toc134537470"/>
      <w:r>
        <w:t>We offer your child</w:t>
      </w:r>
      <w:bookmarkEnd w:id="1"/>
      <w:r>
        <w:t xml:space="preserve"> </w:t>
      </w:r>
    </w:p>
    <w:p w14:paraId="24093F0D" w14:textId="48EDE6C0" w:rsidR="006A278C" w:rsidRPr="00291257" w:rsidRDefault="002108CA" w:rsidP="002A6E14">
      <w:pPr>
        <w:numPr>
          <w:ilvl w:val="0"/>
          <w:numId w:val="1"/>
        </w:numPr>
        <w:spacing w:after="0" w:line="268" w:lineRule="auto"/>
        <w:ind w:right="0" w:hanging="360"/>
      </w:pPr>
      <w:r>
        <w:rPr>
          <w:rFonts w:ascii="Calibri" w:eastAsia="Calibri" w:hAnsi="Calibri" w:cs="Calibri"/>
        </w:rPr>
        <w:t xml:space="preserve">A specially tailored curriculum leading to approved learning outcomes. </w:t>
      </w:r>
    </w:p>
    <w:p w14:paraId="69BA30E2" w14:textId="6F9BD5BA" w:rsidR="00291257" w:rsidRDefault="00291257" w:rsidP="002A6E14">
      <w:pPr>
        <w:numPr>
          <w:ilvl w:val="0"/>
          <w:numId w:val="1"/>
        </w:numPr>
        <w:spacing w:after="0" w:line="268" w:lineRule="auto"/>
        <w:ind w:right="0" w:hanging="360"/>
      </w:pPr>
      <w:r>
        <w:rPr>
          <w:rFonts w:ascii="Calibri" w:eastAsia="Calibri" w:hAnsi="Calibri" w:cs="Calibri"/>
        </w:rPr>
        <w:t xml:space="preserve">Online Learning Journals to enable you to track your child’s progress. </w:t>
      </w:r>
    </w:p>
    <w:p w14:paraId="11C49F75" w14:textId="77777777" w:rsidR="006A278C" w:rsidRDefault="002108CA" w:rsidP="002A6E14">
      <w:pPr>
        <w:numPr>
          <w:ilvl w:val="0"/>
          <w:numId w:val="1"/>
        </w:numPr>
        <w:spacing w:after="0" w:line="268" w:lineRule="auto"/>
        <w:ind w:right="0" w:hanging="360"/>
      </w:pPr>
      <w:r>
        <w:rPr>
          <w:rFonts w:ascii="Calibri" w:eastAsia="Calibri" w:hAnsi="Calibri" w:cs="Calibri"/>
        </w:rPr>
        <w:t xml:space="preserve">Individual care and attention made possible by a high ratio of adults to children. </w:t>
      </w:r>
    </w:p>
    <w:p w14:paraId="3F25F4CA" w14:textId="77777777" w:rsidR="006A278C" w:rsidRDefault="002108CA" w:rsidP="002A6E14">
      <w:pPr>
        <w:numPr>
          <w:ilvl w:val="0"/>
          <w:numId w:val="1"/>
        </w:numPr>
        <w:spacing w:after="0" w:line="268" w:lineRule="auto"/>
        <w:ind w:right="0" w:hanging="360"/>
      </w:pPr>
      <w:r>
        <w:rPr>
          <w:rFonts w:ascii="Calibri" w:eastAsia="Calibri" w:hAnsi="Calibri" w:cs="Calibri"/>
        </w:rPr>
        <w:t xml:space="preserve">Fun and friendship with children and other adults. </w:t>
      </w:r>
    </w:p>
    <w:p w14:paraId="2E2CC672" w14:textId="77777777" w:rsidR="006A278C" w:rsidRDefault="002108CA" w:rsidP="002A6E14">
      <w:pPr>
        <w:numPr>
          <w:ilvl w:val="0"/>
          <w:numId w:val="1"/>
        </w:numPr>
        <w:spacing w:after="0" w:line="268" w:lineRule="auto"/>
        <w:ind w:right="0" w:hanging="360"/>
      </w:pPr>
      <w:r>
        <w:rPr>
          <w:rFonts w:ascii="Calibri" w:eastAsia="Calibri" w:hAnsi="Calibri" w:cs="Calibri"/>
        </w:rPr>
        <w:t xml:space="preserve">The support of a family Key Person. </w:t>
      </w:r>
    </w:p>
    <w:p w14:paraId="06C5CDD2" w14:textId="77777777" w:rsidR="006A278C" w:rsidRDefault="002108CA" w:rsidP="002A6E14">
      <w:pPr>
        <w:numPr>
          <w:ilvl w:val="0"/>
          <w:numId w:val="1"/>
        </w:numPr>
        <w:spacing w:after="175" w:line="268" w:lineRule="auto"/>
        <w:ind w:right="0" w:hanging="360"/>
      </w:pPr>
      <w:r>
        <w:rPr>
          <w:rFonts w:ascii="Calibri" w:eastAsia="Calibri" w:hAnsi="Calibri" w:cs="Calibri"/>
        </w:rPr>
        <w:t xml:space="preserve">Opportunities for you and your family to become directly involved in the activities of the group and in your own child’s progress. </w:t>
      </w:r>
    </w:p>
    <w:p w14:paraId="6D75B2EC" w14:textId="2F94F9B8" w:rsidR="006A278C" w:rsidRDefault="002108CA" w:rsidP="000B2EEA">
      <w:pPr>
        <w:pStyle w:val="Heading2"/>
      </w:pPr>
      <w:bookmarkStart w:id="2" w:name="_Toc134537471"/>
      <w:r>
        <w:t>Sessions Offered</w:t>
      </w:r>
      <w:bookmarkEnd w:id="2"/>
      <w:r>
        <w:t xml:space="preserve"> </w:t>
      </w:r>
    </w:p>
    <w:tbl>
      <w:tblPr>
        <w:tblStyle w:val="TableGrid"/>
        <w:tblW w:w="8691" w:type="dxa"/>
        <w:tblInd w:w="0" w:type="dxa"/>
        <w:tblLook w:val="04A0" w:firstRow="1" w:lastRow="0" w:firstColumn="1" w:lastColumn="0" w:noHBand="0" w:noVBand="1"/>
      </w:tblPr>
      <w:tblGrid>
        <w:gridCol w:w="1440"/>
        <w:gridCol w:w="720"/>
        <w:gridCol w:w="2079"/>
        <w:gridCol w:w="4452"/>
      </w:tblGrid>
      <w:tr w:rsidR="006A278C" w14:paraId="504923FA" w14:textId="77777777">
        <w:trPr>
          <w:trHeight w:val="347"/>
        </w:trPr>
        <w:tc>
          <w:tcPr>
            <w:tcW w:w="1440" w:type="dxa"/>
            <w:tcBorders>
              <w:top w:val="nil"/>
              <w:left w:val="nil"/>
              <w:bottom w:val="nil"/>
              <w:right w:val="nil"/>
            </w:tcBorders>
          </w:tcPr>
          <w:p w14:paraId="575E0C6E" w14:textId="77777777" w:rsidR="006A278C" w:rsidRDefault="002108CA">
            <w:pPr>
              <w:spacing w:after="0" w:line="259" w:lineRule="auto"/>
              <w:ind w:left="0" w:right="0" w:firstLine="0"/>
              <w:jc w:val="left"/>
            </w:pPr>
            <w:r>
              <w:rPr>
                <w:rFonts w:ascii="Calibri" w:eastAsia="Calibri" w:hAnsi="Calibri" w:cs="Calibri"/>
              </w:rPr>
              <w:t xml:space="preserve">Monday </w:t>
            </w:r>
          </w:p>
        </w:tc>
        <w:tc>
          <w:tcPr>
            <w:tcW w:w="720" w:type="dxa"/>
            <w:tcBorders>
              <w:top w:val="nil"/>
              <w:left w:val="nil"/>
              <w:bottom w:val="nil"/>
              <w:right w:val="nil"/>
            </w:tcBorders>
          </w:tcPr>
          <w:p w14:paraId="4E0FCC2D" w14:textId="77777777" w:rsidR="006A278C" w:rsidRDefault="002108CA">
            <w:pPr>
              <w:spacing w:after="0" w:line="259" w:lineRule="auto"/>
              <w:ind w:left="0" w:right="0" w:firstLine="0"/>
              <w:jc w:val="left"/>
            </w:pPr>
            <w:r>
              <w:rPr>
                <w:rFonts w:ascii="Calibri" w:eastAsia="Calibri" w:hAnsi="Calibri" w:cs="Calibri"/>
              </w:rPr>
              <w:t xml:space="preserve"> </w:t>
            </w:r>
          </w:p>
        </w:tc>
        <w:tc>
          <w:tcPr>
            <w:tcW w:w="2079" w:type="dxa"/>
            <w:tcBorders>
              <w:top w:val="nil"/>
              <w:left w:val="nil"/>
              <w:bottom w:val="nil"/>
              <w:right w:val="nil"/>
            </w:tcBorders>
          </w:tcPr>
          <w:p w14:paraId="4F18A99F" w14:textId="77777777" w:rsidR="006A278C" w:rsidRDefault="002108CA">
            <w:pPr>
              <w:spacing w:after="0" w:line="259" w:lineRule="auto"/>
              <w:ind w:left="0" w:right="0" w:firstLine="0"/>
              <w:jc w:val="left"/>
            </w:pPr>
            <w:r>
              <w:rPr>
                <w:rFonts w:ascii="Calibri" w:eastAsia="Calibri" w:hAnsi="Calibri" w:cs="Calibri"/>
              </w:rPr>
              <w:t xml:space="preserve">9.00am – 12.00am  </w:t>
            </w:r>
          </w:p>
        </w:tc>
        <w:tc>
          <w:tcPr>
            <w:tcW w:w="4453" w:type="dxa"/>
            <w:tcBorders>
              <w:top w:val="nil"/>
              <w:left w:val="nil"/>
              <w:bottom w:val="nil"/>
              <w:right w:val="nil"/>
            </w:tcBorders>
          </w:tcPr>
          <w:p w14:paraId="00301959" w14:textId="77777777" w:rsidR="006A278C" w:rsidRDefault="002108CA">
            <w:pPr>
              <w:spacing w:after="0" w:line="259" w:lineRule="auto"/>
              <w:ind w:left="82" w:right="0" w:firstLine="0"/>
              <w:jc w:val="left"/>
            </w:pPr>
            <w:r>
              <w:rPr>
                <w:rFonts w:ascii="Calibri" w:eastAsia="Calibri" w:hAnsi="Calibri" w:cs="Calibri"/>
              </w:rPr>
              <w:t xml:space="preserve">12.00pm – 3.00pm  or  9.00am – 3.00pm </w:t>
            </w:r>
          </w:p>
        </w:tc>
      </w:tr>
      <w:tr w:rsidR="006A278C" w14:paraId="602BAE1E" w14:textId="77777777">
        <w:trPr>
          <w:trHeight w:val="469"/>
        </w:trPr>
        <w:tc>
          <w:tcPr>
            <w:tcW w:w="1440" w:type="dxa"/>
            <w:tcBorders>
              <w:top w:val="nil"/>
              <w:left w:val="nil"/>
              <w:bottom w:val="nil"/>
              <w:right w:val="nil"/>
            </w:tcBorders>
            <w:vAlign w:val="center"/>
          </w:tcPr>
          <w:p w14:paraId="20F613F4" w14:textId="77777777" w:rsidR="006A278C" w:rsidRDefault="002108CA">
            <w:pPr>
              <w:spacing w:after="0" w:line="259" w:lineRule="auto"/>
              <w:ind w:left="0" w:right="0" w:firstLine="0"/>
              <w:jc w:val="left"/>
            </w:pPr>
            <w:r>
              <w:rPr>
                <w:rFonts w:ascii="Calibri" w:eastAsia="Calibri" w:hAnsi="Calibri" w:cs="Calibri"/>
              </w:rPr>
              <w:t xml:space="preserve">Tuesday </w:t>
            </w:r>
          </w:p>
        </w:tc>
        <w:tc>
          <w:tcPr>
            <w:tcW w:w="720" w:type="dxa"/>
            <w:tcBorders>
              <w:top w:val="nil"/>
              <w:left w:val="nil"/>
              <w:bottom w:val="nil"/>
              <w:right w:val="nil"/>
            </w:tcBorders>
            <w:vAlign w:val="center"/>
          </w:tcPr>
          <w:p w14:paraId="1B68293F" w14:textId="77777777" w:rsidR="006A278C" w:rsidRDefault="002108CA">
            <w:pPr>
              <w:spacing w:after="0" w:line="259" w:lineRule="auto"/>
              <w:ind w:left="0" w:right="0" w:firstLine="0"/>
              <w:jc w:val="left"/>
            </w:pPr>
            <w:r>
              <w:rPr>
                <w:rFonts w:ascii="Calibri" w:eastAsia="Calibri" w:hAnsi="Calibri" w:cs="Calibri"/>
              </w:rPr>
              <w:t xml:space="preserve"> </w:t>
            </w:r>
          </w:p>
        </w:tc>
        <w:tc>
          <w:tcPr>
            <w:tcW w:w="2079" w:type="dxa"/>
            <w:tcBorders>
              <w:top w:val="nil"/>
              <w:left w:val="nil"/>
              <w:bottom w:val="nil"/>
              <w:right w:val="nil"/>
            </w:tcBorders>
            <w:vAlign w:val="center"/>
          </w:tcPr>
          <w:p w14:paraId="060312CF" w14:textId="77777777" w:rsidR="006A278C" w:rsidRDefault="002108CA">
            <w:pPr>
              <w:spacing w:after="0" w:line="259" w:lineRule="auto"/>
              <w:ind w:left="0" w:right="0" w:firstLine="0"/>
              <w:jc w:val="left"/>
            </w:pPr>
            <w:r>
              <w:rPr>
                <w:rFonts w:ascii="Calibri" w:eastAsia="Calibri" w:hAnsi="Calibri" w:cs="Calibri"/>
              </w:rPr>
              <w:t xml:space="preserve">9.00am –   3.00pm   </w:t>
            </w:r>
          </w:p>
        </w:tc>
        <w:tc>
          <w:tcPr>
            <w:tcW w:w="4453" w:type="dxa"/>
            <w:tcBorders>
              <w:top w:val="nil"/>
              <w:left w:val="nil"/>
              <w:bottom w:val="nil"/>
              <w:right w:val="nil"/>
            </w:tcBorders>
            <w:vAlign w:val="center"/>
          </w:tcPr>
          <w:p w14:paraId="3EF5362A" w14:textId="77777777" w:rsidR="006A278C" w:rsidRDefault="002108CA">
            <w:pPr>
              <w:spacing w:after="0" w:line="259" w:lineRule="auto"/>
              <w:ind w:left="82" w:right="0" w:firstLine="0"/>
              <w:jc w:val="left"/>
            </w:pPr>
            <w:r>
              <w:rPr>
                <w:rFonts w:ascii="Calibri" w:eastAsia="Calibri" w:hAnsi="Calibri" w:cs="Calibri"/>
              </w:rPr>
              <w:t xml:space="preserve">(Sunflowers) </w:t>
            </w:r>
          </w:p>
        </w:tc>
      </w:tr>
      <w:tr w:rsidR="006A278C" w14:paraId="4D4AC158" w14:textId="77777777">
        <w:trPr>
          <w:trHeight w:val="469"/>
        </w:trPr>
        <w:tc>
          <w:tcPr>
            <w:tcW w:w="1440" w:type="dxa"/>
            <w:tcBorders>
              <w:top w:val="nil"/>
              <w:left w:val="nil"/>
              <w:bottom w:val="nil"/>
              <w:right w:val="nil"/>
            </w:tcBorders>
            <w:vAlign w:val="center"/>
          </w:tcPr>
          <w:p w14:paraId="06C38BF8" w14:textId="77777777" w:rsidR="006A278C" w:rsidRDefault="002108CA">
            <w:pPr>
              <w:spacing w:after="0" w:line="259" w:lineRule="auto"/>
              <w:ind w:left="0" w:right="0" w:firstLine="0"/>
              <w:jc w:val="left"/>
            </w:pPr>
            <w:r>
              <w:rPr>
                <w:rFonts w:ascii="Calibri" w:eastAsia="Calibri" w:hAnsi="Calibri" w:cs="Calibri"/>
              </w:rPr>
              <w:t xml:space="preserve">Wednesday </w:t>
            </w:r>
          </w:p>
        </w:tc>
        <w:tc>
          <w:tcPr>
            <w:tcW w:w="720" w:type="dxa"/>
            <w:tcBorders>
              <w:top w:val="nil"/>
              <w:left w:val="nil"/>
              <w:bottom w:val="nil"/>
              <w:right w:val="nil"/>
            </w:tcBorders>
            <w:vAlign w:val="center"/>
          </w:tcPr>
          <w:p w14:paraId="16DD5F1F" w14:textId="77777777" w:rsidR="006A278C" w:rsidRDefault="002108CA">
            <w:pPr>
              <w:spacing w:after="0" w:line="259" w:lineRule="auto"/>
              <w:ind w:left="0" w:right="0" w:firstLine="0"/>
              <w:jc w:val="left"/>
            </w:pPr>
            <w:r>
              <w:rPr>
                <w:rFonts w:ascii="Calibri" w:eastAsia="Calibri" w:hAnsi="Calibri" w:cs="Calibri"/>
              </w:rPr>
              <w:t xml:space="preserve"> </w:t>
            </w:r>
          </w:p>
        </w:tc>
        <w:tc>
          <w:tcPr>
            <w:tcW w:w="2079" w:type="dxa"/>
            <w:tcBorders>
              <w:top w:val="nil"/>
              <w:left w:val="nil"/>
              <w:bottom w:val="nil"/>
              <w:right w:val="nil"/>
            </w:tcBorders>
            <w:vAlign w:val="center"/>
          </w:tcPr>
          <w:p w14:paraId="4596DA50" w14:textId="77777777" w:rsidR="006A278C" w:rsidRDefault="002108CA">
            <w:pPr>
              <w:spacing w:after="0" w:line="259" w:lineRule="auto"/>
              <w:ind w:left="0" w:right="0" w:firstLine="0"/>
              <w:jc w:val="left"/>
            </w:pPr>
            <w:r>
              <w:rPr>
                <w:rFonts w:ascii="Calibri" w:eastAsia="Calibri" w:hAnsi="Calibri" w:cs="Calibri"/>
              </w:rPr>
              <w:t xml:space="preserve">9.00am – 12.00pm </w:t>
            </w:r>
          </w:p>
        </w:tc>
        <w:tc>
          <w:tcPr>
            <w:tcW w:w="4453" w:type="dxa"/>
            <w:tcBorders>
              <w:top w:val="nil"/>
              <w:left w:val="nil"/>
              <w:bottom w:val="nil"/>
              <w:right w:val="nil"/>
            </w:tcBorders>
            <w:vAlign w:val="center"/>
          </w:tcPr>
          <w:p w14:paraId="474215CA" w14:textId="77777777" w:rsidR="006A278C" w:rsidRDefault="002108CA">
            <w:pPr>
              <w:spacing w:after="0" w:line="259" w:lineRule="auto"/>
              <w:ind w:left="82" w:right="0" w:firstLine="0"/>
              <w:jc w:val="left"/>
            </w:pPr>
            <w:r>
              <w:rPr>
                <w:rFonts w:ascii="Calibri" w:eastAsia="Calibri" w:hAnsi="Calibri" w:cs="Calibri"/>
              </w:rPr>
              <w:t xml:space="preserve">  </w:t>
            </w:r>
          </w:p>
        </w:tc>
      </w:tr>
      <w:tr w:rsidR="006A278C" w14:paraId="2E75B15F" w14:textId="77777777">
        <w:trPr>
          <w:trHeight w:val="468"/>
        </w:trPr>
        <w:tc>
          <w:tcPr>
            <w:tcW w:w="1440" w:type="dxa"/>
            <w:tcBorders>
              <w:top w:val="nil"/>
              <w:left w:val="nil"/>
              <w:bottom w:val="nil"/>
              <w:right w:val="nil"/>
            </w:tcBorders>
            <w:vAlign w:val="center"/>
          </w:tcPr>
          <w:p w14:paraId="47E83A70" w14:textId="77777777" w:rsidR="006A278C" w:rsidRDefault="002108CA">
            <w:pPr>
              <w:spacing w:after="0" w:line="259" w:lineRule="auto"/>
              <w:ind w:left="0" w:right="0" w:firstLine="0"/>
              <w:jc w:val="left"/>
            </w:pPr>
            <w:r>
              <w:rPr>
                <w:rFonts w:ascii="Calibri" w:eastAsia="Calibri" w:hAnsi="Calibri" w:cs="Calibri"/>
              </w:rPr>
              <w:t xml:space="preserve">Thursday </w:t>
            </w:r>
          </w:p>
        </w:tc>
        <w:tc>
          <w:tcPr>
            <w:tcW w:w="720" w:type="dxa"/>
            <w:tcBorders>
              <w:top w:val="nil"/>
              <w:left w:val="nil"/>
              <w:bottom w:val="nil"/>
              <w:right w:val="nil"/>
            </w:tcBorders>
            <w:vAlign w:val="center"/>
          </w:tcPr>
          <w:p w14:paraId="3316C2FD" w14:textId="77777777" w:rsidR="006A278C" w:rsidRDefault="002108CA">
            <w:pPr>
              <w:spacing w:after="0" w:line="259" w:lineRule="auto"/>
              <w:ind w:left="0" w:right="0" w:firstLine="0"/>
              <w:jc w:val="left"/>
            </w:pPr>
            <w:r>
              <w:rPr>
                <w:rFonts w:ascii="Calibri" w:eastAsia="Calibri" w:hAnsi="Calibri" w:cs="Calibri"/>
              </w:rPr>
              <w:t xml:space="preserve"> </w:t>
            </w:r>
          </w:p>
        </w:tc>
        <w:tc>
          <w:tcPr>
            <w:tcW w:w="2079" w:type="dxa"/>
            <w:tcBorders>
              <w:top w:val="nil"/>
              <w:left w:val="nil"/>
              <w:bottom w:val="nil"/>
              <w:right w:val="nil"/>
            </w:tcBorders>
            <w:vAlign w:val="center"/>
          </w:tcPr>
          <w:p w14:paraId="0B4337C2" w14:textId="77777777" w:rsidR="006A278C" w:rsidRDefault="002108CA">
            <w:pPr>
              <w:spacing w:after="0" w:line="259" w:lineRule="auto"/>
              <w:ind w:left="0" w:right="0" w:firstLine="0"/>
              <w:jc w:val="left"/>
            </w:pPr>
            <w:r>
              <w:rPr>
                <w:rFonts w:ascii="Calibri" w:eastAsia="Calibri" w:hAnsi="Calibri" w:cs="Calibri"/>
              </w:rPr>
              <w:t xml:space="preserve">9.00am – 12.00pm </w:t>
            </w:r>
          </w:p>
        </w:tc>
        <w:tc>
          <w:tcPr>
            <w:tcW w:w="4453" w:type="dxa"/>
            <w:tcBorders>
              <w:top w:val="nil"/>
              <w:left w:val="nil"/>
              <w:bottom w:val="nil"/>
              <w:right w:val="nil"/>
            </w:tcBorders>
            <w:vAlign w:val="center"/>
          </w:tcPr>
          <w:p w14:paraId="2CBECAC5" w14:textId="77777777" w:rsidR="006A278C" w:rsidRDefault="002108CA">
            <w:pPr>
              <w:spacing w:after="0" w:line="259" w:lineRule="auto"/>
              <w:ind w:left="82" w:right="0" w:firstLine="0"/>
              <w:jc w:val="left"/>
            </w:pPr>
            <w:r>
              <w:rPr>
                <w:rFonts w:ascii="Calibri" w:eastAsia="Calibri" w:hAnsi="Calibri" w:cs="Calibri"/>
              </w:rPr>
              <w:t xml:space="preserve">12.00pm – 3.00pm  or  9.00am – 3.00pm </w:t>
            </w:r>
          </w:p>
        </w:tc>
      </w:tr>
      <w:tr w:rsidR="006A278C" w14:paraId="1FE2DE33" w14:textId="77777777">
        <w:trPr>
          <w:trHeight w:val="346"/>
        </w:trPr>
        <w:tc>
          <w:tcPr>
            <w:tcW w:w="1440" w:type="dxa"/>
            <w:tcBorders>
              <w:top w:val="nil"/>
              <w:left w:val="nil"/>
              <w:bottom w:val="nil"/>
              <w:right w:val="nil"/>
            </w:tcBorders>
            <w:vAlign w:val="bottom"/>
          </w:tcPr>
          <w:p w14:paraId="74226020" w14:textId="77777777" w:rsidR="006A278C" w:rsidRDefault="002108CA">
            <w:pPr>
              <w:spacing w:after="0" w:line="259" w:lineRule="auto"/>
              <w:ind w:left="0" w:right="0" w:firstLine="0"/>
              <w:jc w:val="left"/>
            </w:pPr>
            <w:r>
              <w:rPr>
                <w:rFonts w:ascii="Calibri" w:eastAsia="Calibri" w:hAnsi="Calibri" w:cs="Calibri"/>
              </w:rPr>
              <w:t xml:space="preserve">Friday  </w:t>
            </w:r>
          </w:p>
        </w:tc>
        <w:tc>
          <w:tcPr>
            <w:tcW w:w="720" w:type="dxa"/>
            <w:tcBorders>
              <w:top w:val="nil"/>
              <w:left w:val="nil"/>
              <w:bottom w:val="nil"/>
              <w:right w:val="nil"/>
            </w:tcBorders>
            <w:vAlign w:val="bottom"/>
          </w:tcPr>
          <w:p w14:paraId="65CEAAED" w14:textId="77777777" w:rsidR="006A278C" w:rsidRDefault="002108CA">
            <w:pPr>
              <w:spacing w:after="0" w:line="259" w:lineRule="auto"/>
              <w:ind w:left="0" w:right="0" w:firstLine="0"/>
              <w:jc w:val="left"/>
            </w:pPr>
            <w:r>
              <w:rPr>
                <w:rFonts w:ascii="Calibri" w:eastAsia="Calibri" w:hAnsi="Calibri" w:cs="Calibri"/>
              </w:rPr>
              <w:t xml:space="preserve"> </w:t>
            </w:r>
          </w:p>
        </w:tc>
        <w:tc>
          <w:tcPr>
            <w:tcW w:w="2079" w:type="dxa"/>
            <w:tcBorders>
              <w:top w:val="nil"/>
              <w:left w:val="nil"/>
              <w:bottom w:val="nil"/>
              <w:right w:val="nil"/>
            </w:tcBorders>
            <w:vAlign w:val="bottom"/>
          </w:tcPr>
          <w:p w14:paraId="44803750" w14:textId="77777777" w:rsidR="006A278C" w:rsidRDefault="002108CA">
            <w:pPr>
              <w:spacing w:after="0" w:line="259" w:lineRule="auto"/>
              <w:ind w:left="0" w:right="0" w:firstLine="0"/>
              <w:jc w:val="left"/>
            </w:pPr>
            <w:r>
              <w:rPr>
                <w:rFonts w:ascii="Calibri" w:eastAsia="Calibri" w:hAnsi="Calibri" w:cs="Calibri"/>
              </w:rPr>
              <w:t xml:space="preserve">9.00am – 12.00pm </w:t>
            </w:r>
          </w:p>
        </w:tc>
        <w:tc>
          <w:tcPr>
            <w:tcW w:w="4453" w:type="dxa"/>
            <w:tcBorders>
              <w:top w:val="nil"/>
              <w:left w:val="nil"/>
              <w:bottom w:val="nil"/>
              <w:right w:val="nil"/>
            </w:tcBorders>
            <w:vAlign w:val="bottom"/>
          </w:tcPr>
          <w:p w14:paraId="05D6E383" w14:textId="77777777" w:rsidR="006A278C" w:rsidRDefault="002108CA">
            <w:pPr>
              <w:tabs>
                <w:tab w:val="center" w:pos="4403"/>
              </w:tabs>
              <w:spacing w:after="0" w:line="259" w:lineRule="auto"/>
              <w:ind w:left="0" w:right="0" w:firstLine="0"/>
              <w:jc w:val="left"/>
            </w:pPr>
            <w:r>
              <w:rPr>
                <w:rFonts w:ascii="Calibri" w:eastAsia="Calibri" w:hAnsi="Calibri" w:cs="Calibri"/>
              </w:rPr>
              <w:t xml:space="preserve">12.00pm – 3.00pm  or  9.00am – 3.00pm </w:t>
            </w:r>
            <w:r>
              <w:rPr>
                <w:rFonts w:ascii="Calibri" w:eastAsia="Calibri" w:hAnsi="Calibri" w:cs="Calibri"/>
              </w:rPr>
              <w:tab/>
              <w:t xml:space="preserve"> </w:t>
            </w:r>
          </w:p>
        </w:tc>
      </w:tr>
    </w:tbl>
    <w:p w14:paraId="62D4F80E" w14:textId="77777777" w:rsidR="00B852D6" w:rsidRDefault="00B852D6">
      <w:pPr>
        <w:spacing w:after="204" w:line="268" w:lineRule="auto"/>
        <w:ind w:left="10" w:right="0"/>
        <w:rPr>
          <w:rFonts w:ascii="Calibri" w:eastAsia="Calibri" w:hAnsi="Calibri" w:cs="Calibri"/>
        </w:rPr>
      </w:pPr>
    </w:p>
    <w:p w14:paraId="5D731A8D" w14:textId="22564655" w:rsidR="006A278C" w:rsidRDefault="002108CA">
      <w:pPr>
        <w:spacing w:after="204" w:line="268" w:lineRule="auto"/>
        <w:ind w:left="10" w:right="0"/>
        <w:rPr>
          <w:rFonts w:ascii="Calibri" w:eastAsia="Calibri" w:hAnsi="Calibri" w:cs="Calibri"/>
        </w:rPr>
      </w:pPr>
      <w:r>
        <w:rPr>
          <w:rFonts w:ascii="Calibri" w:eastAsia="Calibri" w:hAnsi="Calibri" w:cs="Calibri"/>
        </w:rPr>
        <w:t xml:space="preserve">We provide a flexible attendance pattern depending on family needs and availability. Children eligible for funding are (where possible) given 15 hours of free education where no charge is payable for any services.  There is other government funding available and depends on eligibility and availability, please see the Fee Structure information.  </w:t>
      </w:r>
    </w:p>
    <w:p w14:paraId="200B86B7" w14:textId="77777777" w:rsidR="00230C7C" w:rsidRDefault="00230C7C" w:rsidP="00FE3511">
      <w:pPr>
        <w:pStyle w:val="Heading3"/>
        <w:ind w:left="0" w:right="1421" w:firstLine="0"/>
      </w:pPr>
    </w:p>
    <w:p w14:paraId="23CE6CC4" w14:textId="192E4B4D" w:rsidR="006A278C" w:rsidRDefault="002108CA" w:rsidP="000B2EEA">
      <w:pPr>
        <w:pStyle w:val="Heading2"/>
      </w:pPr>
      <w:bookmarkStart w:id="3" w:name="_Toc134537472"/>
      <w:r>
        <w:t>Sunflowers</w:t>
      </w:r>
      <w:bookmarkEnd w:id="3"/>
      <w:r>
        <w:t xml:space="preserve"> </w:t>
      </w:r>
    </w:p>
    <w:p w14:paraId="4F4356E0" w14:textId="35FA1F18" w:rsidR="006A278C" w:rsidRDefault="002108CA" w:rsidP="000B2EEA">
      <w:pPr>
        <w:spacing w:after="204" w:line="268" w:lineRule="auto"/>
        <w:ind w:left="10" w:right="0"/>
      </w:pPr>
      <w:r>
        <w:rPr>
          <w:rFonts w:ascii="Calibri" w:eastAsia="Calibri" w:hAnsi="Calibri" w:cs="Calibri"/>
        </w:rPr>
        <w:t>This is the name we give to the cohort of children who will be going to school in September 202</w:t>
      </w:r>
      <w:r w:rsidR="004F7A32">
        <w:rPr>
          <w:rFonts w:ascii="Calibri" w:eastAsia="Calibri" w:hAnsi="Calibri" w:cs="Calibri"/>
        </w:rPr>
        <w:t>4</w:t>
      </w:r>
      <w:r w:rsidR="00BA2636">
        <w:rPr>
          <w:rFonts w:ascii="Calibri" w:eastAsia="Calibri" w:hAnsi="Calibri" w:cs="Calibri"/>
        </w:rPr>
        <w:t>.</w:t>
      </w:r>
    </w:p>
    <w:p w14:paraId="2972AC34" w14:textId="2F45053B" w:rsidR="00BA2636" w:rsidRDefault="00BA2636" w:rsidP="00BA2636"/>
    <w:p w14:paraId="65689C1A" w14:textId="6C5505A9" w:rsidR="006A278C" w:rsidRDefault="007F2A18" w:rsidP="000B2EEA">
      <w:pPr>
        <w:pStyle w:val="Heading2"/>
      </w:pPr>
      <w:bookmarkStart w:id="4" w:name="_Toc134537473"/>
      <w:r>
        <w:lastRenderedPageBreak/>
        <w:t>Our Vision and Values</w:t>
      </w:r>
      <w:bookmarkEnd w:id="4"/>
    </w:p>
    <w:p w14:paraId="79396B48" w14:textId="77777777" w:rsidR="006A278C" w:rsidRDefault="002108CA">
      <w:pPr>
        <w:spacing w:after="218" w:line="259" w:lineRule="auto"/>
        <w:ind w:left="0" w:right="0" w:firstLine="0"/>
        <w:jc w:val="left"/>
      </w:pPr>
      <w:r>
        <w:rPr>
          <w:rFonts w:ascii="Calibri" w:eastAsia="Calibri" w:hAnsi="Calibri" w:cs="Calibri"/>
          <w:b/>
        </w:rPr>
        <w:t xml:space="preserve"> </w:t>
      </w:r>
    </w:p>
    <w:p w14:paraId="6095AE57" w14:textId="67D4F8D4" w:rsidR="006A278C" w:rsidRDefault="002108CA" w:rsidP="00DC52EB">
      <w:pPr>
        <w:spacing w:after="0" w:line="259" w:lineRule="auto"/>
        <w:ind w:left="0" w:right="0" w:firstLine="0"/>
        <w:jc w:val="left"/>
      </w:pPr>
      <w:r>
        <w:rPr>
          <w:rFonts w:ascii="Calibri" w:eastAsia="Calibri" w:hAnsi="Calibri" w:cs="Calibri"/>
          <w:b/>
        </w:rPr>
        <w:t xml:space="preserve"> </w:t>
      </w:r>
      <w:r>
        <w:rPr>
          <w:rFonts w:ascii="Calibri" w:eastAsia="Calibri" w:hAnsi="Calibri" w:cs="Calibri"/>
          <w:noProof/>
        </w:rPr>
        <mc:AlternateContent>
          <mc:Choice Requires="wpg">
            <w:drawing>
              <wp:inline distT="0" distB="0" distL="0" distR="0" wp14:anchorId="6069490B" wp14:editId="42B6CB5F">
                <wp:extent cx="7172325" cy="3019425"/>
                <wp:effectExtent l="0" t="0" r="0" b="0"/>
                <wp:docPr id="77167" name="Group 77167"/>
                <wp:cNvGraphicFramePr/>
                <a:graphic xmlns:a="http://schemas.openxmlformats.org/drawingml/2006/main">
                  <a:graphicData uri="http://schemas.microsoft.com/office/word/2010/wordprocessingGroup">
                    <wpg:wgp>
                      <wpg:cNvGrpSpPr/>
                      <wpg:grpSpPr>
                        <a:xfrm>
                          <a:off x="0" y="0"/>
                          <a:ext cx="7172325" cy="3019425"/>
                          <a:chOff x="0" y="0"/>
                          <a:chExt cx="7162837" cy="3045735"/>
                        </a:xfrm>
                      </wpg:grpSpPr>
                      <pic:pic xmlns:pic="http://schemas.openxmlformats.org/drawingml/2006/picture">
                        <pic:nvPicPr>
                          <pic:cNvPr id="1019" name="Picture 1019"/>
                          <pic:cNvPicPr/>
                        </pic:nvPicPr>
                        <pic:blipFill>
                          <a:blip r:embed="rId19"/>
                          <a:stretch>
                            <a:fillRect/>
                          </a:stretch>
                        </pic:blipFill>
                        <pic:spPr>
                          <a:xfrm>
                            <a:off x="5165090" y="2213102"/>
                            <a:ext cx="835660" cy="714375"/>
                          </a:xfrm>
                          <a:prstGeom prst="rect">
                            <a:avLst/>
                          </a:prstGeom>
                        </pic:spPr>
                      </pic:pic>
                      <wps:wsp>
                        <wps:cNvPr id="1020" name="Shape 1020"/>
                        <wps:cNvSpPr/>
                        <wps:spPr>
                          <a:xfrm>
                            <a:off x="5156582" y="2204721"/>
                            <a:ext cx="426339" cy="731265"/>
                          </a:xfrm>
                          <a:custGeom>
                            <a:avLst/>
                            <a:gdLst/>
                            <a:ahLst/>
                            <a:cxnLst/>
                            <a:rect l="0" t="0" r="0" b="0"/>
                            <a:pathLst>
                              <a:path w="426339" h="731265">
                                <a:moveTo>
                                  <a:pt x="0" y="0"/>
                                </a:moveTo>
                                <a:lnTo>
                                  <a:pt x="426339" y="0"/>
                                </a:lnTo>
                                <a:lnTo>
                                  <a:pt x="426339" y="8382"/>
                                </a:lnTo>
                                <a:lnTo>
                                  <a:pt x="8509" y="8382"/>
                                </a:lnTo>
                                <a:lnTo>
                                  <a:pt x="8509" y="722757"/>
                                </a:lnTo>
                                <a:lnTo>
                                  <a:pt x="426339" y="722757"/>
                                </a:lnTo>
                                <a:lnTo>
                                  <a:pt x="426339" y="731265"/>
                                </a:lnTo>
                                <a:lnTo>
                                  <a:pt x="0" y="731265"/>
                                </a:lnTo>
                                <a:lnTo>
                                  <a:pt x="0"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021" name="Shape 1021"/>
                        <wps:cNvSpPr/>
                        <wps:spPr>
                          <a:xfrm>
                            <a:off x="5131182" y="2179321"/>
                            <a:ext cx="451739" cy="782065"/>
                          </a:xfrm>
                          <a:custGeom>
                            <a:avLst/>
                            <a:gdLst/>
                            <a:ahLst/>
                            <a:cxnLst/>
                            <a:rect l="0" t="0" r="0" b="0"/>
                            <a:pathLst>
                              <a:path w="451739" h="782065">
                                <a:moveTo>
                                  <a:pt x="8509" y="0"/>
                                </a:moveTo>
                                <a:lnTo>
                                  <a:pt x="451739" y="0"/>
                                </a:lnTo>
                                <a:lnTo>
                                  <a:pt x="451739" y="16890"/>
                                </a:lnTo>
                                <a:lnTo>
                                  <a:pt x="17018" y="16890"/>
                                </a:lnTo>
                                <a:lnTo>
                                  <a:pt x="17018" y="765175"/>
                                </a:lnTo>
                                <a:lnTo>
                                  <a:pt x="451739" y="765175"/>
                                </a:lnTo>
                                <a:lnTo>
                                  <a:pt x="451739" y="782065"/>
                                </a:lnTo>
                                <a:lnTo>
                                  <a:pt x="8509" y="782065"/>
                                </a:lnTo>
                                <a:cubicBezTo>
                                  <a:pt x="3810" y="782065"/>
                                  <a:pt x="0" y="778256"/>
                                  <a:pt x="0" y="773557"/>
                                </a:cubicBezTo>
                                <a:lnTo>
                                  <a:pt x="0" y="8382"/>
                                </a:lnTo>
                                <a:cubicBezTo>
                                  <a:pt x="0" y="3810"/>
                                  <a:pt x="3810" y="0"/>
                                  <a:pt x="8509" y="0"/>
                                </a:cubicBez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022" name="Shape 1022"/>
                        <wps:cNvSpPr/>
                        <wps:spPr>
                          <a:xfrm>
                            <a:off x="5114290" y="2162302"/>
                            <a:ext cx="468630" cy="815975"/>
                          </a:xfrm>
                          <a:custGeom>
                            <a:avLst/>
                            <a:gdLst/>
                            <a:ahLst/>
                            <a:cxnLst/>
                            <a:rect l="0" t="0" r="0" b="0"/>
                            <a:pathLst>
                              <a:path w="468630" h="815975">
                                <a:moveTo>
                                  <a:pt x="25400" y="0"/>
                                </a:moveTo>
                                <a:lnTo>
                                  <a:pt x="468630" y="0"/>
                                </a:lnTo>
                                <a:lnTo>
                                  <a:pt x="468630" y="8509"/>
                                </a:lnTo>
                                <a:lnTo>
                                  <a:pt x="25400" y="8509"/>
                                </a:lnTo>
                                <a:cubicBezTo>
                                  <a:pt x="16002" y="8509"/>
                                  <a:pt x="8509" y="16129"/>
                                  <a:pt x="8509" y="25400"/>
                                </a:cubicBezTo>
                                <a:lnTo>
                                  <a:pt x="8509" y="790575"/>
                                </a:lnTo>
                                <a:cubicBezTo>
                                  <a:pt x="8509" y="799973"/>
                                  <a:pt x="16002" y="807593"/>
                                  <a:pt x="25400" y="807593"/>
                                </a:cubicBezTo>
                                <a:lnTo>
                                  <a:pt x="468630" y="807593"/>
                                </a:lnTo>
                                <a:lnTo>
                                  <a:pt x="468630" y="815975"/>
                                </a:lnTo>
                                <a:lnTo>
                                  <a:pt x="25400" y="815975"/>
                                </a:lnTo>
                                <a:cubicBezTo>
                                  <a:pt x="11430" y="815975"/>
                                  <a:pt x="0" y="804672"/>
                                  <a:pt x="0" y="790575"/>
                                </a:cubicBezTo>
                                <a:lnTo>
                                  <a:pt x="0" y="25400"/>
                                </a:lnTo>
                                <a:cubicBezTo>
                                  <a:pt x="0" y="11430"/>
                                  <a:pt x="11430" y="0"/>
                                  <a:pt x="25400" y="0"/>
                                </a:cubicBez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023" name="Shape 1023"/>
                        <wps:cNvSpPr/>
                        <wps:spPr>
                          <a:xfrm>
                            <a:off x="5582920" y="2204721"/>
                            <a:ext cx="426339" cy="731265"/>
                          </a:xfrm>
                          <a:custGeom>
                            <a:avLst/>
                            <a:gdLst/>
                            <a:ahLst/>
                            <a:cxnLst/>
                            <a:rect l="0" t="0" r="0" b="0"/>
                            <a:pathLst>
                              <a:path w="426339" h="731265">
                                <a:moveTo>
                                  <a:pt x="0" y="0"/>
                                </a:moveTo>
                                <a:lnTo>
                                  <a:pt x="426339" y="0"/>
                                </a:lnTo>
                                <a:lnTo>
                                  <a:pt x="426339" y="731265"/>
                                </a:lnTo>
                                <a:lnTo>
                                  <a:pt x="0" y="731265"/>
                                </a:lnTo>
                                <a:lnTo>
                                  <a:pt x="0" y="722757"/>
                                </a:lnTo>
                                <a:lnTo>
                                  <a:pt x="417830" y="722757"/>
                                </a:lnTo>
                                <a:lnTo>
                                  <a:pt x="417830" y="8382"/>
                                </a:lnTo>
                                <a:lnTo>
                                  <a:pt x="0" y="8382"/>
                                </a:lnTo>
                                <a:lnTo>
                                  <a:pt x="0"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024" name="Shape 1024"/>
                        <wps:cNvSpPr/>
                        <wps:spPr>
                          <a:xfrm>
                            <a:off x="5582920" y="2179321"/>
                            <a:ext cx="451739" cy="782065"/>
                          </a:xfrm>
                          <a:custGeom>
                            <a:avLst/>
                            <a:gdLst/>
                            <a:ahLst/>
                            <a:cxnLst/>
                            <a:rect l="0" t="0" r="0" b="0"/>
                            <a:pathLst>
                              <a:path w="451739" h="782065">
                                <a:moveTo>
                                  <a:pt x="0" y="0"/>
                                </a:moveTo>
                                <a:lnTo>
                                  <a:pt x="443230" y="0"/>
                                </a:lnTo>
                                <a:cubicBezTo>
                                  <a:pt x="447929" y="0"/>
                                  <a:pt x="451739" y="3810"/>
                                  <a:pt x="451739" y="8382"/>
                                </a:cubicBezTo>
                                <a:lnTo>
                                  <a:pt x="451739" y="773557"/>
                                </a:lnTo>
                                <a:cubicBezTo>
                                  <a:pt x="451739" y="778256"/>
                                  <a:pt x="447929" y="782065"/>
                                  <a:pt x="443230" y="782065"/>
                                </a:cubicBezTo>
                                <a:lnTo>
                                  <a:pt x="0" y="782065"/>
                                </a:lnTo>
                                <a:lnTo>
                                  <a:pt x="0" y="765175"/>
                                </a:lnTo>
                                <a:lnTo>
                                  <a:pt x="434722" y="765175"/>
                                </a:lnTo>
                                <a:lnTo>
                                  <a:pt x="434722" y="16890"/>
                                </a:lnTo>
                                <a:lnTo>
                                  <a:pt x="0" y="16890"/>
                                </a:lnTo>
                                <a:lnTo>
                                  <a:pt x="0"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025" name="Shape 1025"/>
                        <wps:cNvSpPr/>
                        <wps:spPr>
                          <a:xfrm>
                            <a:off x="5582920" y="2162302"/>
                            <a:ext cx="468630" cy="815975"/>
                          </a:xfrm>
                          <a:custGeom>
                            <a:avLst/>
                            <a:gdLst/>
                            <a:ahLst/>
                            <a:cxnLst/>
                            <a:rect l="0" t="0" r="0" b="0"/>
                            <a:pathLst>
                              <a:path w="468630" h="815975">
                                <a:moveTo>
                                  <a:pt x="0" y="0"/>
                                </a:moveTo>
                                <a:lnTo>
                                  <a:pt x="443230" y="0"/>
                                </a:lnTo>
                                <a:cubicBezTo>
                                  <a:pt x="457200" y="0"/>
                                  <a:pt x="468630" y="11430"/>
                                  <a:pt x="468630" y="25400"/>
                                </a:cubicBezTo>
                                <a:lnTo>
                                  <a:pt x="468630" y="790575"/>
                                </a:lnTo>
                                <a:cubicBezTo>
                                  <a:pt x="468630" y="804672"/>
                                  <a:pt x="457200" y="815975"/>
                                  <a:pt x="443230" y="815975"/>
                                </a:cubicBezTo>
                                <a:lnTo>
                                  <a:pt x="0" y="815975"/>
                                </a:lnTo>
                                <a:lnTo>
                                  <a:pt x="0" y="807593"/>
                                </a:lnTo>
                                <a:lnTo>
                                  <a:pt x="443230" y="807593"/>
                                </a:lnTo>
                                <a:cubicBezTo>
                                  <a:pt x="452628" y="807593"/>
                                  <a:pt x="460122" y="799973"/>
                                  <a:pt x="460122" y="790575"/>
                                </a:cubicBezTo>
                                <a:lnTo>
                                  <a:pt x="460122" y="25400"/>
                                </a:lnTo>
                                <a:cubicBezTo>
                                  <a:pt x="460122" y="16129"/>
                                  <a:pt x="452628" y="8509"/>
                                  <a:pt x="443230" y="8509"/>
                                </a:cubicBezTo>
                                <a:lnTo>
                                  <a:pt x="0" y="8509"/>
                                </a:lnTo>
                                <a:lnTo>
                                  <a:pt x="0" y="0"/>
                                </a:lnTo>
                                <a:close/>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1026" name="Rectangle 1026"/>
                        <wps:cNvSpPr/>
                        <wps:spPr>
                          <a:xfrm>
                            <a:off x="35865" y="48155"/>
                            <a:ext cx="388713" cy="165900"/>
                          </a:xfrm>
                          <a:prstGeom prst="rect">
                            <a:avLst/>
                          </a:prstGeom>
                          <a:ln>
                            <a:noFill/>
                          </a:ln>
                        </wps:spPr>
                        <wps:txbx>
                          <w:txbxContent>
                            <w:p w14:paraId="72E62F68"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Voice</w:t>
                              </w:r>
                            </w:p>
                          </w:txbxContent>
                        </wps:txbx>
                        <wps:bodyPr horzOverflow="overflow" vert="horz" lIns="0" tIns="0" rIns="0" bIns="0" rtlCol="0">
                          <a:noAutofit/>
                        </wps:bodyPr>
                      </wps:wsp>
                      <wps:wsp>
                        <wps:cNvPr id="1027" name="Rectangle 1027"/>
                        <wps:cNvSpPr/>
                        <wps:spPr>
                          <a:xfrm>
                            <a:off x="328473" y="48155"/>
                            <a:ext cx="92732" cy="165900"/>
                          </a:xfrm>
                          <a:prstGeom prst="rect">
                            <a:avLst/>
                          </a:prstGeom>
                          <a:ln>
                            <a:noFill/>
                          </a:ln>
                        </wps:spPr>
                        <wps:txbx>
                          <w:txbxContent>
                            <w:p w14:paraId="66F34D67"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w:t>
                              </w:r>
                            </w:p>
                          </w:txbxContent>
                        </wps:txbx>
                        <wps:bodyPr horzOverflow="overflow" vert="horz" lIns="0" tIns="0" rIns="0" bIns="0" rtlCol="0">
                          <a:noAutofit/>
                        </wps:bodyPr>
                      </wps:wsp>
                      <wps:wsp>
                        <wps:cNvPr id="1028" name="Rectangle 1028"/>
                        <wps:cNvSpPr/>
                        <wps:spPr>
                          <a:xfrm>
                            <a:off x="398526" y="48155"/>
                            <a:ext cx="65976" cy="165900"/>
                          </a:xfrm>
                          <a:prstGeom prst="rect">
                            <a:avLst/>
                          </a:prstGeom>
                          <a:ln>
                            <a:noFill/>
                          </a:ln>
                        </wps:spPr>
                        <wps:txbx>
                          <w:txbxContent>
                            <w:p w14:paraId="0FD446FD"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 xml:space="preserve"> </w:t>
                              </w:r>
                            </w:p>
                          </w:txbxContent>
                        </wps:txbx>
                        <wps:bodyPr horzOverflow="overflow" vert="horz" lIns="0" tIns="0" rIns="0" bIns="0" rtlCol="0">
                          <a:noAutofit/>
                        </wps:bodyPr>
                      </wps:wsp>
                      <wps:wsp>
                        <wps:cNvPr id="1029" name="Rectangle 1029"/>
                        <wps:cNvSpPr/>
                        <wps:spPr>
                          <a:xfrm>
                            <a:off x="448818" y="48155"/>
                            <a:ext cx="325321" cy="165900"/>
                          </a:xfrm>
                          <a:prstGeom prst="rect">
                            <a:avLst/>
                          </a:prstGeom>
                          <a:ln>
                            <a:noFill/>
                          </a:ln>
                        </wps:spPr>
                        <wps:txbx>
                          <w:txbxContent>
                            <w:p w14:paraId="5DF21479"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Well</w:t>
                              </w:r>
                            </w:p>
                          </w:txbxContent>
                        </wps:txbx>
                        <wps:bodyPr horzOverflow="overflow" vert="horz" lIns="0" tIns="0" rIns="0" bIns="0" rtlCol="0">
                          <a:noAutofit/>
                        </wps:bodyPr>
                      </wps:wsp>
                      <wps:wsp>
                        <wps:cNvPr id="1030" name="Rectangle 1030"/>
                        <wps:cNvSpPr/>
                        <wps:spPr>
                          <a:xfrm>
                            <a:off x="694182" y="48155"/>
                            <a:ext cx="92732" cy="165900"/>
                          </a:xfrm>
                          <a:prstGeom prst="rect">
                            <a:avLst/>
                          </a:prstGeom>
                          <a:ln>
                            <a:noFill/>
                          </a:ln>
                        </wps:spPr>
                        <wps:txbx>
                          <w:txbxContent>
                            <w:p w14:paraId="794A46D6"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w:t>
                              </w:r>
                            </w:p>
                          </w:txbxContent>
                        </wps:txbx>
                        <wps:bodyPr horzOverflow="overflow" vert="horz" lIns="0" tIns="0" rIns="0" bIns="0" rtlCol="0">
                          <a:noAutofit/>
                        </wps:bodyPr>
                      </wps:wsp>
                      <wps:wsp>
                        <wps:cNvPr id="1031" name="Rectangle 1031"/>
                        <wps:cNvSpPr/>
                        <wps:spPr>
                          <a:xfrm>
                            <a:off x="762762" y="48155"/>
                            <a:ext cx="378831" cy="165900"/>
                          </a:xfrm>
                          <a:prstGeom prst="rect">
                            <a:avLst/>
                          </a:prstGeom>
                          <a:ln>
                            <a:noFill/>
                          </a:ln>
                        </wps:spPr>
                        <wps:txbx>
                          <w:txbxContent>
                            <w:p w14:paraId="72F33CAA"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being</w:t>
                              </w:r>
                            </w:p>
                          </w:txbxContent>
                        </wps:txbx>
                        <wps:bodyPr horzOverflow="overflow" vert="horz" lIns="0" tIns="0" rIns="0" bIns="0" rtlCol="0">
                          <a:noAutofit/>
                        </wps:bodyPr>
                      </wps:wsp>
                      <wps:wsp>
                        <wps:cNvPr id="1032" name="Rectangle 1032"/>
                        <wps:cNvSpPr/>
                        <wps:spPr>
                          <a:xfrm>
                            <a:off x="1046226" y="48155"/>
                            <a:ext cx="65976" cy="165900"/>
                          </a:xfrm>
                          <a:prstGeom prst="rect">
                            <a:avLst/>
                          </a:prstGeom>
                          <a:ln>
                            <a:noFill/>
                          </a:ln>
                        </wps:spPr>
                        <wps:txbx>
                          <w:txbxContent>
                            <w:p w14:paraId="462B62E8"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 xml:space="preserve"> </w:t>
                              </w:r>
                            </w:p>
                          </w:txbxContent>
                        </wps:txbx>
                        <wps:bodyPr horzOverflow="overflow" vert="horz" lIns="0" tIns="0" rIns="0" bIns="0" rtlCol="0">
                          <a:noAutofit/>
                        </wps:bodyPr>
                      </wps:wsp>
                      <wps:wsp>
                        <wps:cNvPr id="1033" name="Rectangle 1033"/>
                        <wps:cNvSpPr/>
                        <wps:spPr>
                          <a:xfrm>
                            <a:off x="264465" y="360821"/>
                            <a:ext cx="120703" cy="149273"/>
                          </a:xfrm>
                          <a:prstGeom prst="rect">
                            <a:avLst/>
                          </a:prstGeom>
                          <a:ln>
                            <a:noFill/>
                          </a:ln>
                        </wps:spPr>
                        <wps:txbx>
                          <w:txbxContent>
                            <w:p w14:paraId="47FCE8CC" w14:textId="77777777" w:rsidR="00B06966" w:rsidRDefault="00B06966">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1034" name="Rectangle 1034"/>
                        <wps:cNvSpPr/>
                        <wps:spPr>
                          <a:xfrm>
                            <a:off x="355905" y="345504"/>
                            <a:ext cx="42236" cy="169502"/>
                          </a:xfrm>
                          <a:prstGeom prst="rect">
                            <a:avLst/>
                          </a:prstGeom>
                          <a:ln>
                            <a:noFill/>
                          </a:ln>
                        </wps:spPr>
                        <wps:txbx>
                          <w:txbxContent>
                            <w:p w14:paraId="436AE3A7" w14:textId="77777777" w:rsidR="00B06966" w:rsidRDefault="00B0696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35" name="Rectangle 1035"/>
                        <wps:cNvSpPr/>
                        <wps:spPr>
                          <a:xfrm>
                            <a:off x="493014" y="357528"/>
                            <a:ext cx="2120969" cy="165900"/>
                          </a:xfrm>
                          <a:prstGeom prst="rect">
                            <a:avLst/>
                          </a:prstGeom>
                          <a:ln>
                            <a:noFill/>
                          </a:ln>
                        </wps:spPr>
                        <wps:txbx>
                          <w:txbxContent>
                            <w:p w14:paraId="4C9A686A" w14:textId="77777777" w:rsidR="00B06966" w:rsidRDefault="00B06966">
                              <w:pPr>
                                <w:spacing w:after="160" w:line="259" w:lineRule="auto"/>
                                <w:ind w:left="0" w:right="0" w:firstLine="0"/>
                                <w:jc w:val="left"/>
                              </w:pPr>
                              <w:r>
                                <w:rPr>
                                  <w:rFonts w:ascii="Comic Sans MS" w:eastAsia="Comic Sans MS" w:hAnsi="Comic Sans MS" w:cs="Comic Sans MS"/>
                                  <w:b/>
                                  <w:sz w:val="18"/>
                                </w:rPr>
                                <w:t>All transitions are supported</w:t>
                              </w:r>
                            </w:p>
                          </w:txbxContent>
                        </wps:txbx>
                        <wps:bodyPr horzOverflow="overflow" vert="horz" lIns="0" tIns="0" rIns="0" bIns="0" rtlCol="0">
                          <a:noAutofit/>
                        </wps:bodyPr>
                      </wps:wsp>
                      <wps:wsp>
                        <wps:cNvPr id="1037" name="Rectangle 1037"/>
                        <wps:cNvSpPr/>
                        <wps:spPr>
                          <a:xfrm>
                            <a:off x="264465" y="543954"/>
                            <a:ext cx="120703" cy="149273"/>
                          </a:xfrm>
                          <a:prstGeom prst="rect">
                            <a:avLst/>
                          </a:prstGeom>
                          <a:ln>
                            <a:noFill/>
                          </a:ln>
                        </wps:spPr>
                        <wps:txbx>
                          <w:txbxContent>
                            <w:p w14:paraId="76E30011" w14:textId="77777777" w:rsidR="00B06966" w:rsidRDefault="00B06966">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1038" name="Rectangle 1038"/>
                        <wps:cNvSpPr/>
                        <wps:spPr>
                          <a:xfrm>
                            <a:off x="355905" y="528638"/>
                            <a:ext cx="42236" cy="169502"/>
                          </a:xfrm>
                          <a:prstGeom prst="rect">
                            <a:avLst/>
                          </a:prstGeom>
                          <a:ln>
                            <a:noFill/>
                          </a:ln>
                        </wps:spPr>
                        <wps:txbx>
                          <w:txbxContent>
                            <w:p w14:paraId="2C880536" w14:textId="77777777" w:rsidR="00B06966" w:rsidRDefault="00B0696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39" name="Rectangle 1039"/>
                        <wps:cNvSpPr/>
                        <wps:spPr>
                          <a:xfrm>
                            <a:off x="493014" y="540662"/>
                            <a:ext cx="2103487" cy="165900"/>
                          </a:xfrm>
                          <a:prstGeom prst="rect">
                            <a:avLst/>
                          </a:prstGeom>
                          <a:ln>
                            <a:noFill/>
                          </a:ln>
                        </wps:spPr>
                        <wps:txbx>
                          <w:txbxContent>
                            <w:p w14:paraId="2AEB94F4" w14:textId="77777777" w:rsidR="00B06966" w:rsidRDefault="00B06966">
                              <w:pPr>
                                <w:spacing w:after="160" w:line="259" w:lineRule="auto"/>
                                <w:ind w:left="0" w:right="0" w:firstLine="0"/>
                                <w:jc w:val="left"/>
                              </w:pPr>
                              <w:r>
                                <w:rPr>
                                  <w:rFonts w:ascii="Comic Sans MS" w:eastAsia="Comic Sans MS" w:hAnsi="Comic Sans MS" w:cs="Comic Sans MS"/>
                                  <w:b/>
                                  <w:sz w:val="18"/>
                                </w:rPr>
                                <w:t>We use meaningful praise to</w:t>
                              </w:r>
                            </w:p>
                          </w:txbxContent>
                        </wps:txbx>
                        <wps:bodyPr horzOverflow="overflow" vert="horz" lIns="0" tIns="0" rIns="0" bIns="0" rtlCol="0">
                          <a:noAutofit/>
                        </wps:bodyPr>
                      </wps:wsp>
                      <wps:wsp>
                        <wps:cNvPr id="1041" name="Rectangle 1041"/>
                        <wps:cNvSpPr/>
                        <wps:spPr>
                          <a:xfrm>
                            <a:off x="493014" y="723542"/>
                            <a:ext cx="65976" cy="165900"/>
                          </a:xfrm>
                          <a:prstGeom prst="rect">
                            <a:avLst/>
                          </a:prstGeom>
                          <a:ln>
                            <a:noFill/>
                          </a:ln>
                        </wps:spPr>
                        <wps:txbx>
                          <w:txbxContent>
                            <w:p w14:paraId="5AED8EAB"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1042" name="Rectangle 1042"/>
                        <wps:cNvSpPr/>
                        <wps:spPr>
                          <a:xfrm>
                            <a:off x="543306" y="723542"/>
                            <a:ext cx="1231658" cy="165900"/>
                          </a:xfrm>
                          <a:prstGeom prst="rect">
                            <a:avLst/>
                          </a:prstGeom>
                          <a:ln>
                            <a:noFill/>
                          </a:ln>
                        </wps:spPr>
                        <wps:txbx>
                          <w:txbxContent>
                            <w:p w14:paraId="678A55E1" w14:textId="77777777" w:rsidR="00B06966" w:rsidRDefault="00B06966">
                              <w:pPr>
                                <w:spacing w:after="160" w:line="259" w:lineRule="auto"/>
                                <w:ind w:left="0" w:right="0" w:firstLine="0"/>
                                <w:jc w:val="left"/>
                              </w:pPr>
                              <w:r>
                                <w:rPr>
                                  <w:rFonts w:ascii="Comic Sans MS" w:eastAsia="Comic Sans MS" w:hAnsi="Comic Sans MS" w:cs="Comic Sans MS"/>
                                  <w:b/>
                                  <w:sz w:val="18"/>
                                </w:rPr>
                                <w:t>Instil confidence</w:t>
                              </w:r>
                            </w:p>
                          </w:txbxContent>
                        </wps:txbx>
                        <wps:bodyPr horzOverflow="overflow" vert="horz" lIns="0" tIns="0" rIns="0" bIns="0" rtlCol="0">
                          <a:noAutofit/>
                        </wps:bodyPr>
                      </wps:wsp>
                      <wps:wsp>
                        <wps:cNvPr id="1043" name="Rectangle 1043"/>
                        <wps:cNvSpPr/>
                        <wps:spPr>
                          <a:xfrm>
                            <a:off x="1469898" y="723542"/>
                            <a:ext cx="65976" cy="165900"/>
                          </a:xfrm>
                          <a:prstGeom prst="rect">
                            <a:avLst/>
                          </a:prstGeom>
                          <a:ln>
                            <a:noFill/>
                          </a:ln>
                        </wps:spPr>
                        <wps:txbx>
                          <w:txbxContent>
                            <w:p w14:paraId="41102E77"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1044" name="Rectangle 1044"/>
                        <wps:cNvSpPr/>
                        <wps:spPr>
                          <a:xfrm>
                            <a:off x="264465" y="886854"/>
                            <a:ext cx="120703" cy="149273"/>
                          </a:xfrm>
                          <a:prstGeom prst="rect">
                            <a:avLst/>
                          </a:prstGeom>
                          <a:ln>
                            <a:noFill/>
                          </a:ln>
                        </wps:spPr>
                        <wps:txbx>
                          <w:txbxContent>
                            <w:p w14:paraId="5CDEF4F3" w14:textId="77777777" w:rsidR="00B06966" w:rsidRDefault="00B06966">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1045" name="Rectangle 1045"/>
                        <wps:cNvSpPr/>
                        <wps:spPr>
                          <a:xfrm>
                            <a:off x="355905" y="871538"/>
                            <a:ext cx="42236" cy="169502"/>
                          </a:xfrm>
                          <a:prstGeom prst="rect">
                            <a:avLst/>
                          </a:prstGeom>
                          <a:ln>
                            <a:noFill/>
                          </a:ln>
                        </wps:spPr>
                        <wps:txbx>
                          <w:txbxContent>
                            <w:p w14:paraId="61B2E55B" w14:textId="77777777" w:rsidR="00B06966" w:rsidRDefault="00B0696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46" name="Rectangle 1046"/>
                        <wps:cNvSpPr/>
                        <wps:spPr>
                          <a:xfrm>
                            <a:off x="493014" y="883562"/>
                            <a:ext cx="1996770" cy="165900"/>
                          </a:xfrm>
                          <a:prstGeom prst="rect">
                            <a:avLst/>
                          </a:prstGeom>
                          <a:ln>
                            <a:noFill/>
                          </a:ln>
                        </wps:spPr>
                        <wps:txbx>
                          <w:txbxContent>
                            <w:p w14:paraId="0858043A"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The embedded key person </w:t>
                              </w:r>
                            </w:p>
                          </w:txbxContent>
                        </wps:txbx>
                        <wps:bodyPr horzOverflow="overflow" vert="horz" lIns="0" tIns="0" rIns="0" bIns="0" rtlCol="0">
                          <a:noAutofit/>
                        </wps:bodyPr>
                      </wps:wsp>
                      <wps:wsp>
                        <wps:cNvPr id="1047" name="Rectangle 1047"/>
                        <wps:cNvSpPr/>
                        <wps:spPr>
                          <a:xfrm>
                            <a:off x="1994535" y="883562"/>
                            <a:ext cx="65976" cy="165900"/>
                          </a:xfrm>
                          <a:prstGeom prst="rect">
                            <a:avLst/>
                          </a:prstGeom>
                          <a:ln>
                            <a:noFill/>
                          </a:ln>
                        </wps:spPr>
                        <wps:txbx>
                          <w:txbxContent>
                            <w:p w14:paraId="23300023"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1048" name="Rectangle 1048"/>
                        <wps:cNvSpPr/>
                        <wps:spPr>
                          <a:xfrm>
                            <a:off x="493014" y="1066442"/>
                            <a:ext cx="1668257" cy="165900"/>
                          </a:xfrm>
                          <a:prstGeom prst="rect">
                            <a:avLst/>
                          </a:prstGeom>
                          <a:ln>
                            <a:noFill/>
                          </a:ln>
                        </wps:spPr>
                        <wps:txbx>
                          <w:txbxContent>
                            <w:p w14:paraId="2D237D3B" w14:textId="77777777" w:rsidR="00B06966" w:rsidRDefault="00B06966">
                              <w:pPr>
                                <w:spacing w:after="160" w:line="259" w:lineRule="auto"/>
                                <w:ind w:left="0" w:right="0" w:firstLine="0"/>
                                <w:jc w:val="left"/>
                              </w:pPr>
                              <w:r>
                                <w:rPr>
                                  <w:rFonts w:ascii="Comic Sans MS" w:eastAsia="Comic Sans MS" w:hAnsi="Comic Sans MS" w:cs="Comic Sans MS"/>
                                  <w:b/>
                                  <w:sz w:val="18"/>
                                </w:rPr>
                                <w:t>approach supports well</w:t>
                              </w:r>
                            </w:p>
                          </w:txbxContent>
                        </wps:txbx>
                        <wps:bodyPr horzOverflow="overflow" vert="horz" lIns="0" tIns="0" rIns="0" bIns="0" rtlCol="0">
                          <a:noAutofit/>
                        </wps:bodyPr>
                      </wps:wsp>
                      <wps:wsp>
                        <wps:cNvPr id="1049" name="Rectangle 1049"/>
                        <wps:cNvSpPr/>
                        <wps:spPr>
                          <a:xfrm>
                            <a:off x="1749171" y="1066442"/>
                            <a:ext cx="92732" cy="165900"/>
                          </a:xfrm>
                          <a:prstGeom prst="rect">
                            <a:avLst/>
                          </a:prstGeom>
                          <a:ln>
                            <a:noFill/>
                          </a:ln>
                        </wps:spPr>
                        <wps:txbx>
                          <w:txbxContent>
                            <w:p w14:paraId="0E962170" w14:textId="77777777" w:rsidR="00B06966" w:rsidRDefault="00B06966">
                              <w:pPr>
                                <w:spacing w:after="160" w:line="259" w:lineRule="auto"/>
                                <w:ind w:left="0" w:right="0" w:firstLine="0"/>
                                <w:jc w:val="left"/>
                              </w:pPr>
                              <w:r>
                                <w:rPr>
                                  <w:rFonts w:ascii="Comic Sans MS" w:eastAsia="Comic Sans MS" w:hAnsi="Comic Sans MS" w:cs="Comic Sans MS"/>
                                  <w:b/>
                                  <w:sz w:val="18"/>
                                </w:rPr>
                                <w:t>-</w:t>
                              </w:r>
                            </w:p>
                          </w:txbxContent>
                        </wps:txbx>
                        <wps:bodyPr horzOverflow="overflow" vert="horz" lIns="0" tIns="0" rIns="0" bIns="0" rtlCol="0">
                          <a:noAutofit/>
                        </wps:bodyPr>
                      </wps:wsp>
                      <wps:wsp>
                        <wps:cNvPr id="1050" name="Rectangle 1050"/>
                        <wps:cNvSpPr/>
                        <wps:spPr>
                          <a:xfrm>
                            <a:off x="1819275" y="1066442"/>
                            <a:ext cx="376551" cy="165900"/>
                          </a:xfrm>
                          <a:prstGeom prst="rect">
                            <a:avLst/>
                          </a:prstGeom>
                          <a:ln>
                            <a:noFill/>
                          </a:ln>
                        </wps:spPr>
                        <wps:txbx>
                          <w:txbxContent>
                            <w:p w14:paraId="3D881C47" w14:textId="77777777" w:rsidR="00B06966" w:rsidRDefault="00B06966">
                              <w:pPr>
                                <w:spacing w:after="160" w:line="259" w:lineRule="auto"/>
                                <w:ind w:left="0" w:right="0" w:firstLine="0"/>
                                <w:jc w:val="left"/>
                              </w:pPr>
                              <w:r>
                                <w:rPr>
                                  <w:rFonts w:ascii="Comic Sans MS" w:eastAsia="Comic Sans MS" w:hAnsi="Comic Sans MS" w:cs="Comic Sans MS"/>
                                  <w:b/>
                                  <w:sz w:val="18"/>
                                </w:rPr>
                                <w:t>being</w:t>
                              </w:r>
                            </w:p>
                          </w:txbxContent>
                        </wps:txbx>
                        <wps:bodyPr horzOverflow="overflow" vert="horz" lIns="0" tIns="0" rIns="0" bIns="0" rtlCol="0">
                          <a:noAutofit/>
                        </wps:bodyPr>
                      </wps:wsp>
                      <wps:wsp>
                        <wps:cNvPr id="1052" name="Rectangle 1052"/>
                        <wps:cNvSpPr/>
                        <wps:spPr>
                          <a:xfrm>
                            <a:off x="493014" y="1224938"/>
                            <a:ext cx="1236979" cy="165900"/>
                          </a:xfrm>
                          <a:prstGeom prst="rect">
                            <a:avLst/>
                          </a:prstGeom>
                          <a:ln>
                            <a:noFill/>
                          </a:ln>
                        </wps:spPr>
                        <wps:txbx>
                          <w:txbxContent>
                            <w:p w14:paraId="1D5E5934" w14:textId="77777777" w:rsidR="00B06966" w:rsidRDefault="00B06966">
                              <w:pPr>
                                <w:spacing w:after="160" w:line="259" w:lineRule="auto"/>
                                <w:ind w:left="0" w:right="0" w:firstLine="0"/>
                                <w:jc w:val="left"/>
                              </w:pPr>
                              <w:r>
                                <w:rPr>
                                  <w:rFonts w:ascii="Comic Sans MS" w:eastAsia="Comic Sans MS" w:hAnsi="Comic Sans MS" w:cs="Comic Sans MS"/>
                                  <w:b/>
                                  <w:sz w:val="18"/>
                                </w:rPr>
                                <w:t>and relationships</w:t>
                              </w:r>
                            </w:p>
                          </w:txbxContent>
                        </wps:txbx>
                        <wps:bodyPr horzOverflow="overflow" vert="horz" lIns="0" tIns="0" rIns="0" bIns="0" rtlCol="0">
                          <a:noAutofit/>
                        </wps:bodyPr>
                      </wps:wsp>
                      <wps:wsp>
                        <wps:cNvPr id="1053" name="Rectangle 1053"/>
                        <wps:cNvSpPr/>
                        <wps:spPr>
                          <a:xfrm>
                            <a:off x="1422654" y="1234689"/>
                            <a:ext cx="58939" cy="148203"/>
                          </a:xfrm>
                          <a:prstGeom prst="rect">
                            <a:avLst/>
                          </a:prstGeom>
                          <a:ln>
                            <a:noFill/>
                          </a:ln>
                        </wps:spPr>
                        <wps:txbx>
                          <w:txbxContent>
                            <w:p w14:paraId="19E71060" w14:textId="77777777" w:rsidR="00B06966" w:rsidRDefault="00B06966">
                              <w:pPr>
                                <w:spacing w:after="160" w:line="259" w:lineRule="auto"/>
                                <w:ind w:left="0" w:right="0" w:firstLine="0"/>
                                <w:jc w:val="left"/>
                              </w:pPr>
                              <w:r>
                                <w:rPr>
                                  <w:rFonts w:ascii="Comic Sans MS" w:eastAsia="Comic Sans MS" w:hAnsi="Comic Sans MS" w:cs="Comic Sans MS"/>
                                  <w:b/>
                                  <w:sz w:val="16"/>
                                </w:rPr>
                                <w:t xml:space="preserve"> </w:t>
                              </w:r>
                            </w:p>
                          </w:txbxContent>
                        </wps:txbx>
                        <wps:bodyPr horzOverflow="overflow" vert="horz" lIns="0" tIns="0" rIns="0" bIns="0" rtlCol="0">
                          <a:noAutofit/>
                        </wps:bodyPr>
                      </wps:wsp>
                      <wps:wsp>
                        <wps:cNvPr id="1054" name="Rectangle 1054"/>
                        <wps:cNvSpPr/>
                        <wps:spPr>
                          <a:xfrm>
                            <a:off x="264465" y="1388250"/>
                            <a:ext cx="120703" cy="149273"/>
                          </a:xfrm>
                          <a:prstGeom prst="rect">
                            <a:avLst/>
                          </a:prstGeom>
                          <a:ln>
                            <a:noFill/>
                          </a:ln>
                        </wps:spPr>
                        <wps:txbx>
                          <w:txbxContent>
                            <w:p w14:paraId="58090A00" w14:textId="77777777" w:rsidR="00B06966" w:rsidRDefault="00B06966">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1055" name="Rectangle 1055"/>
                        <wps:cNvSpPr/>
                        <wps:spPr>
                          <a:xfrm>
                            <a:off x="355905" y="1372933"/>
                            <a:ext cx="42236" cy="169502"/>
                          </a:xfrm>
                          <a:prstGeom prst="rect">
                            <a:avLst/>
                          </a:prstGeom>
                          <a:ln>
                            <a:noFill/>
                          </a:ln>
                        </wps:spPr>
                        <wps:txbx>
                          <w:txbxContent>
                            <w:p w14:paraId="1CC18827" w14:textId="77777777" w:rsidR="00B06966" w:rsidRDefault="00B0696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56" name="Rectangle 1056"/>
                        <wps:cNvSpPr/>
                        <wps:spPr>
                          <a:xfrm>
                            <a:off x="493014" y="1384957"/>
                            <a:ext cx="1285169" cy="165900"/>
                          </a:xfrm>
                          <a:prstGeom prst="rect">
                            <a:avLst/>
                          </a:prstGeom>
                          <a:ln>
                            <a:noFill/>
                          </a:ln>
                        </wps:spPr>
                        <wps:txbx>
                          <w:txbxContent>
                            <w:p w14:paraId="22552AC8" w14:textId="77777777" w:rsidR="00B06966" w:rsidRDefault="00B06966">
                              <w:pPr>
                                <w:spacing w:after="160" w:line="259" w:lineRule="auto"/>
                                <w:ind w:left="0" w:right="0" w:firstLine="0"/>
                                <w:jc w:val="left"/>
                              </w:pPr>
                              <w:r>
                                <w:rPr>
                                  <w:rFonts w:ascii="Comic Sans MS" w:eastAsia="Comic Sans MS" w:hAnsi="Comic Sans MS" w:cs="Comic Sans MS"/>
                                  <w:b/>
                                  <w:sz w:val="18"/>
                                </w:rPr>
                                <w:t>All children’s well</w:t>
                              </w:r>
                            </w:p>
                          </w:txbxContent>
                        </wps:txbx>
                        <wps:bodyPr horzOverflow="overflow" vert="horz" lIns="0" tIns="0" rIns="0" bIns="0" rtlCol="0">
                          <a:noAutofit/>
                        </wps:bodyPr>
                      </wps:wsp>
                      <wps:wsp>
                        <wps:cNvPr id="1057" name="Rectangle 1057"/>
                        <wps:cNvSpPr/>
                        <wps:spPr>
                          <a:xfrm>
                            <a:off x="1459230" y="1384957"/>
                            <a:ext cx="92732" cy="165900"/>
                          </a:xfrm>
                          <a:prstGeom prst="rect">
                            <a:avLst/>
                          </a:prstGeom>
                          <a:ln>
                            <a:noFill/>
                          </a:ln>
                        </wps:spPr>
                        <wps:txbx>
                          <w:txbxContent>
                            <w:p w14:paraId="7F2A6445" w14:textId="77777777" w:rsidR="00B06966" w:rsidRDefault="00B06966">
                              <w:pPr>
                                <w:spacing w:after="160" w:line="259" w:lineRule="auto"/>
                                <w:ind w:left="0" w:right="0" w:firstLine="0"/>
                                <w:jc w:val="left"/>
                              </w:pPr>
                              <w:r>
                                <w:rPr>
                                  <w:rFonts w:ascii="Comic Sans MS" w:eastAsia="Comic Sans MS" w:hAnsi="Comic Sans MS" w:cs="Comic Sans MS"/>
                                  <w:b/>
                                  <w:sz w:val="18"/>
                                </w:rPr>
                                <w:t>-</w:t>
                              </w:r>
                            </w:p>
                          </w:txbxContent>
                        </wps:txbx>
                        <wps:bodyPr horzOverflow="overflow" vert="horz" lIns="0" tIns="0" rIns="0" bIns="0" rtlCol="0">
                          <a:noAutofit/>
                        </wps:bodyPr>
                      </wps:wsp>
                      <wps:wsp>
                        <wps:cNvPr id="1058" name="Rectangle 1058"/>
                        <wps:cNvSpPr/>
                        <wps:spPr>
                          <a:xfrm>
                            <a:off x="1529334" y="1384957"/>
                            <a:ext cx="625102" cy="165900"/>
                          </a:xfrm>
                          <a:prstGeom prst="rect">
                            <a:avLst/>
                          </a:prstGeom>
                          <a:ln>
                            <a:noFill/>
                          </a:ln>
                        </wps:spPr>
                        <wps:txbx>
                          <w:txbxContent>
                            <w:p w14:paraId="2BA93005"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being is </w:t>
                              </w:r>
                            </w:p>
                          </w:txbxContent>
                        </wps:txbx>
                        <wps:bodyPr horzOverflow="overflow" vert="horz" lIns="0" tIns="0" rIns="0" bIns="0" rtlCol="0">
                          <a:noAutofit/>
                        </wps:bodyPr>
                      </wps:wsp>
                      <wps:wsp>
                        <wps:cNvPr id="1059" name="Rectangle 1059"/>
                        <wps:cNvSpPr/>
                        <wps:spPr>
                          <a:xfrm>
                            <a:off x="1999107" y="1384957"/>
                            <a:ext cx="65976" cy="165900"/>
                          </a:xfrm>
                          <a:prstGeom prst="rect">
                            <a:avLst/>
                          </a:prstGeom>
                          <a:ln>
                            <a:noFill/>
                          </a:ln>
                        </wps:spPr>
                        <wps:txbx>
                          <w:txbxContent>
                            <w:p w14:paraId="70A68B25"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1060" name="Rectangle 1060"/>
                        <wps:cNvSpPr/>
                        <wps:spPr>
                          <a:xfrm>
                            <a:off x="493014" y="1567838"/>
                            <a:ext cx="1894005" cy="165900"/>
                          </a:xfrm>
                          <a:prstGeom prst="rect">
                            <a:avLst/>
                          </a:prstGeom>
                          <a:ln>
                            <a:noFill/>
                          </a:ln>
                        </wps:spPr>
                        <wps:txbx>
                          <w:txbxContent>
                            <w:p w14:paraId="4C791E0A" w14:textId="77777777" w:rsidR="00B06966" w:rsidRDefault="00B06966">
                              <w:pPr>
                                <w:spacing w:after="160" w:line="259" w:lineRule="auto"/>
                                <w:ind w:left="0" w:right="0" w:firstLine="0"/>
                                <w:jc w:val="left"/>
                              </w:pPr>
                              <w:r>
                                <w:rPr>
                                  <w:rFonts w:ascii="Comic Sans MS" w:eastAsia="Comic Sans MS" w:hAnsi="Comic Sans MS" w:cs="Comic Sans MS"/>
                                  <w:b/>
                                  <w:sz w:val="18"/>
                                </w:rPr>
                                <w:t>Monitored 3 times a year</w:t>
                              </w:r>
                            </w:p>
                          </w:txbxContent>
                        </wps:txbx>
                        <wps:bodyPr horzOverflow="overflow" vert="horz" lIns="0" tIns="0" rIns="0" bIns="0" rtlCol="0">
                          <a:noAutofit/>
                        </wps:bodyPr>
                      </wps:wsp>
                      <wps:wsp>
                        <wps:cNvPr id="1061" name="Rectangle 1061"/>
                        <wps:cNvSpPr/>
                        <wps:spPr>
                          <a:xfrm>
                            <a:off x="1916811" y="1567838"/>
                            <a:ext cx="65976" cy="165900"/>
                          </a:xfrm>
                          <a:prstGeom prst="rect">
                            <a:avLst/>
                          </a:prstGeom>
                          <a:ln>
                            <a:noFill/>
                          </a:ln>
                        </wps:spPr>
                        <wps:txbx>
                          <w:txbxContent>
                            <w:p w14:paraId="66AA8F12"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1062" name="Rectangle 1062"/>
                        <wps:cNvSpPr/>
                        <wps:spPr>
                          <a:xfrm>
                            <a:off x="493014" y="1696388"/>
                            <a:ext cx="37731" cy="151421"/>
                          </a:xfrm>
                          <a:prstGeom prst="rect">
                            <a:avLst/>
                          </a:prstGeom>
                          <a:ln>
                            <a:noFill/>
                          </a:ln>
                        </wps:spPr>
                        <wps:txbx>
                          <w:txbxContent>
                            <w:p w14:paraId="78B2CAA3" w14:textId="77777777" w:rsidR="00B06966" w:rsidRDefault="00B06966">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1063" name="Rectangle 1063"/>
                        <wps:cNvSpPr/>
                        <wps:spPr>
                          <a:xfrm>
                            <a:off x="35865" y="1829562"/>
                            <a:ext cx="30692" cy="138324"/>
                          </a:xfrm>
                          <a:prstGeom prst="rect">
                            <a:avLst/>
                          </a:prstGeom>
                          <a:ln>
                            <a:noFill/>
                          </a:ln>
                        </wps:spPr>
                        <wps:txbx>
                          <w:txbxContent>
                            <w:p w14:paraId="7F4C2EDA" w14:textId="77777777" w:rsidR="00B06966" w:rsidRDefault="00B06966">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64" name="Rectangle 1064"/>
                        <wps:cNvSpPr/>
                        <wps:spPr>
                          <a:xfrm>
                            <a:off x="35865" y="2099310"/>
                            <a:ext cx="30692" cy="138324"/>
                          </a:xfrm>
                          <a:prstGeom prst="rect">
                            <a:avLst/>
                          </a:prstGeom>
                          <a:ln>
                            <a:noFill/>
                          </a:ln>
                        </wps:spPr>
                        <wps:txbx>
                          <w:txbxContent>
                            <w:p w14:paraId="46B2C298" w14:textId="77777777" w:rsidR="00B06966" w:rsidRDefault="00B06966">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65" name="Rectangle 1065"/>
                        <wps:cNvSpPr/>
                        <wps:spPr>
                          <a:xfrm>
                            <a:off x="35865" y="2369058"/>
                            <a:ext cx="30692" cy="138324"/>
                          </a:xfrm>
                          <a:prstGeom prst="rect">
                            <a:avLst/>
                          </a:prstGeom>
                          <a:ln>
                            <a:noFill/>
                          </a:ln>
                        </wps:spPr>
                        <wps:txbx>
                          <w:txbxContent>
                            <w:p w14:paraId="77E89DBC" w14:textId="77777777" w:rsidR="00B06966" w:rsidRDefault="00B06966">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66" name="Rectangle 1066"/>
                        <wps:cNvSpPr/>
                        <wps:spPr>
                          <a:xfrm>
                            <a:off x="35865" y="2638806"/>
                            <a:ext cx="30692" cy="138324"/>
                          </a:xfrm>
                          <a:prstGeom prst="rect">
                            <a:avLst/>
                          </a:prstGeom>
                          <a:ln>
                            <a:noFill/>
                          </a:ln>
                        </wps:spPr>
                        <wps:txbx>
                          <w:txbxContent>
                            <w:p w14:paraId="17CABC76" w14:textId="77777777" w:rsidR="00B06966" w:rsidRDefault="00B06966">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67" name="Rectangle 1067"/>
                        <wps:cNvSpPr/>
                        <wps:spPr>
                          <a:xfrm>
                            <a:off x="35865" y="2907411"/>
                            <a:ext cx="30692" cy="138324"/>
                          </a:xfrm>
                          <a:prstGeom prst="rect">
                            <a:avLst/>
                          </a:prstGeom>
                          <a:ln>
                            <a:noFill/>
                          </a:ln>
                        </wps:spPr>
                        <wps:txbx>
                          <w:txbxContent>
                            <w:p w14:paraId="1A6C2C52" w14:textId="77777777" w:rsidR="00B06966" w:rsidRDefault="00B06966">
                              <w:pPr>
                                <w:spacing w:after="160" w:line="259" w:lineRule="auto"/>
                                <w:ind w:left="0" w:right="0" w:firstLine="0"/>
                                <w:jc w:val="left"/>
                              </w:pPr>
                              <w:r>
                                <w:rPr>
                                  <w:rFonts w:ascii="Calibri" w:eastAsia="Calibri" w:hAnsi="Calibri" w:cs="Calibri"/>
                                  <w:b/>
                                  <w:sz w:val="16"/>
                                </w:rPr>
                                <w:t xml:space="preserve"> </w:t>
                              </w:r>
                            </w:p>
                          </w:txbxContent>
                        </wps:txbx>
                        <wps:bodyPr horzOverflow="overflow" vert="horz" lIns="0" tIns="0" rIns="0" bIns="0" rtlCol="0">
                          <a:noAutofit/>
                        </wps:bodyPr>
                      </wps:wsp>
                      <wps:wsp>
                        <wps:cNvPr id="1087" name="Shape 1087"/>
                        <wps:cNvSpPr/>
                        <wps:spPr>
                          <a:xfrm>
                            <a:off x="0" y="19050"/>
                            <a:ext cx="2105660" cy="1751965"/>
                          </a:xfrm>
                          <a:custGeom>
                            <a:avLst/>
                            <a:gdLst/>
                            <a:ahLst/>
                            <a:cxnLst/>
                            <a:rect l="0" t="0" r="0" b="0"/>
                            <a:pathLst>
                              <a:path w="2105660" h="1751965">
                                <a:moveTo>
                                  <a:pt x="0" y="1751965"/>
                                </a:moveTo>
                                <a:lnTo>
                                  <a:pt x="2105660" y="1751965"/>
                                </a:lnTo>
                                <a:lnTo>
                                  <a:pt x="2105660"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088" name="Shape 1088"/>
                        <wps:cNvSpPr/>
                        <wps:spPr>
                          <a:xfrm>
                            <a:off x="1221105" y="2213737"/>
                            <a:ext cx="3686810" cy="723900"/>
                          </a:xfrm>
                          <a:custGeom>
                            <a:avLst/>
                            <a:gdLst/>
                            <a:ahLst/>
                            <a:cxnLst/>
                            <a:rect l="0" t="0" r="0" b="0"/>
                            <a:pathLst>
                              <a:path w="3686810" h="723900">
                                <a:moveTo>
                                  <a:pt x="0" y="723900"/>
                                </a:moveTo>
                                <a:lnTo>
                                  <a:pt x="3686810" y="723900"/>
                                </a:lnTo>
                                <a:lnTo>
                                  <a:pt x="3686810"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s:wsp>
                        <wps:cNvPr id="1089" name="Rectangle 1089"/>
                        <wps:cNvSpPr/>
                        <wps:spPr>
                          <a:xfrm>
                            <a:off x="1325118" y="2526567"/>
                            <a:ext cx="667852" cy="338496"/>
                          </a:xfrm>
                          <a:prstGeom prst="rect">
                            <a:avLst/>
                          </a:prstGeom>
                          <a:ln>
                            <a:noFill/>
                          </a:ln>
                        </wps:spPr>
                        <wps:txbx>
                          <w:txbxContent>
                            <w:p w14:paraId="18265740" w14:textId="77777777" w:rsidR="00B06966" w:rsidRDefault="00B06966">
                              <w:pPr>
                                <w:spacing w:after="160" w:line="259" w:lineRule="auto"/>
                                <w:ind w:left="0" w:right="0" w:firstLine="0"/>
                                <w:jc w:val="left"/>
                              </w:pPr>
                              <w:r>
                                <w:rPr>
                                  <w:rFonts w:ascii="Cambria" w:eastAsia="Cambria" w:hAnsi="Cambria" w:cs="Cambria"/>
                                  <w:b/>
                                  <w:sz w:val="40"/>
                                </w:rPr>
                                <w:t xml:space="preserve">Our </w:t>
                              </w:r>
                            </w:p>
                          </w:txbxContent>
                        </wps:txbx>
                        <wps:bodyPr horzOverflow="overflow" vert="horz" lIns="0" tIns="0" rIns="0" bIns="0" rtlCol="0">
                          <a:noAutofit/>
                        </wps:bodyPr>
                      </wps:wsp>
                      <wps:wsp>
                        <wps:cNvPr id="1090" name="Rectangle 1090"/>
                        <wps:cNvSpPr/>
                        <wps:spPr>
                          <a:xfrm>
                            <a:off x="1828419" y="2526567"/>
                            <a:ext cx="2722521" cy="338496"/>
                          </a:xfrm>
                          <a:prstGeom prst="rect">
                            <a:avLst/>
                          </a:prstGeom>
                          <a:ln>
                            <a:noFill/>
                          </a:ln>
                        </wps:spPr>
                        <wps:txbx>
                          <w:txbxContent>
                            <w:p w14:paraId="6DE38A21" w14:textId="77777777" w:rsidR="00B06966" w:rsidRDefault="00B06966">
                              <w:pPr>
                                <w:spacing w:after="160" w:line="259" w:lineRule="auto"/>
                                <w:ind w:left="0" w:right="0" w:firstLine="0"/>
                                <w:jc w:val="left"/>
                              </w:pPr>
                              <w:r>
                                <w:rPr>
                                  <w:rFonts w:ascii="Cambria" w:eastAsia="Cambria" w:hAnsi="Cambria" w:cs="Cambria"/>
                                  <w:b/>
                                  <w:sz w:val="40"/>
                                </w:rPr>
                                <w:t>Vision and Values</w:t>
                              </w:r>
                            </w:p>
                          </w:txbxContent>
                        </wps:txbx>
                        <wps:bodyPr horzOverflow="overflow" vert="horz" lIns="0" tIns="0" rIns="0" bIns="0" rtlCol="0">
                          <a:noAutofit/>
                        </wps:bodyPr>
                      </wps:wsp>
                      <wps:wsp>
                        <wps:cNvPr id="1091" name="Rectangle 1091"/>
                        <wps:cNvSpPr/>
                        <wps:spPr>
                          <a:xfrm>
                            <a:off x="3875405" y="2526567"/>
                            <a:ext cx="74469" cy="338496"/>
                          </a:xfrm>
                          <a:prstGeom prst="rect">
                            <a:avLst/>
                          </a:prstGeom>
                          <a:ln>
                            <a:noFill/>
                          </a:ln>
                        </wps:spPr>
                        <wps:txbx>
                          <w:txbxContent>
                            <w:p w14:paraId="526AEBDD" w14:textId="77777777" w:rsidR="00B06966" w:rsidRDefault="00B06966">
                              <w:pPr>
                                <w:spacing w:after="160" w:line="259" w:lineRule="auto"/>
                                <w:ind w:left="0" w:right="0" w:firstLine="0"/>
                                <w:jc w:val="left"/>
                              </w:pPr>
                              <w:r>
                                <w:rPr>
                                  <w:rFonts w:ascii="Cambria" w:eastAsia="Cambria" w:hAnsi="Cambria" w:cs="Cambria"/>
                                  <w:b/>
                                  <w:sz w:val="40"/>
                                </w:rPr>
                                <w:t xml:space="preserve"> </w:t>
                              </w:r>
                            </w:p>
                          </w:txbxContent>
                        </wps:txbx>
                        <wps:bodyPr horzOverflow="overflow" vert="horz" lIns="0" tIns="0" rIns="0" bIns="0" rtlCol="0">
                          <a:noAutofit/>
                        </wps:bodyPr>
                      </wps:wsp>
                      <wps:wsp>
                        <wps:cNvPr id="1092" name="Shape 1092"/>
                        <wps:cNvSpPr/>
                        <wps:spPr>
                          <a:xfrm>
                            <a:off x="2196465" y="15239"/>
                            <a:ext cx="3941445" cy="1824355"/>
                          </a:xfrm>
                          <a:custGeom>
                            <a:avLst/>
                            <a:gdLst/>
                            <a:ahLst/>
                            <a:cxnLst/>
                            <a:rect l="0" t="0" r="0" b="0"/>
                            <a:pathLst>
                              <a:path w="1970723" h="1824355">
                                <a:moveTo>
                                  <a:pt x="3810" y="0"/>
                                </a:moveTo>
                                <a:lnTo>
                                  <a:pt x="1970723" y="0"/>
                                </a:lnTo>
                                <a:lnTo>
                                  <a:pt x="1970723" y="22860"/>
                                </a:lnTo>
                                <a:lnTo>
                                  <a:pt x="22860" y="22860"/>
                                </a:lnTo>
                                <a:lnTo>
                                  <a:pt x="22860" y="1801496"/>
                                </a:lnTo>
                                <a:lnTo>
                                  <a:pt x="1970723" y="1801496"/>
                                </a:lnTo>
                                <a:lnTo>
                                  <a:pt x="1970723" y="1824355"/>
                                </a:lnTo>
                                <a:lnTo>
                                  <a:pt x="3810" y="1824355"/>
                                </a:lnTo>
                                <a:cubicBezTo>
                                  <a:pt x="1651" y="1824355"/>
                                  <a:pt x="0" y="1822704"/>
                                  <a:pt x="0" y="1820546"/>
                                </a:cubicBezTo>
                                <a:lnTo>
                                  <a:pt x="0" y="3810"/>
                                </a:lnTo>
                                <a:cubicBezTo>
                                  <a:pt x="0" y="1651"/>
                                  <a:pt x="1651" y="0"/>
                                  <a:pt x="381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093" name="Shape 1093"/>
                        <wps:cNvSpPr/>
                        <wps:spPr>
                          <a:xfrm>
                            <a:off x="2181225" y="0"/>
                            <a:ext cx="1985963" cy="1854836"/>
                          </a:xfrm>
                          <a:custGeom>
                            <a:avLst/>
                            <a:gdLst/>
                            <a:ahLst/>
                            <a:cxnLst/>
                            <a:rect l="0" t="0" r="0" b="0"/>
                            <a:pathLst>
                              <a:path w="1985963" h="1854836">
                                <a:moveTo>
                                  <a:pt x="19050" y="0"/>
                                </a:moveTo>
                                <a:lnTo>
                                  <a:pt x="1985963" y="0"/>
                                </a:lnTo>
                                <a:lnTo>
                                  <a:pt x="1985963" y="7620"/>
                                </a:lnTo>
                                <a:lnTo>
                                  <a:pt x="19050" y="7620"/>
                                </a:lnTo>
                                <a:cubicBezTo>
                                  <a:pt x="12700" y="7620"/>
                                  <a:pt x="7620" y="12700"/>
                                  <a:pt x="7620" y="19050"/>
                                </a:cubicBezTo>
                                <a:lnTo>
                                  <a:pt x="7620" y="1835786"/>
                                </a:lnTo>
                                <a:cubicBezTo>
                                  <a:pt x="7620" y="1842136"/>
                                  <a:pt x="12700" y="1847215"/>
                                  <a:pt x="19050" y="1847215"/>
                                </a:cubicBezTo>
                                <a:lnTo>
                                  <a:pt x="1985963" y="1847215"/>
                                </a:lnTo>
                                <a:lnTo>
                                  <a:pt x="1985963" y="1854836"/>
                                </a:lnTo>
                                <a:lnTo>
                                  <a:pt x="19050" y="1854836"/>
                                </a:lnTo>
                                <a:cubicBezTo>
                                  <a:pt x="8509" y="1854836"/>
                                  <a:pt x="0" y="1846326"/>
                                  <a:pt x="0" y="1835786"/>
                                </a:cubicBezTo>
                                <a:lnTo>
                                  <a:pt x="0" y="19050"/>
                                </a:lnTo>
                                <a:cubicBezTo>
                                  <a:pt x="0" y="8510"/>
                                  <a:pt x="8509" y="0"/>
                                  <a:pt x="19050" y="0"/>
                                </a:cubicBez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094" name="Shape 1094"/>
                        <wps:cNvSpPr/>
                        <wps:spPr>
                          <a:xfrm>
                            <a:off x="4167188" y="15240"/>
                            <a:ext cx="1970722" cy="1824355"/>
                          </a:xfrm>
                          <a:custGeom>
                            <a:avLst/>
                            <a:gdLst/>
                            <a:ahLst/>
                            <a:cxnLst/>
                            <a:rect l="0" t="0" r="0" b="0"/>
                            <a:pathLst>
                              <a:path w="1970722" h="1824355">
                                <a:moveTo>
                                  <a:pt x="0" y="0"/>
                                </a:moveTo>
                                <a:lnTo>
                                  <a:pt x="1966913" y="0"/>
                                </a:lnTo>
                                <a:cubicBezTo>
                                  <a:pt x="1969071" y="0"/>
                                  <a:pt x="1970722" y="1651"/>
                                  <a:pt x="1970722" y="3810"/>
                                </a:cubicBezTo>
                                <a:lnTo>
                                  <a:pt x="1970722" y="1820546"/>
                                </a:lnTo>
                                <a:cubicBezTo>
                                  <a:pt x="1970722" y="1822704"/>
                                  <a:pt x="1969071" y="1824355"/>
                                  <a:pt x="1966913" y="1824355"/>
                                </a:cubicBezTo>
                                <a:lnTo>
                                  <a:pt x="0" y="1824355"/>
                                </a:lnTo>
                                <a:lnTo>
                                  <a:pt x="0" y="1801496"/>
                                </a:lnTo>
                                <a:lnTo>
                                  <a:pt x="1947863" y="1801496"/>
                                </a:lnTo>
                                <a:lnTo>
                                  <a:pt x="1947863" y="22860"/>
                                </a:lnTo>
                                <a:lnTo>
                                  <a:pt x="0" y="22860"/>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095" name="Shape 1095"/>
                        <wps:cNvSpPr/>
                        <wps:spPr>
                          <a:xfrm>
                            <a:off x="4167188" y="0"/>
                            <a:ext cx="1985963" cy="1854836"/>
                          </a:xfrm>
                          <a:custGeom>
                            <a:avLst/>
                            <a:gdLst/>
                            <a:ahLst/>
                            <a:cxnLst/>
                            <a:rect l="0" t="0" r="0" b="0"/>
                            <a:pathLst>
                              <a:path w="1985963" h="1854836">
                                <a:moveTo>
                                  <a:pt x="0" y="0"/>
                                </a:moveTo>
                                <a:lnTo>
                                  <a:pt x="1966913" y="0"/>
                                </a:lnTo>
                                <a:cubicBezTo>
                                  <a:pt x="1977454" y="0"/>
                                  <a:pt x="1985963" y="8510"/>
                                  <a:pt x="1985963" y="19050"/>
                                </a:cubicBezTo>
                                <a:lnTo>
                                  <a:pt x="1985963" y="1835786"/>
                                </a:lnTo>
                                <a:cubicBezTo>
                                  <a:pt x="1985963" y="1846326"/>
                                  <a:pt x="1977454" y="1854836"/>
                                  <a:pt x="1966913" y="1854836"/>
                                </a:cubicBezTo>
                                <a:lnTo>
                                  <a:pt x="0" y="1854836"/>
                                </a:lnTo>
                                <a:lnTo>
                                  <a:pt x="0" y="1847215"/>
                                </a:lnTo>
                                <a:lnTo>
                                  <a:pt x="1966913" y="1847215"/>
                                </a:lnTo>
                                <a:cubicBezTo>
                                  <a:pt x="1973263" y="1847215"/>
                                  <a:pt x="1978342" y="1842136"/>
                                  <a:pt x="1978342" y="1835786"/>
                                </a:cubicBezTo>
                                <a:lnTo>
                                  <a:pt x="1978342" y="19050"/>
                                </a:lnTo>
                                <a:cubicBezTo>
                                  <a:pt x="1978342" y="12700"/>
                                  <a:pt x="1973263" y="7620"/>
                                  <a:pt x="1966913" y="7620"/>
                                </a:cubicBezTo>
                                <a:lnTo>
                                  <a:pt x="0" y="7620"/>
                                </a:lnTo>
                                <a:lnTo>
                                  <a:pt x="0" y="0"/>
                                </a:lnTo>
                                <a:close/>
                              </a:path>
                            </a:pathLst>
                          </a:custGeom>
                          <a:ln w="0" cap="flat">
                            <a:round/>
                          </a:ln>
                        </wps:spPr>
                        <wps:style>
                          <a:lnRef idx="0">
                            <a:srgbClr val="000000">
                              <a:alpha val="0"/>
                            </a:srgbClr>
                          </a:lnRef>
                          <a:fillRef idx="1">
                            <a:srgbClr val="FF0000"/>
                          </a:fillRef>
                          <a:effectRef idx="0">
                            <a:scrgbClr r="0" g="0" b="0"/>
                          </a:effectRef>
                          <a:fontRef idx="none"/>
                        </wps:style>
                        <wps:bodyPr/>
                      </wps:wsp>
                      <wps:wsp>
                        <wps:cNvPr id="1096" name="Rectangle 1096"/>
                        <wps:cNvSpPr/>
                        <wps:spPr>
                          <a:xfrm>
                            <a:off x="2540127" y="121552"/>
                            <a:ext cx="120703" cy="149273"/>
                          </a:xfrm>
                          <a:prstGeom prst="rect">
                            <a:avLst/>
                          </a:prstGeom>
                          <a:ln>
                            <a:noFill/>
                          </a:ln>
                        </wps:spPr>
                        <wps:txbx>
                          <w:txbxContent>
                            <w:p w14:paraId="495C48E8" w14:textId="77777777" w:rsidR="00B06966" w:rsidRDefault="00B06966">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1097" name="Rectangle 1097"/>
                        <wps:cNvSpPr/>
                        <wps:spPr>
                          <a:xfrm>
                            <a:off x="2631567" y="106235"/>
                            <a:ext cx="42236" cy="169502"/>
                          </a:xfrm>
                          <a:prstGeom prst="rect">
                            <a:avLst/>
                          </a:prstGeom>
                          <a:ln>
                            <a:noFill/>
                          </a:ln>
                        </wps:spPr>
                        <wps:txbx>
                          <w:txbxContent>
                            <w:p w14:paraId="009F173B" w14:textId="77777777" w:rsidR="00B06966" w:rsidRDefault="00B0696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098" name="Rectangle 1098"/>
                        <wps:cNvSpPr/>
                        <wps:spPr>
                          <a:xfrm>
                            <a:off x="2768727" y="118259"/>
                            <a:ext cx="4391981" cy="165900"/>
                          </a:xfrm>
                          <a:prstGeom prst="rect">
                            <a:avLst/>
                          </a:prstGeom>
                          <a:ln>
                            <a:noFill/>
                          </a:ln>
                        </wps:spPr>
                        <wps:txbx>
                          <w:txbxContent>
                            <w:p w14:paraId="3C1887B3"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We believe that children learn best in an atmosphere of </w:t>
                              </w:r>
                            </w:p>
                          </w:txbxContent>
                        </wps:txbx>
                        <wps:bodyPr horzOverflow="overflow" vert="horz" lIns="0" tIns="0" rIns="0" bIns="0" rtlCol="0">
                          <a:noAutofit/>
                        </wps:bodyPr>
                      </wps:wsp>
                      <wps:wsp>
                        <wps:cNvPr id="1099" name="Rectangle 1099"/>
                        <wps:cNvSpPr/>
                        <wps:spPr>
                          <a:xfrm>
                            <a:off x="2768727" y="302664"/>
                            <a:ext cx="2693624" cy="165900"/>
                          </a:xfrm>
                          <a:prstGeom prst="rect">
                            <a:avLst/>
                          </a:prstGeom>
                          <a:ln>
                            <a:noFill/>
                          </a:ln>
                        </wps:spPr>
                        <wps:txbx>
                          <w:txbxContent>
                            <w:p w14:paraId="613783DE" w14:textId="77777777" w:rsidR="00B06966" w:rsidRDefault="00B06966">
                              <w:pPr>
                                <w:spacing w:after="160" w:line="259" w:lineRule="auto"/>
                                <w:ind w:left="0" w:right="0" w:firstLine="0"/>
                                <w:jc w:val="left"/>
                              </w:pPr>
                              <w:r>
                                <w:rPr>
                                  <w:rFonts w:ascii="Comic Sans MS" w:eastAsia="Comic Sans MS" w:hAnsi="Comic Sans MS" w:cs="Comic Sans MS"/>
                                  <w:b/>
                                  <w:sz w:val="18"/>
                                </w:rPr>
                                <w:t>fun, challenge and high expectation.</w:t>
                              </w:r>
                            </w:p>
                          </w:txbxContent>
                        </wps:txbx>
                        <wps:bodyPr horzOverflow="overflow" vert="horz" lIns="0" tIns="0" rIns="0" bIns="0" rtlCol="0">
                          <a:noAutofit/>
                        </wps:bodyPr>
                      </wps:wsp>
                      <wps:wsp>
                        <wps:cNvPr id="1100" name="Rectangle 1100"/>
                        <wps:cNvSpPr/>
                        <wps:spPr>
                          <a:xfrm>
                            <a:off x="4795901" y="302664"/>
                            <a:ext cx="65976" cy="165900"/>
                          </a:xfrm>
                          <a:prstGeom prst="rect">
                            <a:avLst/>
                          </a:prstGeom>
                          <a:ln>
                            <a:noFill/>
                          </a:ln>
                        </wps:spPr>
                        <wps:txbx>
                          <w:txbxContent>
                            <w:p w14:paraId="6552D806"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1101" name="Rectangle 1101"/>
                        <wps:cNvSpPr/>
                        <wps:spPr>
                          <a:xfrm>
                            <a:off x="2540127" y="488836"/>
                            <a:ext cx="120703" cy="149273"/>
                          </a:xfrm>
                          <a:prstGeom prst="rect">
                            <a:avLst/>
                          </a:prstGeom>
                          <a:ln>
                            <a:noFill/>
                          </a:ln>
                        </wps:spPr>
                        <wps:txbx>
                          <w:txbxContent>
                            <w:p w14:paraId="598E63CC" w14:textId="77777777" w:rsidR="00B06966" w:rsidRDefault="00B06966">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1102" name="Rectangle 1102"/>
                        <wps:cNvSpPr/>
                        <wps:spPr>
                          <a:xfrm>
                            <a:off x="2631567" y="473519"/>
                            <a:ext cx="42236" cy="169502"/>
                          </a:xfrm>
                          <a:prstGeom prst="rect">
                            <a:avLst/>
                          </a:prstGeom>
                          <a:ln>
                            <a:noFill/>
                          </a:ln>
                        </wps:spPr>
                        <wps:txbx>
                          <w:txbxContent>
                            <w:p w14:paraId="3A3D049F" w14:textId="77777777" w:rsidR="00B06966" w:rsidRDefault="00B0696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03" name="Rectangle 1103"/>
                        <wps:cNvSpPr/>
                        <wps:spPr>
                          <a:xfrm>
                            <a:off x="2768727" y="485543"/>
                            <a:ext cx="4394110" cy="165900"/>
                          </a:xfrm>
                          <a:prstGeom prst="rect">
                            <a:avLst/>
                          </a:prstGeom>
                          <a:ln>
                            <a:noFill/>
                          </a:ln>
                        </wps:spPr>
                        <wps:txbx>
                          <w:txbxContent>
                            <w:p w14:paraId="28AAFD85"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We provide a wide range of exciting learning opportunities </w:t>
                              </w:r>
                            </w:p>
                          </w:txbxContent>
                        </wps:txbx>
                        <wps:bodyPr horzOverflow="overflow" vert="horz" lIns="0" tIns="0" rIns="0" bIns="0" rtlCol="0">
                          <a:noAutofit/>
                        </wps:bodyPr>
                      </wps:wsp>
                      <wps:wsp>
                        <wps:cNvPr id="1104" name="Rectangle 1104"/>
                        <wps:cNvSpPr/>
                        <wps:spPr>
                          <a:xfrm>
                            <a:off x="2768727" y="668678"/>
                            <a:ext cx="3310518" cy="165900"/>
                          </a:xfrm>
                          <a:prstGeom prst="rect">
                            <a:avLst/>
                          </a:prstGeom>
                          <a:ln>
                            <a:noFill/>
                          </a:ln>
                        </wps:spPr>
                        <wps:txbx>
                          <w:txbxContent>
                            <w:p w14:paraId="3DDE096F"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to encourage every child to achieve their </w:t>
                              </w:r>
                            </w:p>
                          </w:txbxContent>
                        </wps:txbx>
                        <wps:bodyPr horzOverflow="overflow" vert="horz" lIns="0" tIns="0" rIns="0" bIns="0" rtlCol="0">
                          <a:noAutofit/>
                        </wps:bodyPr>
                      </wps:wsp>
                      <wps:wsp>
                        <wps:cNvPr id="1105" name="Rectangle 1105"/>
                        <wps:cNvSpPr/>
                        <wps:spPr>
                          <a:xfrm>
                            <a:off x="5283962" y="668678"/>
                            <a:ext cx="1050300" cy="165900"/>
                          </a:xfrm>
                          <a:prstGeom prst="rect">
                            <a:avLst/>
                          </a:prstGeom>
                          <a:ln>
                            <a:noFill/>
                          </a:ln>
                        </wps:spPr>
                        <wps:txbx>
                          <w:txbxContent>
                            <w:p w14:paraId="0A98CC0A"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best possible </w:t>
                              </w:r>
                            </w:p>
                          </w:txbxContent>
                        </wps:txbx>
                        <wps:bodyPr horzOverflow="overflow" vert="horz" lIns="0" tIns="0" rIns="0" bIns="0" rtlCol="0">
                          <a:noAutofit/>
                        </wps:bodyPr>
                      </wps:wsp>
                      <wps:wsp>
                        <wps:cNvPr id="1106" name="Rectangle 1106"/>
                        <wps:cNvSpPr/>
                        <wps:spPr>
                          <a:xfrm>
                            <a:off x="2768727" y="851557"/>
                            <a:ext cx="3214138" cy="165900"/>
                          </a:xfrm>
                          <a:prstGeom prst="rect">
                            <a:avLst/>
                          </a:prstGeom>
                          <a:ln>
                            <a:noFill/>
                          </a:ln>
                        </wps:spPr>
                        <wps:txbx>
                          <w:txbxContent>
                            <w:p w14:paraId="5F87F508" w14:textId="77777777" w:rsidR="00B06966" w:rsidRDefault="00B06966">
                              <w:pPr>
                                <w:spacing w:after="160" w:line="259" w:lineRule="auto"/>
                                <w:ind w:left="0" w:right="0" w:firstLine="0"/>
                                <w:jc w:val="left"/>
                              </w:pPr>
                              <w:r>
                                <w:rPr>
                                  <w:rFonts w:ascii="Comic Sans MS" w:eastAsia="Comic Sans MS" w:hAnsi="Comic Sans MS" w:cs="Comic Sans MS"/>
                                  <w:b/>
                                  <w:sz w:val="18"/>
                                </w:rPr>
                                <w:t>outcomes and prepare them for life ahead.</w:t>
                              </w:r>
                            </w:p>
                          </w:txbxContent>
                        </wps:txbx>
                        <wps:bodyPr horzOverflow="overflow" vert="horz" lIns="0" tIns="0" rIns="0" bIns="0" rtlCol="0">
                          <a:noAutofit/>
                        </wps:bodyPr>
                      </wps:wsp>
                      <wps:wsp>
                        <wps:cNvPr id="1107" name="Rectangle 1107"/>
                        <wps:cNvSpPr/>
                        <wps:spPr>
                          <a:xfrm>
                            <a:off x="5186426" y="851557"/>
                            <a:ext cx="65976" cy="165900"/>
                          </a:xfrm>
                          <a:prstGeom prst="rect">
                            <a:avLst/>
                          </a:prstGeom>
                          <a:ln>
                            <a:noFill/>
                          </a:ln>
                        </wps:spPr>
                        <wps:txbx>
                          <w:txbxContent>
                            <w:p w14:paraId="347509FD"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s:wsp>
                        <wps:cNvPr id="1108" name="Rectangle 1108"/>
                        <wps:cNvSpPr/>
                        <wps:spPr>
                          <a:xfrm>
                            <a:off x="2540127" y="1037730"/>
                            <a:ext cx="120703" cy="149273"/>
                          </a:xfrm>
                          <a:prstGeom prst="rect">
                            <a:avLst/>
                          </a:prstGeom>
                          <a:ln>
                            <a:noFill/>
                          </a:ln>
                        </wps:spPr>
                        <wps:txbx>
                          <w:txbxContent>
                            <w:p w14:paraId="505B2A5B" w14:textId="77777777" w:rsidR="00B06966" w:rsidRDefault="00B06966">
                              <w:pPr>
                                <w:spacing w:after="160" w:line="259" w:lineRule="auto"/>
                                <w:ind w:left="0" w:right="0" w:firstLine="0"/>
                                <w:jc w:val="left"/>
                              </w:pPr>
                              <w:r>
                                <w:rPr>
                                  <w:rFonts w:ascii="Wingdings" w:eastAsia="Wingdings" w:hAnsi="Wingdings" w:cs="Wingdings"/>
                                  <w:sz w:val="18"/>
                                </w:rPr>
                                <w:t>➢</w:t>
                              </w:r>
                            </w:p>
                          </w:txbxContent>
                        </wps:txbx>
                        <wps:bodyPr horzOverflow="overflow" vert="horz" lIns="0" tIns="0" rIns="0" bIns="0" rtlCol="0">
                          <a:noAutofit/>
                        </wps:bodyPr>
                      </wps:wsp>
                      <wps:wsp>
                        <wps:cNvPr id="1109" name="Rectangle 1109"/>
                        <wps:cNvSpPr/>
                        <wps:spPr>
                          <a:xfrm>
                            <a:off x="2631567" y="1022414"/>
                            <a:ext cx="42236" cy="169502"/>
                          </a:xfrm>
                          <a:prstGeom prst="rect">
                            <a:avLst/>
                          </a:prstGeom>
                          <a:ln>
                            <a:noFill/>
                          </a:ln>
                        </wps:spPr>
                        <wps:txbx>
                          <w:txbxContent>
                            <w:p w14:paraId="218C6409" w14:textId="77777777" w:rsidR="00B06966" w:rsidRDefault="00B06966">
                              <w:pPr>
                                <w:spacing w:after="160" w:line="259" w:lineRule="auto"/>
                                <w:ind w:left="0" w:right="0" w:firstLine="0"/>
                                <w:jc w:val="left"/>
                              </w:pPr>
                              <w:r>
                                <w:rPr>
                                  <w:sz w:val="18"/>
                                </w:rPr>
                                <w:t xml:space="preserve"> </w:t>
                              </w:r>
                            </w:p>
                          </w:txbxContent>
                        </wps:txbx>
                        <wps:bodyPr horzOverflow="overflow" vert="horz" lIns="0" tIns="0" rIns="0" bIns="0" rtlCol="0">
                          <a:noAutofit/>
                        </wps:bodyPr>
                      </wps:wsp>
                      <wps:wsp>
                        <wps:cNvPr id="1110" name="Rectangle 1110"/>
                        <wps:cNvSpPr/>
                        <wps:spPr>
                          <a:xfrm>
                            <a:off x="2768727" y="1034438"/>
                            <a:ext cx="4392741" cy="165900"/>
                          </a:xfrm>
                          <a:prstGeom prst="rect">
                            <a:avLst/>
                          </a:prstGeom>
                          <a:ln>
                            <a:noFill/>
                          </a:ln>
                        </wps:spPr>
                        <wps:txbx>
                          <w:txbxContent>
                            <w:p w14:paraId="1EBB49D2"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Working in partnership with parents and carers, the </w:t>
                              </w:r>
                            </w:p>
                          </w:txbxContent>
                        </wps:txbx>
                        <wps:bodyPr horzOverflow="overflow" vert="horz" lIns="0" tIns="0" rIns="0" bIns="0" rtlCol="0">
                          <a:noAutofit/>
                        </wps:bodyPr>
                      </wps:wsp>
                      <wps:wsp>
                        <wps:cNvPr id="1111" name="Rectangle 1111"/>
                        <wps:cNvSpPr/>
                        <wps:spPr>
                          <a:xfrm>
                            <a:off x="2768727" y="1218842"/>
                            <a:ext cx="4392437" cy="165900"/>
                          </a:xfrm>
                          <a:prstGeom prst="rect">
                            <a:avLst/>
                          </a:prstGeom>
                          <a:ln>
                            <a:noFill/>
                          </a:ln>
                        </wps:spPr>
                        <wps:txbx>
                          <w:txbxContent>
                            <w:p w14:paraId="6560E2AF"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dedicated and inspirational staff support each child to </w:t>
                              </w:r>
                            </w:p>
                          </w:txbxContent>
                        </wps:txbx>
                        <wps:bodyPr horzOverflow="overflow" vert="horz" lIns="0" tIns="0" rIns="0" bIns="0" rtlCol="0">
                          <a:noAutofit/>
                        </wps:bodyPr>
                      </wps:wsp>
                      <wps:wsp>
                        <wps:cNvPr id="1112" name="Rectangle 1112"/>
                        <wps:cNvSpPr/>
                        <wps:spPr>
                          <a:xfrm>
                            <a:off x="2768727" y="1401721"/>
                            <a:ext cx="4391829" cy="165900"/>
                          </a:xfrm>
                          <a:prstGeom prst="rect">
                            <a:avLst/>
                          </a:prstGeom>
                          <a:ln>
                            <a:noFill/>
                          </a:ln>
                        </wps:spPr>
                        <wps:txbx>
                          <w:txbxContent>
                            <w:p w14:paraId="05E06C98"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solve problems and lead their own play and learning in our </w:t>
                              </w:r>
                            </w:p>
                          </w:txbxContent>
                        </wps:txbx>
                        <wps:bodyPr horzOverflow="overflow" vert="horz" lIns="0" tIns="0" rIns="0" bIns="0" rtlCol="0">
                          <a:noAutofit/>
                        </wps:bodyPr>
                      </wps:wsp>
                      <wps:wsp>
                        <wps:cNvPr id="1113" name="Rectangle 1113"/>
                        <wps:cNvSpPr/>
                        <wps:spPr>
                          <a:xfrm>
                            <a:off x="2768727" y="1584602"/>
                            <a:ext cx="1368019" cy="165900"/>
                          </a:xfrm>
                          <a:prstGeom prst="rect">
                            <a:avLst/>
                          </a:prstGeom>
                          <a:ln>
                            <a:noFill/>
                          </a:ln>
                        </wps:spPr>
                        <wps:txbx>
                          <w:txbxContent>
                            <w:p w14:paraId="1B9EE1C5"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safe and inclusive </w:t>
                              </w:r>
                            </w:p>
                          </w:txbxContent>
                        </wps:txbx>
                        <wps:bodyPr horzOverflow="overflow" vert="horz" lIns="0" tIns="0" rIns="0" bIns="0" rtlCol="0">
                          <a:noAutofit/>
                        </wps:bodyPr>
                      </wps:wsp>
                      <wps:wsp>
                        <wps:cNvPr id="1114" name="Rectangle 1114"/>
                        <wps:cNvSpPr/>
                        <wps:spPr>
                          <a:xfrm>
                            <a:off x="3799205" y="1584602"/>
                            <a:ext cx="931268" cy="165900"/>
                          </a:xfrm>
                          <a:prstGeom prst="rect">
                            <a:avLst/>
                          </a:prstGeom>
                          <a:ln>
                            <a:noFill/>
                          </a:ln>
                        </wps:spPr>
                        <wps:txbx>
                          <w:txbxContent>
                            <w:p w14:paraId="1B96B490" w14:textId="77777777" w:rsidR="00B06966" w:rsidRDefault="00B06966">
                              <w:pPr>
                                <w:spacing w:after="160" w:line="259" w:lineRule="auto"/>
                                <w:ind w:left="0" w:right="0" w:firstLine="0"/>
                                <w:jc w:val="left"/>
                              </w:pPr>
                              <w:r>
                                <w:rPr>
                                  <w:rFonts w:ascii="Comic Sans MS" w:eastAsia="Comic Sans MS" w:hAnsi="Comic Sans MS" w:cs="Comic Sans MS"/>
                                  <w:b/>
                                  <w:sz w:val="18"/>
                                </w:rPr>
                                <w:t>environment.</w:t>
                              </w:r>
                            </w:p>
                          </w:txbxContent>
                        </wps:txbx>
                        <wps:bodyPr horzOverflow="overflow" vert="horz" lIns="0" tIns="0" rIns="0" bIns="0" rtlCol="0">
                          <a:noAutofit/>
                        </wps:bodyPr>
                      </wps:wsp>
                      <wps:wsp>
                        <wps:cNvPr id="1115" name="Rectangle 1115"/>
                        <wps:cNvSpPr/>
                        <wps:spPr>
                          <a:xfrm>
                            <a:off x="4500245" y="1584602"/>
                            <a:ext cx="65976" cy="165900"/>
                          </a:xfrm>
                          <a:prstGeom prst="rect">
                            <a:avLst/>
                          </a:prstGeom>
                          <a:ln>
                            <a:noFill/>
                          </a:ln>
                        </wps:spPr>
                        <wps:txbx>
                          <w:txbxContent>
                            <w:p w14:paraId="482ED5B9"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wps:txbx>
                        <wps:bodyPr horzOverflow="overflow" vert="horz" lIns="0" tIns="0" rIns="0" bIns="0" rtlCol="0">
                          <a:noAutofit/>
                        </wps:bodyPr>
                      </wps:wsp>
                    </wpg:wgp>
                  </a:graphicData>
                </a:graphic>
              </wp:inline>
            </w:drawing>
          </mc:Choice>
          <mc:Fallback>
            <w:pict>
              <v:group w14:anchorId="6069490B" id="Group 77167" o:spid="_x0000_s1026" style="width:564.75pt;height:237.75pt;mso-position-horizontal-relative:char;mso-position-vertical-relative:line" coordsize="71628,304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ilrRxBIAAASzAAAOAAAAZHJzL2Uyb0RvYy54bWzsXW1v4zYS/n7A&#10;/QfD39uIEvUWdLfodbtFgeK6aHs/wHGU2DjbMmRns9tffw9fhi8yk0hpa+2FOfRWjjSkRnw4w5kh&#10;Ofzm20/bzexj0x3W7e7NnH2dzGfNbtler3e3b+b/+f39V9V8djgudteLTbtr3sw/N4f5t2//+Y9v&#10;7veXTdqu2s11081Qye5web9/M18dj/vLi4vDctVsF4ev232zw8Obttsujvizu7247hb3qH27uUiT&#10;pLi4b7vrfdcum8MBd9+ph/O3sv6bm2Z5/OXm5tAcZ5s3c/B2lP928t8r8e/F228Wl7fdYr9aLzUb&#10;i2dwsV2sd3ipqerd4riY3XXrk6q262XXHtqb49fLdnvR3tysl438BnwNS3pf82PX3u3lt9xe3t/u&#10;TTOhaXvt9Oxql//++GO3/23/oUNL3O9v0RbyL/Etn266rbiCy9kn2WSfTZM1n46zJW6WrEyzNJ/P&#10;lniWJazm+EM26nKFlj8pt1z9YEoWaZWVVJLnZSZLXtCLLzx29uvlJf6v2wC/Ttrg6b6CUse7rpnr&#10;SraD6tguuv/e7b8CXPvFcX213qyPn2XXAzCCqd3HD+vlh079geb80M3W1xAFtMV8tlts0elBIN47&#10;k/fQOKKYoBTl8OeF+Nur5mqz3r9fbzai9cVvzTD6bQ/3wDerPvWuXd5tm91RCUnXbMB7uzus1vvD&#10;fNZdNturBkx2P10zhdbh2DXH5Uq88AYv/hWCIzhbXJoHkkvLmOD5gG4T6Cg5K/KkhrShS6Qpy1iS&#10;qpdQp6myvCjwXPSZkvGs9IFfXO67w/HHpt3OxA+wCW7Q2ovLxcefD5ovItHNp1iRPIIz0ZWhTw7U&#10;cPjrpOlGicxvq8W+AQuiWhfjFF+hMJYUQBh30HCazsjV4eG2you8SnVbJbxMNSDUVjwtsgw9SbZV&#10;xtKi31bLO9VWbvtAD12rlkKbrejX8tOOfooWfVQloq+LcqJS8XN2/2ZOnKwAmmJEPN22H5vfW0l3&#10;7Ek7eo99utm5VFQXKRSQEgFd97I6h7DK0E6qUxINXRVthV4nG3I4ZZmmZV4+WqvDwUhqFy3ilK6K&#10;YyUjujUf+zRFKLuW01TLTXtoVDEBkpRXAxzo3K6x2QkMhdAtMMzeQB9Iidqujxh/N+stNFZaJol9&#10;BWoTvVgJlvx1/LxpBNCb3a/NDZScHBPEjUN3e/X9ppt9XIhRVv5Pietmv1rou7qNNalkVdYjyiuN&#10;o6tksqhXZZ5XP7yjfq+JRblGDvB9ZpaaGzXKY6zER9NYj0YxheSb293RlN/BQpFsOl8rfl6115+V&#10;ohZ/QaucT72wE/Ui1YPgA2poiHrJGCP1wso6O1EvOSuNeqnSZEL1ojkR6kUxIgCyCqQn49RRLYEv&#10;WlxX97SGsYSsqDBsPSaHrEwYLFpUOoa2LPAO6r/EJl21nrNcjKR2QaM66dprM92u/gcu767Wy381&#10;f7jqOauYVk2mdowDjn4vUVVeiKbq389yo0/9mn2eVPUBRe0Xct8pmXLeaJiUkBEfZhAgIP0KX1Wm&#10;8ImMykuUsn1JKhO2VM8ik1bDCJXJeErWKyvSrG+98qIqMjGQQgtULK+NZJO/5A67ZLH+PRaZ5gQq&#10;UzMSUplpzjGsC51FIvGgztT1OaQktXTV2soSSnnzNYpPa18fIPWFU1XOigRNLvilAieyzQqW1q72&#10;MVKv3qb48Sv3uTIFyjrJDYJE45dUbDkl6rrM3Lc7HCdlXnvPnM83z6Rp5mpdeu9p67pliIqup9Ru&#10;byQquipqh50QcejDGTw0ra5NEUJE3094UWofT71G3ffa1q/a50qRu9jRc7+UW7liyxkPLJ/egGC/&#10;mLq/X+friPDSR4TsZESQEjp8RICDXsOvV/GMVx/d+upaA+kQBTT2YFd2OOEAD52VldZQQzx0Sx0w&#10;P0nvuJpmIBmpF6riVbG8dMXCTxQLF2bB8xTLS/DOlY4kQXjQzOQZrGrPIjUyE3BGOS9rWHvGgCXb&#10;w/Hw+66h88gRXn/cp1dqHeb435iIMD4sUfllA2X6/rDDtXW7Deu2BezDJ6xC1WAeOTFHV1dpDYki&#10;ZAg3K0t7HPXTsQ/F7FA66jD0Ha+a86VrTkwY9px0GR57puZ8AU66rw7/Ks2Zl5gjD2hO676feFEU&#10;3YAx5/pjvv4jQdV60FbneXxE5Zc9KVOdeI+YCya+bYAloDvtw0G60yMn5ujq6s5qgNdtNXiQOvjN&#10;eYopbwmHLWM+q0gYKeO6H2Dg7kMnXuG/xf8Up4wLJBH5RQkUw8NJhIU7zIt5Nsfx5k5b6EfD8LDE&#10;xBVdXTReRwe0ZlSzXgWNDmIZwmJ3uxFLJ1I53TB4hMjyCnNZwmjkkHs5umDuT689yaqqZAgLiBAu&#10;FivUZtqTQri0umDQAgThD4vA6659j6UTKvYo7vTmT4+frj5p70DNKM5WbffHL1g8dbNpMTeLiXT5&#10;ay7WU2HVg3g6n21+2mHtApT4kX509OOKfnTHzfetXOCk2Pju7tjerOVCCdFe6m2an7NOX2J1jxrm&#10;PSDlfPtwINOKI9z6AJJ1WmYwYc8OpFrjQ95eLHhi8ArgWVEzDJqSzuoKQ8lDeEIYSzycBk8zURQL&#10;nmaFmiefcnAfLJ+cV5WeEw9p2jQXaw4mAtTEeSMBVERVTgUUd8dEpYqa05KRAKCTKlwTXosFT7P+&#10;xxXQbNwaoLJI8d9DCjcrqwoVTiSgxuuPBVDgEBBQM/AMGkEZHOb0Cx1CjZEeC6BmctGTUDPwDAI0&#10;LTjXzkpWJFV/jR5LkzIhb4ULBSz0OZzCv9tbkUausdZjQdTM6niImqFnEKKYQcC6EqlzM57niSxt&#10;/U+eppmxcutcrTA6F6DGXI8FUBNs9gA1Q88gQHmNzS3oGQgYZFgvhDAeRNACmkJG60Iv0z9rREHK&#10;qLHYY4E0GFjAZqIxdq6jdXOe1XlPRqfVulh/q78lFkiDsYXMKKtBUuqoXYhooUpbKZ1U7TJjtceC&#10;aDC6gM0GY4TU0btYxlrAj+np3STjld5EeH69y4zhHgmmPOiQ4u4zMcXm0Zz3MJ00BIhZgbj0Llo/&#10;4JEqTAbHADF+ZomK6YYQZWkG2YSCnyasC7stMkyDTik3XXvQWMp4UVe1mq4OgTqtmBrrPRbFG/RK&#10;uenZgyB1LN6qKqovzOKNLXTEg34p7o4ZSx2LF1Pa+Zdl8Rp/LBYhxRB4Gt3lpmMPElLH4kVkPu9b&#10;vKyui7LEPM9EY6lxyGLBNBhq4KZrD8IUoPEc6U1E+CgE6rRjqfHIYoE0GGrgpmcPgtQRUwa/lPe9&#10;GFYUWBI+mWeK7UqR2bzBaAM3fXsQqKzkNSvh44p1YSFUJ539VvNCdkXXi18/lgeXM+DuGAuJVQyo&#10;Kd0bxDTD5od8shlwrPmNS1DzYMABd8eA6mrfNMVfvfkYRByKupxsPiY1rnYkQ2oejDjg7hhQkXcB&#10;6a3UJBsAxE4Eqb1t/D6vaspVwzgyk8jqzzVtmhpfOxZMgyEHFTQYHBl0Qg4Mq65TpbwtpNPOsqlc&#10;hTGNqMGYg1oePxhTJ+bAsjKtMymHFtNJp9nsNoFYxDQYdFDJmQZD6o6nWcVrtf/VQsrSClkdpxtP&#10;jbsdC6jBqINCZTCojOc1bbSG8j1FdVpvxvjbsWAaDDtgWmyUjZQLfattpBCmRZqLfKsThQdVVqaY&#10;BtRg2CEfGXbAhk+WQORF2CEI6pS7Yuz2gUgEVaQmPg3j4+4YQXVH1LxAgpq+h1rVSMsGc2yaOL7d&#10;QxALqMGVK8W4lSusRkoLLOSSghpCddJAPjZC6h4aC6bBUJKaMRtsJbmCWtRYM9gT1KxEriotpjlC&#10;FLLHnCvooFyriMbTIhhIwt0xutfu/cZGtvpkChVLlWqykLIqU4GdsyEaWxipCIaRcPd5iGKdfY0T&#10;BURp655Oi6hZsRGL2g0GkVTm8MFq18qoCNUnyg36UhA1KzZiQTQYQypMMwyaPHUQFaMo1oN+QTIa&#10;WwCpCAaQcPeZWrdOSq52MHwpMmriJpHIqNjloLxSOmoGd8agCa9WxBega3ujZ8oSex4PDipg9XSn&#10;QBhekNOcWBEjvc2I5qaGIgo0A+w3S+OnkTJ1is/3Po/o6KrqdullU6FuoqCry0WfZnz6Qp2j2j+a&#10;BYd/7a7VlwWyCR0Cp7EEjk7Jqvxd9Z3oJ/IjkPhftKZ34Io+A+B5Z7jElJcKnmFfAo0SGjRCIsEb&#10;g6xJORQHY5Vqx6KjUZFJTx69IYJCWHR/mpjqbGcLZMSKOI9FcfKwHHqsPiSGpsb+t5FM0VXJlkve&#10;lzCfUim2Ps2rFDoHNL2gAz6wKCQQnVVLRQZ7HwxnFuJgJCWJSEeFWJ5vrRYI2YqVSkIQMxGSl9bs&#10;2YIEZv4gEuNGnLdyGnJXhzENB7VCqjhx6iIwS0Ogpkh3nFM2qvOjyqWKiiiYVwdj7rg7xmzNqhI7&#10;f/WgGUK1RPIUvTJhAkzNx8QiqSbmTm4IYqlj8EzhXlC2G5bDsvAVb4bsY1xsjZLzYlXKsdpIUDiq&#10;92w2EKvLBKbNfCacEc1KyAjyTyIDpw+ZQKZCaKi+veLbNC5lilQGj1MrCqn3RtCyCilNzMBG76er&#10;ssJcPsbTu+hRvXTVVh6dNEftS56KOo4ulKUYW4n1DJztHZRFWfu4FQ4NoZw7rqeGlyS52o8FlPzK&#10;fb5URXSuAIjpsV/Iq1zwBfaJF8OnxI7unvQVv8LxVis4/bN+45/yAAef4vn+vTgZVMtyTH4jDgTr&#10;+Y3qiLDBhk2KPQywXKRhozsTZTJmyKaKSUtSlzmvkFhqMnWpeZHqUrESUpcqBCW0FfWGh/WlrtGh&#10;JUGkK+kpS4lsh1QxEdGViEUMTDAQIPXlURcQR+N6BUicZQWiJnl6riv+9glF3J5QObYAtn2WFcFI&#10;rIf4copgYlohT5wphiRrSKCcMjmKmoeSp97DJ/gzXU18ra3S0Y3EKrWyhYRhs7ntmURHV6InVMLU&#10;oQYwh/I5RegbFWDgtMjUouD+A7eV/cp9xnRFDoz03C+lPkNRY7msllR11zDq3T2VBL/G19Hg5R1Q&#10;Wpv5cGNAj5sL56womYhFCjnMU+VV2hiisthofYM1kSCnlC/yzAY0eHnCgFYyQ0r74dGgKGqRth8f&#10;TrSPSSIcDUxbKVuxJ3bCrgdbogX7Vpu0+dUzx/zz5ZLeSorLqc6zMInOLx0s1TdYXeYd25h0GB6b&#10;tnAeP6HCSSU+bZcT5RAPgWOwUqiwQR6FpX/as1F8DKU76RWb9tAoa2i/OK6kFyl+/Hw4yt+uIGx2&#10;MxzCgPe9WtM7e0D0rt010p4Uxqqec7IRLNG04q9zHipRww7250FxB4wMtqZd/anVwv+zNa0khHr+&#10;X6c7y5LrvZg93Wmtur6R41mIjrnkqz9SiqQGbX1ssOHrvenUwsMYaLgPWIa+8nQt08c4JZXo0tO3&#10;0FV9E1Eas/sRG9lV4yF6nyNqMxx6YlSuKWXHBiw3F3ndlKF+4hjU7uOhRjCa1FbqYEtf/gCftox0&#10;oSCnDpfmI6Qf4z2zzULPBg1tDjExRlcXGpIWevZqZ79AOzu4pk2FOwePFWJhBhxpJUrwoVWaAsfY&#10;njQ1u83SGMvkg1kD5abyrsetg4LmZGK+V6rHBGdH6sgIGQGTbl+2SRpjgdQsqvEgHbewBgecVCWJ&#10;Kdwhtf/OiinSe8NioF0c2KRj4tDkEv9dB77J9Ow2TWMsoAbXaNRmVcOg1VIuqBmO/1NbBiyoaVFn&#10;BTZvTLSDziZqjANUJiLgJ2s0xN1RzldZQ/pUTCYE6qQb6GymxlggBRABSM2ahmFy6thIOAtOh/mt&#10;nE6b4sVmaowFUzh+AUxHLtJwbCScvokl4Wpq68uwkYxxEAukZgLZsZGYSn813JVxbCRe5UjZ3oNU&#10;rLzBpNVUw6kxDmIB1cwDeaCOmwtybSQkHMWiVR/UDFslc7HOdZosAzZVYyygmuC0B+q4ADWOrslq&#10;fWJjCFRAmmTCGpsIVGMexAJqKJKEVKKjDF9XUhE3z/sZtnBKLkful8lANfZBLKCGQkkiCc8Ybwaq&#10;teD6JM4QqJN6Mzb7ZiyQhkJJLDHW4mhvBiYWkn/o6S8yfad1Z2z6zVhADYWSWGKsxWGgOu4MsqOl&#10;WGLu20mTxnxt+s1IMBVexqmLqhbMPcufgaBy3s+whaBvik3rk42oxj6IBdVgMMkeezhMUh0vlWHd&#10;c9U/V0GgyrFvdirj1xgIsaAaDCfZgw/Ho4oZVSxH7ulfTNAgVdNkqBobIRZUgxEle/jheFRzrMJR&#10;51g7kV/s4U7EhsyJHFVjJMSCajCkZI8/HIRqVtY1dkmp6fEQqki/lRaTOao2DWcsoAZDSmo7x2Bj&#10;iedJkopdlXLNeEBUJ/VUbRbOqTHFatbby/vbvVwdfNst9qv18t3iuHD/lmteL5u0XbWb66Z7+z8A&#10;AAD//wMAUEsDBAoAAAAAAAAAIQBCfyVkbRkAAG0ZAAAUAAAAZHJzL21lZGlhL2ltYWdlMS5qcGf/&#10;2P/gABBKRklGAAEBAQBgAGAAAP/bAEMAAwICAwICAwMDAwQDAwQFCAUFBAQFCgcHBggMCgwMCwoL&#10;Cw0OEhANDhEOCwsQFhARExQVFRUMDxcYFhQYEhQVFP/bAEMBAwQEBQQFCQUFCRQNCw0UFBQUFBQU&#10;FBQUFBQUFBQUFBQUFBQUFBQUFBQUFBQUFBQUFBQUFBQUFBQUFBQUFBQUFP/AABEIAJwAt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ub+I&#10;HxD8PfC3wrfeJPFOpw6Rotku6a6n+6vpXx58N/8Agqp8OPih8W4PBdhZ3GgwXV6sFnrmsTKtrdfv&#10;NuNq/MrOv3N38RXdigD7nr4f/b2/bL8Z/BnxH4d+F/wx0JtQ+IXiW28+C6MXneQjO6IsUX8crMjf&#10;e+VdvRu33BXxN8fPBd3pv/BRb4E+Ob6OI+HbzTbrQo7hv4L1UuHRP95/O+X/AHGoA8K8RfGn4keB&#10;fCo0jxV+1Ith8WLieKIaZaaTay6TpMrK/wDo9/ceV+6ZsL8/8GH+Rvv13Pw//wCCiXin4M+IL74c&#10;/Hzw7PqniewggnsdY8Iwfav7ThZN/nOgO37m1t6ep+Ra8Z/4V14m1z4veO/2W77w3Fpdz4t8af8A&#10;CVah4qtbVTK+ib2nf963zff8pU2/xb0/jr9UvDvgHRPDljpNvb2Udzc6ZZRWEGoXaLLd+Ui7VDS/&#10;eoA+QJP+Chfj+6vbt9E/Zk8catpKbpbe+dnheWDqrlPs7BTt527mrcs/+CjGn6HpdpqfxD+FPjrw&#10;DYtsS5vrzTnmt7WRnZfmfavy7Njb9v8AHtr7J8uqWraRZa5Yy2OoWcOoWUy7Zbe5iWSJh/tK3WgD&#10;86/Dv7Wnxk/aq8Ua/q3gbxFoXwX+EGgTy258U65arcPev/B/rdq7vk37F27d/wA2+uS1H9rv9ob9&#10;nu71TxZquu+FPjv8PIbhba6vNEnRfsK72WJm8j/j3eXcn31df4a9s/a0+COi/D2H4U3WlfDe58Tf&#10;CHwjeX93rHhPR/niRpdjRTvbt8ssSHzty/3XrwP4kfET4MW/h/46a94C0q18NeAPEHgyPQ9PuoLH&#10;7Jp+rasjbkW1i2LmSLf8zbf4KAP0/wDA3iy18eeC9A8S2SOljrWn2+pW6y/eWOWJZE3e+Groq8d/&#10;ZBvL+9/Zd+FcuqW62l6fDlihhVduEWFVTj/cC17FQAUUUUAFFFFABRRRQAUUUUAFFFFABRRRQB8s&#10;ft8eFvDnjvwt8LfDvi52Xw7qnjuwtLxVZl37re42J8vzfM+1P+B14DoP7EegfE21/aT+HFzpkml3&#10;Gl+JP7R8Ksk/y2bT2nm2/wA3zfumZvnT/wBBr2//AIKP3d3oHwd8I+MItPk1Kw8IeMtL13UYYXRX&#10;+zxO6tt3f7Tov/A64X4ofE/Uv2X/ANsS3+IOrPcTfCL4iWFnb6tf28XmRadcxJ5VvLK/8K/N/wB8&#10;7vvUAWf+CcPx2168sdc+BXxFhuLX4h+AdyeXdPvaeyV1TO5mJYozL833djxba+uPiL8OdA+KnhW7&#10;8O+KNPGp6XdBXaNm2Mrq25GRl+ZHU4+Za+D/ANpq+8GfCP8Abm+CHxr0/UbC/wBN8RNLpWova3KP&#10;83leUlx/u7LhPm3fwV+jUcizKrqyujfMrLQB8x/sG6Emm/CTVEcX93Lp3iXWNMs77Vppbif7LFdF&#10;FVZZV+78v3U3JuVud26ui/bW+MXi34D/AAC1bxn4MtLS81ixubZHF/bvPBFE8oV3dVZSFX+9WF+w&#10;zpdzo3gb4iWF3YnTL2Lx7rLTRtGyPl5VlV3G4/eR0/u/Ltr6H1/QdO8VaLe6RqtpFfabeRNBc28y&#10;7klRvvKaAPmn9hP9rmf9qLwjr9vr39mp4x8PXn2e+/scSfZLmJs+TcRbv4W2Ov3v4P8AaryG3/4K&#10;JeJo/wBuh/hTfWOip4Hm12XQIXEUv9oRXChUR2bftKvL935P4/8AZrwb41/tTeMP2Afi74s+G3w3&#10;8D+G/DnhdWiutMluNNlaa8RkT968vm/vfm81P+AV79+wb4J8KftBabcftA+O/AumaR4/h1yaWPV7&#10;Mz2tvL8if6R5TPs/jb5qAP0AdVddrfdavzE0H9mvS/it+3V8SPhx8VfEOs6r4b0V08T+FvDf9qvF&#10;p7RTvvdIoG/hTfsbytv3Gr9P6+R/E1hYwf8ABTLwTcW8caXlx4DvvtTR/ebbcJs3UAfVlnZ2+nWs&#10;NtbxR29vEqxRRRrtVVX7qrVyiigAooooAKKKKACiiigAooooAKKKKACiiigDiPjB8O7b4ufDPxT4&#10;MvXjit9bsJbLzZ4PNWJmX5X2ZXdsba33v4a+e/2FdasvjB+ytD4E8a2NpqmpeGJZfDms6Tfr5rYi&#10;f915qtu+8m38q+u6+Evjhc6j+xX+01/wuS3gur34VeOWisvF9vaQ/Jpt0u1Yr1v727e//j6/xLQB&#10;J4+/4JF/BPxHb6lN4fXWPDWozQOlrHDftLaRT/NtdlfcxXd/DurzrQ/2iPjR/wAE95NL8GfGDw4P&#10;Hvw3to4rex8W6Hv8yBPn+Vmdf3r/AOy+3/fr9GPD/iLTvFmhWGs6Rew3+lX0Kz213btuSVGHystR&#10;+KPD+keKPD+oaVr1nb6jo91A0V1bXS7onj/iDUAfHX7J3xs0rxd+098SLfRrx77w38QNOtfGOiPG&#10;2TD5SJa3UUvzfupd+z5V/wC+q679uTxV8dfAfgHXNb+Gsej32gfYVgurT7FcS6rb7vN864idG27V&#10;Uq3+zsr4Z+Bn7P8AYX/x6+NXjn4H+NZPDWm/DiUXGhyTBHtNQ+R2lt5J3ZVSL906bnVvkbf82K+2&#10;v2Wf2/vCP7QWl3uneKoLPwJ4ntR89jfX6/ZL6Le6+bbyvt81fkbd/wCzUAfEfjf4aaN4w/ZW0Hxt&#10;488W6VqTNpVnpug6hc+IXu7uCeW9geXdb+UnzpE947K8r7flT+He3SfGj4uLr3gTxR8JfA/ihfE+&#10;l69qP2LQPDOmSNcXcX72L7PLFLA+xbHyk/1TruVm/i+/X3Ta/s4/sz6tdvqFt4R8C3knn+e00LQO&#10;vnfe38N96ulttf8AgV8HVe6t9S8C+EnM8haZbm1t282V2d/m/wBpt1AHVfBXwv4h8FfCrwzoXi3X&#10;B4k8QafYx295qXkeV5rLx0/2fu7urbd3evn/AOEAsviJ+338X/GllYreaV4f0Ow8NQazt3xPdf62&#10;4SJ/9ndsb/drzT9qH/gqV4H0PwwdD+Fuq23iDxLqE72EmoTRulrpyfda4+Zf3v8As19R/sw+D/CP&#10;wv8Ag34U8KeFNbsdetbe089r61nVmv5ZP3ktxje333d2+98uQtAHstFFFABRRRQAUUUUAFFFFABR&#10;RRQAUUUUAFFFFABWH4s8I6L480C60TxDpNprek3SbJ7K+gWWJ/qrVuUUAfnfofxY8Q/8E7fiGvw6&#10;8aadd6h8D9UvG/4RjxKzF201pGUtBK2dixIvmvs2/wC1/eruv+Cin7T2m+EfgTH4T8I6j/a3i34h&#10;RCy0iHSm89pbaVlV5U2ddwfYn97dX1T8SPhp4b+LXhG/8M+KtLh1bRrxdstvOmfX5lP8Lf7Qr4d/&#10;Z3/ZD8A6f+2546u9MW2uND+HVnpsWl6ULx7zyLq4SVt7s33WTyn+T/bWgDtPDv7Mg+AP/BOjx94T&#10;g0uObxdqHhTUbjVTZIzS3d08D7V/vHamxNvtXjq6x8B/2gF+FGmeHPA138WNR0jS4tObwvomlNYW&#10;+nebEiu9/esi/Ijeay7W27t/1r9N5IlmjaOVVdGXayt/FWfpPhzStDE39m6ZZacZf9YLW3SLd/vb&#10;aAPy80/4L+AP2N9J8QD41fBMa/4c1vX3bStb0+4ivUsLeeL91ZfO6Ss6bH+bb/tbq888M/sG634Y&#10;0GfxzrPwq1jXfCV5qTXVhpdm3meJtOtQ/wC6821bdBKrL9+LY7/7tfaH/BUq5tLP9m21u9V8GXni&#10;7RYNatZb5rK8a1ewT5/9I37H/i2xfMv/AC1r6f8Ahl4qtfHnw58LeJbK3kt7LWtKtdSghmPzxpLE&#10;kqq3+189AH52eF/2SfD/AO0x4p8cxX3wqvvAFoPCtvaWeq3Xh+XRov7WW4l2XENvv/54GJW/hfZu&#10;avnb9mX9lPxZ4i+JHinwh4W8d6l8NfjH4LnlS6aSR4re8tw21fs+3a/8CN83ysro1fuTX50ftbXC&#10;/sq/tvfDX44QWZbRfFUZ0HXEh+eWRlVY923H3tnlfxfN5NADdF/a6/aC/ZT15dL/AGifBt34s8Kr&#10;Grf8Jh4eslZId7/ekeJVjwqhvk2q1fYHwF/aS8DftI+FhrngvVluEV2SewmKpdW21yo82LO5N3Vf&#10;XNemX1jbalaTWt5bx3VtMmySKVd6svoymvgX9pD/AIJ5az4e8Sw/Er9my7PhDxlayLLL4es7lbW0&#10;utu35Yvuqn8e5H+Rt38NAH6D0V8g/sr/APBQbwn8crm68LeLYI/h/wCPNOCw3OmatcrEl1KvyS+Q&#10;zbfusp+T71fWtrdRXkEc8MizRSLuV423K1AFmiiigAooooAKKKKACiiigAooooAKKKKACvl39mnS&#10;9V8P/tRftL6dfrClrdalpOs2hiVdzJPbyp8z/e/5YD5D93/gVe7+PPib4W+F+gS614s1+y0HTYl3&#10;tNfTqm7/AHR/Ef8Adr8/vhn/AMFFPgv4T/aQ+KviC81/XJtI8VDR4LG7uLHesRgW4WUfL92JfNXb&#10;97+KgD9LKKz9L1O21zTbTULGZLizuolngmX7siMoZWrQoA+MP+CrvxGj8FfspXmjSWDXh8V6na6Q&#10;JBLs8ja32rf/ALX/AB77f+BV9Y+DtHsfDvg/QtK0y2W006xsoLW2t1+7FEiKqL/3zivE/wBvL4U3&#10;3xk/Zl8UeH9G0Ndf8SFrWfSrfam9ZluItzJv+63leb/wHdXvulq0emWkUi7HWJVZf+A0AXa+H/8A&#10;grd4KPiH9lz/AISWCL/iYeFdXtb1LjzNpiR28ptv9753ir7gr5s/4KKeG7nxT+xj8TrO0aNZY7GK&#10;9bzT/BBcRTP/AOORNQBq/sufteeB/wBp7wXaXuh6lFaeIViVNQ0O6l/0i3l2ruxnb5q/7a10v7SX&#10;x80L9mv4U6n4211GuIrTbDa2UTBXurhj8kS/z/3Q1fHul/8ABNXwv8RPhB8L/HXw6129+Gnj5fD2&#10;m341DTmb7PPcNbxP5rrnejbvm3K3/Aa8Z+N3w7/aY8Ny/D+0+N9hd/FX4b6JrraleRaPuvZZ4EK7&#10;jcKv8Ozdt3/33WgD1v4gWupftkeHdO8UXH7HuoX8Vzbv9k1p/FdrpV9hxy21k3N8x3Lv/wB6vGv2&#10;T/i18WP2bf2rtB+F+raVr2j+C/Eep/YIvDviab7R9lXdtR7ef7r7Pk+ZPlavsu1/4KVfDVdL3Hwf&#10;8QLaVUwtoPDMv/AVB+7Xjnwb0H4iftsftTab8X/FFjc+E/ht4E1B28O6fc2bW9zdf3Pvbv40id/+&#10;+VoA/SOiiigAooooAKKKKACiiigAooooAKY3yrT6iuP9TJ/u0Afir8Z/BnxY/wCCinx2+Jt34Mnf&#10;UvC3g66a30yxvbvZCvzLFsi/h3P5Ty16V8L5Pht8YP2Z/iR8JvEXw70Xwd8afCGg3ryzLotul3N9&#10;lTzfNVkRfm3fLtz/ALVfR3/BKOKL/hQfi2VY1EreNNS3vt+ZvlhrlP2m/h7pXwP/AG4Pgh8XNJh/&#10;si08Uas+h+ILhMOks8qqkJ8sfNufc25v9laAPOv2N/2svG/7O/wV8Fj4waBP/wAKl1DzoNG8WWkT&#10;SS2LK7bILhP7rMkuxvvV+mHh7xJpvi3QtP1rSLuK/wBKv4EuLa5ibckkTLuV6k1zQdP8SaTdaZqd&#10;pHfafdR+VNbzLuR19K/Mq98eeBP+Cef7YT6LoPjhbf4f+IMf8JD4Xe2nuP7BwnmwujfPvVvNb7nz&#10;Dd81AH1B/wAFKPHVv4K/ZG8YR/24+i6rrAgsNMeGRklnl81HeJWX+9Ektey/ALS9T0L4F/DnTdZV&#10;01iz8N6db3iytudZ1tYlcM3ru3V+e3/BQX9rb4GftJfAj+wPCPiHVPEfiyx1CLUNNg0/S7iIRSLu&#10;R2l81F+TY7/d/i2V1fgf9ujxV+0D4b8CfB74ZxahovxFutFtU13xf4hiigSy8qJFuriCLf8AvWZ/&#10;u/733aAPrD48ftXeFvgXq2leHprfUPE/jTVj/wAS7w3ocXnXU/O3cw/gXdnn2rwb4vSftYfGbwb4&#10;v0SP4ceFNO8I+JdOl0+20y41PbqdkskSjzZZd/lN82/5dlfQXwH/AGX/AAh8B2vtSsI5dY8X6rub&#10;V/FGoNvu792fe+/+FF3fwrXtFAH5wfB7/gov4b+BPws1D4a/EfQpfDPjz4f6f/ZEGnW8TPb6jJax&#10;bE2t/Bv2p/33ur55Tw/4m+M3wTvPjt8cPjdr+g+HL6W8t/D2lWkkr77r59ipEvyom+L+H72z7y19&#10;V/8ABTL4OaH8S/GHwHsbnS/3uueLYtHv9QtIv9IW1lZFf5q898A+BtD/AG1v2u9W0j7NaXvwG+E1&#10;uun6ZosJRLeWd02fJ5TfOrSxO+7d91E/v0AVf+CVv7YXiTxz4y1T4XeNtcu/ESfZTdaFe3uXnRYv&#10;vxM393Z83zf3a/UQIF6Cvg11sNQ/4Kq6Lpmg+HrW0tfDHhKQaheaZaNFseVNyfaGX5du102f79fe&#10;lABRRRQAUUUUAFFFFABRRRQAUUUUAFRvHuVl/vVJRQB8UfsI31h8KviF8Z/gZcXMMWoaL4hn1zTl&#10;llY3F3ZXKph/uLu2YiVtv8TVc/4KEaVda9rX7PdhY27XN23xDsJFX7q7Uy7fM3+ytc9+2t4Q1j4P&#10;/Hz4dftIeF/CN/4sXQYbjT/EVnp8u1vsux1if+L7vmv9xP4Pmr5p/aa/4KP+CfjfrXwtjXwd4js0&#10;8L+JLfX7y3MsSTO8W7/R1/2t22gD7w/be/a0039lH4XHU0WK+8Wam4t9I0x8/vG/5aytj+BF/wDH&#10;to718+/8E9/2PdTaTXfjH8ZdIs9X8UeLB9q0611WITy20bu7SyyI3y5lDRbf7qj+Gsn9mP8AZb8U&#10;ftVfEOD49/Hx57q2eZm0PwjeQPGiKrq8Mu3dtEXDfutvz/eb/a/SOGGO3jSKJVjiVdqoq/KtAGHo&#10;vgDwx4XuXuNF8OaTo91IvltNY2MUDMv90sq9K8W/a4/Y98P/ALTPh+KeOb+wPHOmLv0jxHb5WSBv&#10;4Vcr8zJ7V9GUUAfmb8O/2w/i5+x3qS+Dv2jfDWq6v4ZW8XT9I8Y2sC7WiVtu5n+7Kuxd/wDz1/vV&#10;+hngPx94e+Jfhmz8ReF9YtNd0a7BMF5ZPuR8MVb/AMeVh+FRfEL4a+Gfil4bn0HxVotprmlT/et7&#10;uEON3PzL/db/AGhXxL44/ZH+JH7J19f+L/2Xb6RdKnjiGpeCdRcXv2ja3WB5/u/99b//AEGgD7P+&#10;Lnj2x+F/wz8UeLdTMwsdH02e9l+zsnmsEQttTcyrv/u5brXyV/wTFs9D+Gn7Heo/EDWJ/wCzLTVt&#10;QvtY1G+u5PkEUTtEH/2flSvF/wBpj/gohN8Xv2f/AB34Gi+HOueEfFV7BBay22pwvcI6M6faFTai&#10;4ZF/ieuJ0/Rv2jv2uPhR4P8AhX4P8JP4C+GGl2FraXl9er9lF46xJvlf+J1Z9zbUX+P5qAPoT/gm&#10;Idb+LXjL4w/HLxHblrnxLqAsLC5MjMq26MztEn+wn7lf+AV+gtcZ8KPhzpnwj+HPh7wfpUaiy0ex&#10;is0YKFMmxQu9v9putdnQAUUUUAFFFFABRRRQAUUUUAFFFFABRRRQBG6K67WXctc/J8PfC0179tk8&#10;N6S96G837S1jFv3f3t+3rXSUUANVQi4FOoooAKKKKACiiigCo9jbSNua3jZ/7zRip40VF2quypKK&#10;ACiiigAooooAKKKKACiiigAooooAKKKKACiiigAooooAKKKKACiiigAooooAKKKKACiiigAooooA&#10;KKKKACiiigD/2VBLAwQUAAYACAAAACEAphaRhd4AAAAGAQAADwAAAGRycy9kb3ducmV2LnhtbEyP&#10;QUvDQBCF70L/wzIFb3aTatSm2ZRS1FMRbAXxNs1Ok9DsbMhuk/Tfu/Wil4HHe7z3TbYaTSN66lxt&#10;WUE8i0AQF1bXXCr43L/ePYNwHlljY5kUXMjBKp/cZJhqO/AH9TtfilDCLkUFlfdtKqUrKjLoZrYl&#10;Dt7RdgZ9kF0pdYdDKDeNnEfRozRYc1iosKVNRcVpdzYK3gYc1vfxS789HTeX733y/rWNSanb6bhe&#10;gvA0+r8wXPEDOuSB6WDPrJ1oFIRH/O+9evF8kYA4KHh4ShKQeSb/4+c/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BqilrRxBIAAASzAAAOAAAAAAAAAAAAAAAAAD0C&#10;AABkcnMvZTJvRG9jLnhtbFBLAQItAAoAAAAAAAAAIQBCfyVkbRkAAG0ZAAAUAAAAAAAAAAAAAAAA&#10;AC0VAABkcnMvbWVkaWEvaW1hZ2UxLmpwZ1BLAQItABQABgAIAAAAIQCmFpGF3gAAAAYBAAAPAAAA&#10;AAAAAAAAAAAAAMwuAABkcnMvZG93bnJldi54bWxQSwECLQAUAAYACAAAACEAN53BGLoAAAAhAQAA&#10;GQAAAAAAAAAAAAAAAADXLwAAZHJzL19yZWxzL2Uyb0RvYy54bWwucmVsc1BLBQYAAAAABgAGAHwB&#10;AADI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9" o:spid="_x0000_s1027" type="#_x0000_t75" style="position:absolute;left:51650;top:22131;width:8357;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fBwQAAAN0AAAAPAAAAZHJzL2Rvd25yZXYueG1sRE9LSwMx&#10;EL4L/ocwBW82WwvWbpsWEQQ92oe9Dpvp7tJksiTj7vbfG0HobT6+56y3o3eqp5jawAZm0wIUcRVs&#10;y7WBw/798QVUEmSLLjAZuFKC7eb+bo2lDQN/Ub+TWuUQTiUaaES6UutUNeQxTUNHnLlziB4lw1hr&#10;G3HI4d7pp6J41h5bzg0NdvTWUHXZ/XgDw2JxmiN+erHXb3H13I19PBrzMBlfV6CERrmJ/90fNs8v&#10;Zkv4+yafoDe/AAAA//8DAFBLAQItABQABgAIAAAAIQDb4fbL7gAAAIUBAAATAAAAAAAAAAAAAAAA&#10;AAAAAABbQ29udGVudF9UeXBlc10ueG1sUEsBAi0AFAAGAAgAAAAhAFr0LFu/AAAAFQEAAAsAAAAA&#10;AAAAAAAAAAAAHwEAAF9yZWxzLy5yZWxzUEsBAi0AFAAGAAgAAAAhAGscx8HBAAAA3QAAAA8AAAAA&#10;AAAAAAAAAAAABwIAAGRycy9kb3ducmV2LnhtbFBLBQYAAAAAAwADALcAAAD1AgAAAAA=&#10;">
                  <v:imagedata r:id="rId20" o:title=""/>
                </v:shape>
                <v:shape id="Shape 1020" o:spid="_x0000_s1028" style="position:absolute;left:51565;top:22047;width:4264;height:7312;visibility:visible;mso-wrap-style:square;v-text-anchor:top" coordsize="426339,73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OWxQAAAN0AAAAPAAAAZHJzL2Rvd25yZXYueG1sRI9Ba8JA&#10;EIXvBf/DMoKXopt6KCG6ighWDyKttvcxOybR7GzIrib++86h0NsM781738yXvavVg9pQeTbwNklA&#10;EefeVlwY+D5tximoEJEt1p7JwJMCLBeDlzlm1nf8RY9jLJSEcMjQQBljk2kd8pIcholviEW7+NZh&#10;lLUttG2xk3BX62mSvGuHFUtDiQ2tS8pvx7szsD98XnfFR9qxy3/S/nUbzqdLMGY07FczUJH6+G/+&#10;u95ZwU+mwi/fyAh68QsAAP//AwBQSwECLQAUAAYACAAAACEA2+H2y+4AAACFAQAAEwAAAAAAAAAA&#10;AAAAAAAAAAAAW0NvbnRlbnRfVHlwZXNdLnhtbFBLAQItABQABgAIAAAAIQBa9CxbvwAAABUBAAAL&#10;AAAAAAAAAAAAAAAAAB8BAABfcmVscy8ucmVsc1BLAQItABQABgAIAAAAIQBFXPOWxQAAAN0AAAAP&#10;AAAAAAAAAAAAAAAAAAcCAABkcnMvZG93bnJldi54bWxQSwUGAAAAAAMAAwC3AAAA+QIAAAAA&#10;" path="m,l426339,r,8382l8509,8382r,714375l426339,722757r,8508l,731265,,xe" fillcolor="#558ed5" stroked="f" strokeweight="0">
                  <v:stroke miterlimit="83231f" joinstyle="miter"/>
                  <v:path arrowok="t" textboxrect="0,0,426339,731265"/>
                </v:shape>
                <v:shape id="Shape 1021" o:spid="_x0000_s1029" style="position:absolute;left:51311;top:21793;width:4518;height:7820;visibility:visible;mso-wrap-style:square;v-text-anchor:top" coordsize="451739,78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awgAAAN0AAAAPAAAAZHJzL2Rvd25yZXYueG1sRE9Ni8Iw&#10;EL0L+x/CLHjTtD3oUo0iwsLiRdRF6W1oxrbYTEITa/ffbwTB2zze5yzXg2lFT51vLCtIpwkI4tLq&#10;hisFv6fvyRcIH5A1tpZJwR95WK8+RkvMtX3wgfpjqEQMYZ+jgjoEl0vpy5oM+ql1xJG72s5giLCr&#10;pO7wEcNNK7MkmUmDDceGGh1taypvx7tRcD7Ng5lnspi53W5TpJd90bi9UuPPYbMAEWgIb/HL/aPj&#10;/CRL4flNPEGu/gEAAP//AwBQSwECLQAUAAYACAAAACEA2+H2y+4AAACFAQAAEwAAAAAAAAAAAAAA&#10;AAAAAAAAW0NvbnRlbnRfVHlwZXNdLnhtbFBLAQItABQABgAIAAAAIQBa9CxbvwAAABUBAAALAAAA&#10;AAAAAAAAAAAAAB8BAABfcmVscy8ucmVsc1BLAQItABQABgAIAAAAIQAwKK+awgAAAN0AAAAPAAAA&#10;AAAAAAAAAAAAAAcCAABkcnMvZG93bnJldi54bWxQSwUGAAAAAAMAAwC3AAAA9gIAAAAA&#10;" path="m8509,l451739,r,16890l17018,16890r,748285l451739,765175r,16890l8509,782065c3810,782065,,778256,,773557l,8382c,3810,3810,,8509,xe" fillcolor="#558ed5" stroked="f" strokeweight="0">
                  <v:stroke miterlimit="83231f" joinstyle="miter"/>
                  <v:path arrowok="t" textboxrect="0,0,451739,782065"/>
                </v:shape>
                <v:shape id="Shape 1022" o:spid="_x0000_s1030" style="position:absolute;left:51142;top:21623;width:4687;height:8159;visibility:visible;mso-wrap-style:square;v-text-anchor:top" coordsize="468630,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0aAwQAAAN0AAAAPAAAAZHJzL2Rvd25yZXYueG1sRE9Ni8Iw&#10;EL0v+B/CCN7WxB5EqlFUEETZg66gx6EZm2IzKU203X+/WRD2No/3OYtV72rxojZUnjVMxgoEceFN&#10;xaWGy/fucwYiRGSDtWfS8EMBVsvBxwJz4zs+0escS5FCOOSowcbY5FKGwpLDMPYNceLuvnUYE2xL&#10;aVrsUrirZabUVDqsODVYbGhrqXicn05Dd31c1kiHo7zHp93M9sp83ZTWo2G/noOI1Md/8du9N2m+&#10;yjL4+yadIJe/AAAA//8DAFBLAQItABQABgAIAAAAIQDb4fbL7gAAAIUBAAATAAAAAAAAAAAAAAAA&#10;AAAAAABbQ29udGVudF9UeXBlc10ueG1sUEsBAi0AFAAGAAgAAAAhAFr0LFu/AAAAFQEAAAsAAAAA&#10;AAAAAAAAAAAAHwEAAF9yZWxzLy5yZWxzUEsBAi0AFAAGAAgAAAAhACRfRoDBAAAA3QAAAA8AAAAA&#10;AAAAAAAAAAAABwIAAGRycy9kb3ducmV2LnhtbFBLBQYAAAAAAwADALcAAAD1AgAAAAA=&#10;" path="m25400,l468630,r,8509l25400,8509v-9398,,-16891,7620,-16891,16891l8509,790575v,9398,7493,17018,16891,17018l468630,807593r,8382l25400,815975c11430,815975,,804672,,790575l,25400c,11430,11430,,25400,xe" fillcolor="#558ed5" stroked="f" strokeweight="0">
                  <v:stroke miterlimit="83231f" joinstyle="miter"/>
                  <v:path arrowok="t" textboxrect="0,0,468630,815975"/>
                </v:shape>
                <v:shape id="Shape 1023" o:spid="_x0000_s1031" style="position:absolute;left:55829;top:22047;width:4263;height:7312;visibility:visible;mso-wrap-style:square;v-text-anchor:top" coordsize="426339,73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m3hwwAAAN0AAAAPAAAAZHJzL2Rvd25yZXYueG1sRE9Li8Iw&#10;EL4L/ocwghfRVIWlVKOI4OOwyK6P+9iMbbWZlCZr6783Cwt7m4/vOfNla0rxpNoVlhWMRxEI4tTq&#10;gjMF59NmGINwHlljaZkUvMjBctHtzDHRtuFveh59JkIIuwQV5N5XiZQuzcmgG9mKOHA3Wxv0AdaZ&#10;1DU2IdyUchJFH9JgwaEhx4rWOaWP449R8Hn4uu+zbdywSS9xO9i56+nmlOr32tUMhKfW/4v/3Hsd&#10;5keTKfx+E06QizcAAAD//wMAUEsBAi0AFAAGAAgAAAAhANvh9svuAAAAhQEAABMAAAAAAAAAAAAA&#10;AAAAAAAAAFtDb250ZW50X1R5cGVzXS54bWxQSwECLQAUAAYACAAAACEAWvQsW78AAAAVAQAACwAA&#10;AAAAAAAAAAAAAAAfAQAAX3JlbHMvLnJlbHNQSwECLQAUAAYACAAAACEAtY5t4cMAAADdAAAADwAA&#10;AAAAAAAAAAAAAAAHAgAAZHJzL2Rvd25yZXYueG1sUEsFBgAAAAADAAMAtwAAAPcCAAAAAA==&#10;" path="m,l426339,r,731265l,731265r,-8508l417830,722757r,-714375l,8382,,xe" fillcolor="#558ed5" stroked="f" strokeweight="0">
                  <v:stroke miterlimit="83231f" joinstyle="miter"/>
                  <v:path arrowok="t" textboxrect="0,0,426339,731265"/>
                </v:shape>
                <v:shape id="Shape 1024" o:spid="_x0000_s1032" style="position:absolute;left:55829;top:21793;width:4517;height:7820;visibility:visible;mso-wrap-style:square;v-text-anchor:top" coordsize="451739,78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wwCwgAAAN0AAAAPAAAAZHJzL2Rvd25yZXYueG1sRE9Li8Iw&#10;EL4L+x/CLHizqUV06RpFFhbEi/hgl96GZmyLzSQ0Ueu/N4LgbT6+58yXvWnFlTrfWFYwTlIQxKXV&#10;DVcKjoff0RcIH5A1tpZJwZ08LBcfgznm2t54R9d9qEQMYZ+jgjoEl0vpy5oM+sQ64sidbGcwRNhV&#10;Und4i+GmlVmaTqXBhmNDjY5+airP+4tR8HeYBTPLZDF1m82qGP9vi8ZtlRp+9qtvEIH68Ba/3Gsd&#10;56fZBJ7fxBPk4gEAAP//AwBQSwECLQAUAAYACAAAACEA2+H2y+4AAACFAQAAEwAAAAAAAAAAAAAA&#10;AAAAAAAAW0NvbnRlbnRfVHlwZXNdLnhtbFBLAQItABQABgAIAAAAIQBa9CxbvwAAABUBAAALAAAA&#10;AAAAAAAAAAAAAB8BAABfcmVscy8ucmVsc1BLAQItABQABgAIAAAAIQAgXwwCwgAAAN0AAAAPAAAA&#10;AAAAAAAAAAAAAAcCAABkcnMvZG93bnJldi54bWxQSwUGAAAAAAMAAwC3AAAA9gIAAAAA&#10;" path="m,l443230,v4699,,8509,3810,8509,8382l451739,773557v,4699,-3810,8508,-8509,8508l,782065,,765175r434722,l434722,16890,,16890,,xe" fillcolor="#558ed5" stroked="f" strokeweight="0">
                  <v:stroke miterlimit="83231f" joinstyle="miter"/>
                  <v:path arrowok="t" textboxrect="0,0,451739,782065"/>
                </v:shape>
                <v:shape id="Shape 1025" o:spid="_x0000_s1033" style="position:absolute;left:55829;top:21623;width:4686;height:8159;visibility:visible;mso-wrap-style:square;v-text-anchor:top" coordsize="468630,81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t70wwAAAN0AAAAPAAAAZHJzL2Rvd25yZXYueG1sRE/fa8Iw&#10;EH4f+D+EE3ybyQobUo3SCYJs7GFOmI9HczalzaU0qa3//TIY7O0+vp+32U2uFTfqQ+1Zw9NSgSAu&#10;vam50nD+OjyuQISIbLD1TBruFGC3nT1sMDd+5E+6nWIlUgiHHDXYGLtcylBachiWviNO3NX3DmOC&#10;fSVNj2MKd63MlHqRDmtODRY72lsqm9PgNIzfzblAenuX1zjY19VRmY+L0noxn4o1iEhT/Bf/uY8m&#10;zVfZM/x+k06Q2x8AAAD//wMAUEsBAi0AFAAGAAgAAAAhANvh9svuAAAAhQEAABMAAAAAAAAAAAAA&#10;AAAAAAAAAFtDb250ZW50X1R5cGVzXS54bWxQSwECLQAUAAYACAAAACEAWvQsW78AAAAVAQAACwAA&#10;AAAAAAAAAAAAAAAfAQAAX3JlbHMvLnJlbHNQSwECLQAUAAYACAAAACEAq7be9MMAAADdAAAADwAA&#10;AAAAAAAAAAAAAAAHAgAAZHJzL2Rvd25yZXYueG1sUEsFBgAAAAADAAMAtwAAAPcCAAAAAA==&#10;" path="m,l443230,v13970,,25400,11430,25400,25400l468630,790575v,14097,-11430,25400,-25400,25400l,815975r,-8382l443230,807593v9398,,16892,-7620,16892,-17018l460122,25400v,-9271,-7494,-16891,-16892,-16891l,8509,,xe" fillcolor="#558ed5" stroked="f" strokeweight="0">
                  <v:stroke miterlimit="83231f" joinstyle="miter"/>
                  <v:path arrowok="t" textboxrect="0,0,468630,815975"/>
                </v:shape>
                <v:rect id="Rectangle 1026" o:spid="_x0000_s1034" style="position:absolute;left:358;top:481;width:3887;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GxAAAAN0AAAAPAAAAZHJzL2Rvd25yZXYueG1sRE9Na8JA&#10;EL0X/A/LCL3VTXMIMXUVaSvJsVVBexuyYxLMzobsmqT99d1Cwds83uesNpNpxUC9aywreF5EIIhL&#10;qxuuFBwPu6cUhPPIGlvLpOCbHGzWs4cVZtqO/EnD3lcihLDLUEHtfZdJ6cqaDLqF7YgDd7G9QR9g&#10;X0nd4xjCTSvjKEqkwYZDQ40dvdZUXvc3oyBPu+25sD9j1b5/5aeP0/LtsPRKPc6n7QsIT5O/i//d&#10;hQ7zoziBv2/CCXL9CwAA//8DAFBLAQItABQABgAIAAAAIQDb4fbL7gAAAIUBAAATAAAAAAAAAAAA&#10;AAAAAAAAAABbQ29udGVudF9UeXBlc10ueG1sUEsBAi0AFAAGAAgAAAAhAFr0LFu/AAAAFQEAAAsA&#10;AAAAAAAAAAAAAAAAHwEAAF9yZWxzLy5yZWxzUEsBAi0AFAAGAAgAAAAhAAK7ywbEAAAA3QAAAA8A&#10;AAAAAAAAAAAAAAAABwIAAGRycy9kb3ducmV2LnhtbFBLBQYAAAAAAwADALcAAAD4AgAAAAA=&#10;" filled="f" stroked="f">
                  <v:textbox inset="0,0,0,0">
                    <w:txbxContent>
                      <w:p w14:paraId="72E62F68"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Voice</w:t>
                        </w:r>
                      </w:p>
                    </w:txbxContent>
                  </v:textbox>
                </v:rect>
                <v:rect id="Rectangle 1027" o:spid="_x0000_s1035" style="position:absolute;left:3284;top:481;width:92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6dwwAAAN0AAAAPAAAAZHJzL2Rvd25yZXYueG1sRE9Ni8Iw&#10;EL0L+x/CLHjTdD2sWo0iuose1QrqbWjGtmwzKU3WVn+9EQRv83ifM523phRXql1hWcFXPwJBnFpd&#10;cKbgkPz2RiCcR9ZYWiYFN3Iwn310phhr2/COrnufiRDCLkYFufdVLKVLczLo+rYiDtzF1gZ9gHUm&#10;dY1NCDelHETRtzRYcGjIsaJlTunf/t8oWI+qxWlj701W/pzXx+1xvErGXqnuZ7uYgPDU+rf45d7o&#10;MD8aDOH5TThBzh4AAAD//wMAUEsBAi0AFAAGAAgAAAAhANvh9svuAAAAhQEAABMAAAAAAAAAAAAA&#10;AAAAAAAAAFtDb250ZW50X1R5cGVzXS54bWxQSwECLQAUAAYACAAAACEAWvQsW78AAAAVAQAACwAA&#10;AAAAAAAAAAAAAAAfAQAAX3JlbHMvLnJlbHNQSwECLQAUAAYACAAAACEAbfduncMAAADdAAAADwAA&#10;AAAAAAAAAAAAAAAHAgAAZHJzL2Rvd25yZXYueG1sUEsFBgAAAAADAAMAtwAAAPcCAAAAAA==&#10;" filled="f" stroked="f">
                  <v:textbox inset="0,0,0,0">
                    <w:txbxContent>
                      <w:p w14:paraId="66F34D67"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w:t>
                        </w:r>
                      </w:p>
                    </w:txbxContent>
                  </v:textbox>
                </v:rect>
                <v:rect id="Rectangle 1028" o:spid="_x0000_s1036" style="position:absolute;left:3985;top:481;width:66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rvxQAAAN0AAAAPAAAAZHJzL2Rvd25yZXYueG1sRI9Bb8Iw&#10;DIXvk/gPkZG4jRQOExQCQrAJjhsgATerMW1F41RNRst+/XxA4mbrPb/3eb7sXKXu1ITSs4HRMAFF&#10;nHlbcm7gePh6n4AKEdli5ZkMPCjActF7m2Nqfcs/dN/HXEkIhxQNFDHWqdYhK8hhGPqaWLSrbxxG&#10;WZtc2wZbCXeVHifJh3ZYsjQUWNO6oOy2/3UGtpN6dd75vzavPi/b0/dpujlMozGDfreagYrUxZf5&#10;eb2zgp+MBVe+kRH04h8AAP//AwBQSwECLQAUAAYACAAAACEA2+H2y+4AAACFAQAAEwAAAAAAAAAA&#10;AAAAAAAAAAAAW0NvbnRlbnRfVHlwZXNdLnhtbFBLAQItABQABgAIAAAAIQBa9CxbvwAAABUBAAAL&#10;AAAAAAAAAAAAAAAAAB8BAABfcmVscy8ucmVsc1BLAQItABQABgAIAAAAIQAcaPrvxQAAAN0AAAAP&#10;AAAAAAAAAAAAAAAAAAcCAABkcnMvZG93bnJldi54bWxQSwUGAAAAAAMAAwC3AAAA+QIAAAAA&#10;" filled="f" stroked="f">
                  <v:textbox inset="0,0,0,0">
                    <w:txbxContent>
                      <w:p w14:paraId="0FD446FD"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 xml:space="preserve"> </w:t>
                        </w:r>
                      </w:p>
                    </w:txbxContent>
                  </v:textbox>
                </v:rect>
                <v:rect id="Rectangle 1029" o:spid="_x0000_s1037" style="position:absolute;left:4488;top:481;width:3253;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90xAAAAN0AAAAPAAAAZHJzL2Rvd25yZXYueG1sRE9Na8JA&#10;EL0X/A/LCL3VjTmUJHWVUBVzbFVIexuy0yQ0OxuyW5P213cFwds83uesNpPpxIUG11pWsFxEIIgr&#10;q1uuFZxP+6cEhPPIGjvLpOCXHGzWs4cVZtqO/E6Xo69FCGGXoYLG+z6T0lUNGXQL2xMH7ssOBn2A&#10;Qy31gGMIN52Mo+hZGmw5NDTY02tD1ffxxyg4JH3+Udi/se52n4fyrUy3p9Qr9Tif8hcQniZ/F9/c&#10;hQ7zoziF6zfhBLn+BwAA//8DAFBLAQItABQABgAIAAAAIQDb4fbL7gAAAIUBAAATAAAAAAAAAAAA&#10;AAAAAAAAAABbQ29udGVudF9UeXBlc10ueG1sUEsBAi0AFAAGAAgAAAAhAFr0LFu/AAAAFQEAAAsA&#10;AAAAAAAAAAAAAAAAHwEAAF9yZWxzLy5yZWxzUEsBAi0AFAAGAAgAAAAhAHMkX3TEAAAA3QAAAA8A&#10;AAAAAAAAAAAAAAAABwIAAGRycy9kb3ducmV2LnhtbFBLBQYAAAAAAwADALcAAAD4AgAAAAA=&#10;" filled="f" stroked="f">
                  <v:textbox inset="0,0,0,0">
                    <w:txbxContent>
                      <w:p w14:paraId="5DF21479"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Well</w:t>
                        </w:r>
                      </w:p>
                    </w:txbxContent>
                  </v:textbox>
                </v:rect>
                <v:rect id="Rectangle 1030" o:spid="_x0000_s1038" style="position:absolute;left:6941;top:481;width:92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14:paraId="794A46D6"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w:t>
                        </w:r>
                      </w:p>
                    </w:txbxContent>
                  </v:textbox>
                </v:rect>
                <v:rect id="Rectangle 1031" o:spid="_x0000_s1039" style="position:absolute;left:7627;top:481;width:378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14:paraId="72F33CAA"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being</w:t>
                        </w:r>
                      </w:p>
                    </w:txbxContent>
                  </v:textbox>
                </v:rect>
                <v:rect id="Rectangle 1032" o:spid="_x0000_s1040" style="position:absolute;left:10462;top:481;width:66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14:paraId="462B62E8" w14:textId="77777777" w:rsidR="00B06966" w:rsidRDefault="00B06966">
                        <w:pPr>
                          <w:spacing w:after="160" w:line="259" w:lineRule="auto"/>
                          <w:ind w:left="0" w:right="0" w:firstLine="0"/>
                          <w:jc w:val="left"/>
                        </w:pPr>
                        <w:r>
                          <w:rPr>
                            <w:rFonts w:ascii="Comic Sans MS" w:eastAsia="Comic Sans MS" w:hAnsi="Comic Sans MS" w:cs="Comic Sans MS"/>
                            <w:b/>
                            <w:color w:val="FF0000"/>
                            <w:sz w:val="18"/>
                          </w:rPr>
                          <w:t xml:space="preserve"> </w:t>
                        </w:r>
                      </w:p>
                    </w:txbxContent>
                  </v:textbox>
                </v:rect>
                <v:rect id="Rectangle 1033" o:spid="_x0000_s1041" style="position:absolute;left:2644;top:3608;width:120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14:paraId="47FCE8CC" w14:textId="77777777" w:rsidR="00B06966" w:rsidRDefault="00B06966">
                        <w:pPr>
                          <w:spacing w:after="160" w:line="259" w:lineRule="auto"/>
                          <w:ind w:left="0" w:right="0" w:firstLine="0"/>
                          <w:jc w:val="left"/>
                        </w:pPr>
                        <w:r>
                          <w:rPr>
                            <w:rFonts w:ascii="Wingdings" w:eastAsia="Wingdings" w:hAnsi="Wingdings" w:cs="Wingdings"/>
                            <w:sz w:val="18"/>
                          </w:rPr>
                          <w:t>➢</w:t>
                        </w:r>
                      </w:p>
                    </w:txbxContent>
                  </v:textbox>
                </v:rect>
                <v:rect id="Rectangle 1034" o:spid="_x0000_s1042" style="position:absolute;left:3559;top:345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14:paraId="436AE3A7" w14:textId="77777777" w:rsidR="00B06966" w:rsidRDefault="00B06966">
                        <w:pPr>
                          <w:spacing w:after="160" w:line="259" w:lineRule="auto"/>
                          <w:ind w:left="0" w:right="0" w:firstLine="0"/>
                          <w:jc w:val="left"/>
                        </w:pPr>
                        <w:r>
                          <w:rPr>
                            <w:sz w:val="18"/>
                          </w:rPr>
                          <w:t xml:space="preserve"> </w:t>
                        </w:r>
                      </w:p>
                    </w:txbxContent>
                  </v:textbox>
                </v:rect>
                <v:rect id="Rectangle 1035" o:spid="_x0000_s1043" style="position:absolute;left:4930;top:3575;width:21209;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OsxQAAAN0AAAAPAAAAZHJzL2Rvd25yZXYueG1sRE9La8JA&#10;EL4X+h+WKXirmy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B3sMOsxQAAAN0AAAAP&#10;AAAAAAAAAAAAAAAAAAcCAABkcnMvZG93bnJldi54bWxQSwUGAAAAAAMAAwC3AAAA+QIAAAAA&#10;" filled="f" stroked="f">
                  <v:textbox inset="0,0,0,0">
                    <w:txbxContent>
                      <w:p w14:paraId="4C9A686A" w14:textId="77777777" w:rsidR="00B06966" w:rsidRDefault="00B06966">
                        <w:pPr>
                          <w:spacing w:after="160" w:line="259" w:lineRule="auto"/>
                          <w:ind w:left="0" w:right="0" w:firstLine="0"/>
                          <w:jc w:val="left"/>
                        </w:pPr>
                        <w:r>
                          <w:rPr>
                            <w:rFonts w:ascii="Comic Sans MS" w:eastAsia="Comic Sans MS" w:hAnsi="Comic Sans MS" w:cs="Comic Sans MS"/>
                            <w:b/>
                            <w:sz w:val="18"/>
                          </w:rPr>
                          <w:t>All transitions are supported</w:t>
                        </w:r>
                      </w:p>
                    </w:txbxContent>
                  </v:textbox>
                </v:rect>
                <v:rect id="Rectangle 1037" o:spid="_x0000_s1044" style="position:absolute;left:2644;top:5439;width:12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14:paraId="76E30011" w14:textId="77777777" w:rsidR="00B06966" w:rsidRDefault="00B06966">
                        <w:pPr>
                          <w:spacing w:after="160" w:line="259" w:lineRule="auto"/>
                          <w:ind w:left="0" w:right="0" w:firstLine="0"/>
                          <w:jc w:val="left"/>
                        </w:pPr>
                        <w:r>
                          <w:rPr>
                            <w:rFonts w:ascii="Wingdings" w:eastAsia="Wingdings" w:hAnsi="Wingdings" w:cs="Wingdings"/>
                            <w:sz w:val="18"/>
                          </w:rPr>
                          <w:t>➢</w:t>
                        </w:r>
                      </w:p>
                    </w:txbxContent>
                  </v:textbox>
                </v:rect>
                <v:rect id="Rectangle 1038" o:spid="_x0000_s1045" style="position:absolute;left:3559;top:5286;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2C880536" w14:textId="77777777" w:rsidR="00B06966" w:rsidRDefault="00B06966">
                        <w:pPr>
                          <w:spacing w:after="160" w:line="259" w:lineRule="auto"/>
                          <w:ind w:left="0" w:right="0" w:firstLine="0"/>
                          <w:jc w:val="left"/>
                        </w:pPr>
                        <w:r>
                          <w:rPr>
                            <w:sz w:val="18"/>
                          </w:rPr>
                          <w:t xml:space="preserve"> </w:t>
                        </w:r>
                      </w:p>
                    </w:txbxContent>
                  </v:textbox>
                </v:rect>
                <v:rect id="Rectangle 1039" o:spid="_x0000_s1046" style="position:absolute;left:4930;top:5406;width:21035;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pwwAAAN0AAAAPAAAAZHJzL2Rvd25yZXYueG1sRE9Li8Iw&#10;EL4v+B/CCN7WVAW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9v3JqcMAAADdAAAADwAA&#10;AAAAAAAAAAAAAAAHAgAAZHJzL2Rvd25yZXYueG1sUEsFBgAAAAADAAMAtwAAAPcCAAAAAA==&#10;" filled="f" stroked="f">
                  <v:textbox inset="0,0,0,0">
                    <w:txbxContent>
                      <w:p w14:paraId="2AEB94F4" w14:textId="77777777" w:rsidR="00B06966" w:rsidRDefault="00B06966">
                        <w:pPr>
                          <w:spacing w:after="160" w:line="259" w:lineRule="auto"/>
                          <w:ind w:left="0" w:right="0" w:firstLine="0"/>
                          <w:jc w:val="left"/>
                        </w:pPr>
                        <w:r>
                          <w:rPr>
                            <w:rFonts w:ascii="Comic Sans MS" w:eastAsia="Comic Sans MS" w:hAnsi="Comic Sans MS" w:cs="Comic Sans MS"/>
                            <w:b/>
                            <w:sz w:val="18"/>
                          </w:rPr>
                          <w:t>We use meaningful praise to</w:t>
                        </w:r>
                      </w:p>
                    </w:txbxContent>
                  </v:textbox>
                </v:rect>
                <v:rect id="Rectangle 1041" o:spid="_x0000_s1047" style="position:absolute;left:4930;top:7235;width:659;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bSwgAAAN0AAAAPAAAAZHJzL2Rvd25yZXYueG1sRE9Li8Iw&#10;EL4L/ocwgjdNFRH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BQjbbSwgAAAN0AAAAPAAAA&#10;AAAAAAAAAAAAAAcCAABkcnMvZG93bnJldi54bWxQSwUGAAAAAAMAAwC3AAAA9gIAAAAA&#10;" filled="f" stroked="f">
                  <v:textbox inset="0,0,0,0">
                    <w:txbxContent>
                      <w:p w14:paraId="5AED8EAB"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v:textbox>
                </v:rect>
                <v:rect id="Rectangle 1042" o:spid="_x0000_s1048" style="position:absolute;left:5433;top:7235;width:12316;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14:paraId="678A55E1" w14:textId="77777777" w:rsidR="00B06966" w:rsidRDefault="00B06966">
                        <w:pPr>
                          <w:spacing w:after="160" w:line="259" w:lineRule="auto"/>
                          <w:ind w:left="0" w:right="0" w:firstLine="0"/>
                          <w:jc w:val="left"/>
                        </w:pPr>
                        <w:r>
                          <w:rPr>
                            <w:rFonts w:ascii="Comic Sans MS" w:eastAsia="Comic Sans MS" w:hAnsi="Comic Sans MS" w:cs="Comic Sans MS"/>
                            <w:b/>
                            <w:sz w:val="18"/>
                          </w:rPr>
                          <w:t>Instil confidence</w:t>
                        </w:r>
                      </w:p>
                    </w:txbxContent>
                  </v:textbox>
                </v:rect>
                <v:rect id="Rectangle 1043" o:spid="_x0000_s1049" style="position:absolute;left:14698;top:7235;width:66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0+xQAAAN0AAAAPAAAAZHJzL2Rvd25yZXYueG1sRE9La8JA&#10;EL4X+h+WKXirm2op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PE40+xQAAAN0AAAAP&#10;AAAAAAAAAAAAAAAAAAcCAABkcnMvZG93bnJldi54bWxQSwUGAAAAAAMAAwC3AAAA+QIAAAAA&#10;" filled="f" stroked="f">
                  <v:textbox inset="0,0,0,0">
                    <w:txbxContent>
                      <w:p w14:paraId="41102E77"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v:textbox>
                </v:rect>
                <v:rect id="Rectangle 1044" o:spid="_x0000_s1050" style="position:absolute;left:2644;top:8868;width:12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KxAAAAN0AAAAPAAAAZHJzL2Rvd25yZXYueG1sRE9Na8JA&#10;EL0X/A/LCL01G0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ED6FUrEAAAA3QAAAA8A&#10;AAAAAAAAAAAAAAAABwIAAGRycy9kb3ducmV2LnhtbFBLBQYAAAAAAwADALcAAAD4AgAAAAA=&#10;" filled="f" stroked="f">
                  <v:textbox inset="0,0,0,0">
                    <w:txbxContent>
                      <w:p w14:paraId="5CDEF4F3" w14:textId="77777777" w:rsidR="00B06966" w:rsidRDefault="00B06966">
                        <w:pPr>
                          <w:spacing w:after="160" w:line="259" w:lineRule="auto"/>
                          <w:ind w:left="0" w:right="0" w:firstLine="0"/>
                          <w:jc w:val="left"/>
                        </w:pPr>
                        <w:r>
                          <w:rPr>
                            <w:rFonts w:ascii="Wingdings" w:eastAsia="Wingdings" w:hAnsi="Wingdings" w:cs="Wingdings"/>
                            <w:sz w:val="18"/>
                          </w:rPr>
                          <w:t>➢</w:t>
                        </w:r>
                      </w:p>
                    </w:txbxContent>
                  </v:textbox>
                </v:rect>
                <v:rect id="Rectangle 1045" o:spid="_x0000_s1051" style="position:absolute;left:3559;top:8715;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RxQAAAN0AAAAPAAAAZHJzL2Rvd25yZXYueG1sRE9La8JA&#10;EL4X+h+WKXirm4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vtrDRxQAAAN0AAAAP&#10;AAAAAAAAAAAAAAAAAAcCAABkcnMvZG93bnJldi54bWxQSwUGAAAAAAMAAwC3AAAA+QIAAAAA&#10;" filled="f" stroked="f">
                  <v:textbox inset="0,0,0,0">
                    <w:txbxContent>
                      <w:p w14:paraId="61B2E55B" w14:textId="77777777" w:rsidR="00B06966" w:rsidRDefault="00B06966">
                        <w:pPr>
                          <w:spacing w:after="160" w:line="259" w:lineRule="auto"/>
                          <w:ind w:left="0" w:right="0" w:firstLine="0"/>
                          <w:jc w:val="left"/>
                        </w:pPr>
                        <w:r>
                          <w:rPr>
                            <w:sz w:val="18"/>
                          </w:rPr>
                          <w:t xml:space="preserve"> </w:t>
                        </w:r>
                      </w:p>
                    </w:txbxContent>
                  </v:textbox>
                </v:rect>
                <v:rect id="Rectangle 1046" o:spid="_x0000_s1052" style="position:absolute;left:4930;top:8835;width:19967;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6mxAAAAN0AAAAPAAAAZHJzL2Rvd25yZXYueG1sRE9Na8JA&#10;EL0X+h+WKfTWbFqK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N9kLqbEAAAA3QAAAA8A&#10;AAAAAAAAAAAAAAAABwIAAGRycy9kb3ducmV2LnhtbFBLBQYAAAAAAwADALcAAAD4AgAAAAA=&#10;" filled="f" stroked="f">
                  <v:textbox inset="0,0,0,0">
                    <w:txbxContent>
                      <w:p w14:paraId="0858043A"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The embedded key person </w:t>
                        </w:r>
                      </w:p>
                    </w:txbxContent>
                  </v:textbox>
                </v:rect>
                <v:rect id="Rectangle 1047" o:spid="_x0000_s1053" style="position:absolute;left:19945;top:8835;width:66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s9xQAAAN0AAAAPAAAAZHJzL2Rvd25yZXYueG1sRE9La8JA&#10;EL4X+h+WKXirm4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CwKIs9xQAAAN0AAAAP&#10;AAAAAAAAAAAAAAAAAAcCAABkcnMvZG93bnJldi54bWxQSwUGAAAAAAMAAwC3AAAA+QIAAAAA&#10;" filled="f" stroked="f">
                  <v:textbox inset="0,0,0,0">
                    <w:txbxContent>
                      <w:p w14:paraId="23300023"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v:textbox>
                </v:rect>
                <v:rect id="Rectangle 1048" o:spid="_x0000_s1054" style="position:absolute;left:4930;top:10664;width:16682;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9PxwAAAN0AAAAPAAAAZHJzL2Rvd25yZXYueG1sRI9Ba8JA&#10;EIXvBf/DMkJvdaOU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MG3H0/HAAAA3QAA&#10;AA8AAAAAAAAAAAAAAAAABwIAAGRycy9kb3ducmV2LnhtbFBLBQYAAAAAAwADALcAAAD7AgAAAAA=&#10;" filled="f" stroked="f">
                  <v:textbox inset="0,0,0,0">
                    <w:txbxContent>
                      <w:p w14:paraId="2D237D3B" w14:textId="77777777" w:rsidR="00B06966" w:rsidRDefault="00B06966">
                        <w:pPr>
                          <w:spacing w:after="160" w:line="259" w:lineRule="auto"/>
                          <w:ind w:left="0" w:right="0" w:firstLine="0"/>
                          <w:jc w:val="left"/>
                        </w:pPr>
                        <w:r>
                          <w:rPr>
                            <w:rFonts w:ascii="Comic Sans MS" w:eastAsia="Comic Sans MS" w:hAnsi="Comic Sans MS" w:cs="Comic Sans MS"/>
                            <w:b/>
                            <w:sz w:val="18"/>
                          </w:rPr>
                          <w:t>approach supports well</w:t>
                        </w:r>
                      </w:p>
                    </w:txbxContent>
                  </v:textbox>
                </v:rect>
                <v:rect id="Rectangle 1049" o:spid="_x0000_s1055" style="position:absolute;left:17491;top:10664;width:92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UwwAAAN0AAAAPAAAAZHJzL2Rvd25yZXYueG1sRE9Li8Iw&#10;EL4v+B/CCN7WVB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rvu61MMAAADdAAAADwAA&#10;AAAAAAAAAAAAAAAHAgAAZHJzL2Rvd25yZXYueG1sUEsFBgAAAAADAAMAtwAAAPcCAAAAAA==&#10;" filled="f" stroked="f">
                  <v:textbox inset="0,0,0,0">
                    <w:txbxContent>
                      <w:p w14:paraId="0E962170" w14:textId="77777777" w:rsidR="00B06966" w:rsidRDefault="00B06966">
                        <w:pPr>
                          <w:spacing w:after="160" w:line="259" w:lineRule="auto"/>
                          <w:ind w:left="0" w:right="0" w:firstLine="0"/>
                          <w:jc w:val="left"/>
                        </w:pPr>
                        <w:r>
                          <w:rPr>
                            <w:rFonts w:ascii="Comic Sans MS" w:eastAsia="Comic Sans MS" w:hAnsi="Comic Sans MS" w:cs="Comic Sans MS"/>
                            <w:b/>
                            <w:sz w:val="18"/>
                          </w:rPr>
                          <w:t>-</w:t>
                        </w:r>
                      </w:p>
                    </w:txbxContent>
                  </v:textbox>
                </v:rect>
                <v:rect id="Rectangle 1050" o:spid="_x0000_s1056" style="position:absolute;left:18192;top:10664;width:3766;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IWUxwAAAN0AAAAPAAAAZHJzL2Rvd25yZXYueG1sRI9Ba8JA&#10;EIXvBf/DMkJvdaPQ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LoYhZTHAAAA3QAA&#10;AA8AAAAAAAAAAAAAAAAABwIAAGRycy9kb3ducmV2LnhtbFBLBQYAAAAAAwADALcAAAD7AgAAAAA=&#10;" filled="f" stroked="f">
                  <v:textbox inset="0,0,0,0">
                    <w:txbxContent>
                      <w:p w14:paraId="3D881C47" w14:textId="77777777" w:rsidR="00B06966" w:rsidRDefault="00B06966">
                        <w:pPr>
                          <w:spacing w:after="160" w:line="259" w:lineRule="auto"/>
                          <w:ind w:left="0" w:right="0" w:firstLine="0"/>
                          <w:jc w:val="left"/>
                        </w:pPr>
                        <w:r>
                          <w:rPr>
                            <w:rFonts w:ascii="Comic Sans MS" w:eastAsia="Comic Sans MS" w:hAnsi="Comic Sans MS" w:cs="Comic Sans MS"/>
                            <w:b/>
                            <w:sz w:val="18"/>
                          </w:rPr>
                          <w:t>being</w:t>
                        </w:r>
                      </w:p>
                    </w:txbxContent>
                  </v:textbox>
                </v:rect>
                <v:rect id="Rectangle 1052" o:spid="_x0000_s1057" style="position:absolute;left:4930;top:12249;width:12369;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54wwAAAN0AAAAPAAAAZHJzL2Rvd25yZXYueG1sRE9Ni8Iw&#10;EL0L+x/CLHjTdIUV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JYa+eMMAAADdAAAADwAA&#10;AAAAAAAAAAAAAAAHAgAAZHJzL2Rvd25yZXYueG1sUEsFBgAAAAADAAMAtwAAAPcCAAAAAA==&#10;" filled="f" stroked="f">
                  <v:textbox inset="0,0,0,0">
                    <w:txbxContent>
                      <w:p w14:paraId="1D5E5934" w14:textId="77777777" w:rsidR="00B06966" w:rsidRDefault="00B06966">
                        <w:pPr>
                          <w:spacing w:after="160" w:line="259" w:lineRule="auto"/>
                          <w:ind w:left="0" w:right="0" w:firstLine="0"/>
                          <w:jc w:val="left"/>
                        </w:pPr>
                        <w:r>
                          <w:rPr>
                            <w:rFonts w:ascii="Comic Sans MS" w:eastAsia="Comic Sans MS" w:hAnsi="Comic Sans MS" w:cs="Comic Sans MS"/>
                            <w:b/>
                            <w:sz w:val="18"/>
                          </w:rPr>
                          <w:t>and relationships</w:t>
                        </w:r>
                      </w:p>
                    </w:txbxContent>
                  </v:textbox>
                </v:rect>
                <v:rect id="Rectangle 1053" o:spid="_x0000_s1058" style="position:absolute;left:14226;top:12346;width:589;height:1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jxQAAAN0AAAAPAAAAZHJzL2Rvd25yZXYueG1sRE9La8JA&#10;EL4X+h+WKXirmy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BKyhvjxQAAAN0AAAAP&#10;AAAAAAAAAAAAAAAAAAcCAABkcnMvZG93bnJldi54bWxQSwUGAAAAAAMAAwC3AAAA+QIAAAAA&#10;" filled="f" stroked="f">
                  <v:textbox inset="0,0,0,0">
                    <w:txbxContent>
                      <w:p w14:paraId="19E71060" w14:textId="77777777" w:rsidR="00B06966" w:rsidRDefault="00B06966">
                        <w:pPr>
                          <w:spacing w:after="160" w:line="259" w:lineRule="auto"/>
                          <w:ind w:left="0" w:right="0" w:firstLine="0"/>
                          <w:jc w:val="left"/>
                        </w:pPr>
                        <w:r>
                          <w:rPr>
                            <w:rFonts w:ascii="Comic Sans MS" w:eastAsia="Comic Sans MS" w:hAnsi="Comic Sans MS" w:cs="Comic Sans MS"/>
                            <w:b/>
                            <w:sz w:val="16"/>
                          </w:rPr>
                          <w:t xml:space="preserve"> </w:t>
                        </w:r>
                      </w:p>
                    </w:txbxContent>
                  </v:textbox>
                </v:rect>
                <v:rect id="Rectangle 1054" o:spid="_x0000_s1059" style="position:absolute;left:2644;top:13882;width:12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4OXxQAAAN0AAAAPAAAAZHJzL2Rvd25yZXYueG1sRE9La8JA&#10;EL4X+h+WKXirm4ot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FI4OXxQAAAN0AAAAP&#10;AAAAAAAAAAAAAAAAAAcCAABkcnMvZG93bnJldi54bWxQSwUGAAAAAAMAAwC3AAAA+QIAAAAA&#10;" filled="f" stroked="f">
                  <v:textbox inset="0,0,0,0">
                    <w:txbxContent>
                      <w:p w14:paraId="58090A00" w14:textId="77777777" w:rsidR="00B06966" w:rsidRDefault="00B06966">
                        <w:pPr>
                          <w:spacing w:after="160" w:line="259" w:lineRule="auto"/>
                          <w:ind w:left="0" w:right="0" w:firstLine="0"/>
                          <w:jc w:val="left"/>
                        </w:pPr>
                        <w:r>
                          <w:rPr>
                            <w:rFonts w:ascii="Wingdings" w:eastAsia="Wingdings" w:hAnsi="Wingdings" w:cs="Wingdings"/>
                            <w:sz w:val="18"/>
                          </w:rPr>
                          <w:t>➢</w:t>
                        </w:r>
                      </w:p>
                    </w:txbxContent>
                  </v:textbox>
                </v:rect>
                <v:rect id="Rectangle 1055" o:spid="_x0000_s1060" style="position:absolute;left:3559;top:13729;width:422;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YMxAAAAN0AAAAPAAAAZHJzL2Rvd25yZXYueG1sRE9Na8JA&#10;EL0X/A/LCL01GwsR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KpvJgzEAAAA3QAAAA8A&#10;AAAAAAAAAAAAAAAABwIAAGRycy9kb3ducmV2LnhtbFBLBQYAAAAAAwADALcAAAD4AgAAAAA=&#10;" filled="f" stroked="f">
                  <v:textbox inset="0,0,0,0">
                    <w:txbxContent>
                      <w:p w14:paraId="1CC18827" w14:textId="77777777" w:rsidR="00B06966" w:rsidRDefault="00B06966">
                        <w:pPr>
                          <w:spacing w:after="160" w:line="259" w:lineRule="auto"/>
                          <w:ind w:left="0" w:right="0" w:firstLine="0"/>
                          <w:jc w:val="left"/>
                        </w:pPr>
                        <w:r>
                          <w:rPr>
                            <w:sz w:val="18"/>
                          </w:rPr>
                          <w:t xml:space="preserve"> </w:t>
                        </w:r>
                      </w:p>
                    </w:txbxContent>
                  </v:textbox>
                </v:rect>
                <v:rect id="Rectangle 1056" o:spid="_x0000_s1061" style="position:absolute;left:4930;top:13849;width:12851;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h7xAAAAN0AAAAPAAAAZHJzL2Rvd25yZXYueG1sRE9Na8JA&#10;EL0X+h+WKfTWbFqo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Fq9uHvEAAAA3QAAAA8A&#10;AAAAAAAAAAAAAAAABwIAAGRycy9kb3ducmV2LnhtbFBLBQYAAAAAAwADALcAAAD4AgAAAAA=&#10;" filled="f" stroked="f">
                  <v:textbox inset="0,0,0,0">
                    <w:txbxContent>
                      <w:p w14:paraId="22552AC8" w14:textId="77777777" w:rsidR="00B06966" w:rsidRDefault="00B06966">
                        <w:pPr>
                          <w:spacing w:after="160" w:line="259" w:lineRule="auto"/>
                          <w:ind w:left="0" w:right="0" w:firstLine="0"/>
                          <w:jc w:val="left"/>
                        </w:pPr>
                        <w:r>
                          <w:rPr>
                            <w:rFonts w:ascii="Comic Sans MS" w:eastAsia="Comic Sans MS" w:hAnsi="Comic Sans MS" w:cs="Comic Sans MS"/>
                            <w:b/>
                            <w:sz w:val="18"/>
                          </w:rPr>
                          <w:t>All children’s well</w:t>
                        </w:r>
                      </w:p>
                    </w:txbxContent>
                  </v:textbox>
                </v:rect>
                <v:rect id="Rectangle 1057" o:spid="_x0000_s1062" style="position:absolute;left:14592;top:13849;width:927;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3gxQAAAN0AAAAPAAAAZHJzL2Rvd25yZXYueG1sRE9La8JA&#10;EL4X+h+WKXirmwq2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A18R3gxQAAAN0AAAAP&#10;AAAAAAAAAAAAAAAAAAcCAABkcnMvZG93bnJldi54bWxQSwUGAAAAAAMAAwC3AAAA+QIAAAAA&#10;" filled="f" stroked="f">
                  <v:textbox inset="0,0,0,0">
                    <w:txbxContent>
                      <w:p w14:paraId="7F2A6445" w14:textId="77777777" w:rsidR="00B06966" w:rsidRDefault="00B06966">
                        <w:pPr>
                          <w:spacing w:after="160" w:line="259" w:lineRule="auto"/>
                          <w:ind w:left="0" w:right="0" w:firstLine="0"/>
                          <w:jc w:val="left"/>
                        </w:pPr>
                        <w:r>
                          <w:rPr>
                            <w:rFonts w:ascii="Comic Sans MS" w:eastAsia="Comic Sans MS" w:hAnsi="Comic Sans MS" w:cs="Comic Sans MS"/>
                            <w:b/>
                            <w:sz w:val="18"/>
                          </w:rPr>
                          <w:t>-</w:t>
                        </w:r>
                      </w:p>
                    </w:txbxContent>
                  </v:textbox>
                </v:rect>
                <v:rect id="Rectangle 1058" o:spid="_x0000_s1063" style="position:absolute;left:15293;top:13849;width:6251;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mSxwAAAN0AAAAPAAAAZHJzL2Rvd25yZXYueG1sRI9Ba8JA&#10;EIXvBf/DMkJvdaPQ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ERuiZLHAAAA3QAA&#10;AA8AAAAAAAAAAAAAAAAABwIAAGRycy9kb3ducmV2LnhtbFBLBQYAAAAAAwADALcAAAD7AgAAAAA=&#10;" filled="f" stroked="f">
                  <v:textbox inset="0,0,0,0">
                    <w:txbxContent>
                      <w:p w14:paraId="2BA93005"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being is </w:t>
                        </w:r>
                      </w:p>
                    </w:txbxContent>
                  </v:textbox>
                </v:rect>
                <v:rect id="Rectangle 1059" o:spid="_x0000_s1064" style="position:absolute;left:19991;top:13849;width:659;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wJwwAAAN0AAAAPAAAAZHJzL2Rvd25yZXYueG1sRE9Li8Iw&#10;EL4v+B/CCN7WVE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KyIsCcMAAADdAAAADwAA&#10;AAAAAAAAAAAAAAAHAgAAZHJzL2Rvd25yZXYueG1sUEsFBgAAAAADAAMAtwAAAPcCAAAAAA==&#10;" filled="f" stroked="f">
                  <v:textbox inset="0,0,0,0">
                    <w:txbxContent>
                      <w:p w14:paraId="70A68B25"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v:textbox>
                </v:rect>
                <v:rect id="Rectangle 1060" o:spid="_x0000_s1065" style="position:absolute;left:4930;top:15678;width:1894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8pxQAAAN0AAAAPAAAAZHJzL2Rvd25yZXYueG1sRI9Bb8Iw&#10;DIXvk/gPkZG4jZQdEBQCQrAJjhsgATerMW1F41RNRst+/XxA4mbrPb/3eb7sXKXu1ITSs4HRMAFF&#10;nHlbcm7gePh6n4AKEdli5ZkMPCjActF7m2Nqfcs/dN/HXEkIhxQNFDHWqdYhK8hhGPqaWLSrbxxG&#10;WZtc2wZbCXeV/kiSsXZYsjQUWNO6oOy2/3UGtpN6dd75vzavPi/b0/dpujlMozGDfreagYrUxZf5&#10;eb2zgp+MhV++kRH04h8AAP//AwBQSwECLQAUAAYACAAAACEA2+H2y+4AAACFAQAAEwAAAAAAAAAA&#10;AAAAAAAAAAAAW0NvbnRlbnRfVHlwZXNdLnhtbFBLAQItABQABgAIAAAAIQBa9CxbvwAAABUBAAAL&#10;AAAAAAAAAAAAAAAAAB8BAABfcmVscy8ucmVsc1BLAQItABQABgAIAAAAIQB0dE8pxQAAAN0AAAAP&#10;AAAAAAAAAAAAAAAAAAcCAABkcnMvZG93bnJldi54bWxQSwUGAAAAAAMAAwC3AAAA+QIAAAAA&#10;" filled="f" stroked="f">
                  <v:textbox inset="0,0,0,0">
                    <w:txbxContent>
                      <w:p w14:paraId="4C791E0A" w14:textId="77777777" w:rsidR="00B06966" w:rsidRDefault="00B06966">
                        <w:pPr>
                          <w:spacing w:after="160" w:line="259" w:lineRule="auto"/>
                          <w:ind w:left="0" w:right="0" w:firstLine="0"/>
                          <w:jc w:val="left"/>
                        </w:pPr>
                        <w:r>
                          <w:rPr>
                            <w:rFonts w:ascii="Comic Sans MS" w:eastAsia="Comic Sans MS" w:hAnsi="Comic Sans MS" w:cs="Comic Sans MS"/>
                            <w:b/>
                            <w:sz w:val="18"/>
                          </w:rPr>
                          <w:t>Monitored 3 times a year</w:t>
                        </w:r>
                      </w:p>
                    </w:txbxContent>
                  </v:textbox>
                </v:rect>
                <v:rect id="Rectangle 1061" o:spid="_x0000_s1066" style="position:absolute;left:19168;top:15678;width:659;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qywgAAAN0AAAAPAAAAZHJzL2Rvd25yZXYueG1sRE/LqsIw&#10;EN0L/kMYwZ2muhCtRhEf6NIXqLuhmduW20xKE231682FC+7mcJ4zWzSmEE+qXG5ZwaAfgSBOrM45&#10;VXA5b3tjEM4jaywsk4IXOVjM260ZxtrWfKTnyacihLCLUUHmfRlL6ZKMDLq+LYkD92Mrgz7AKpW6&#10;wjqEm0IOo2gkDeYcGjIsaZVR8nt6GAW7cbm87e27TovNfXc9XCfr88Qr1e00yykIT43/iv/dex3m&#10;R6MB/H0TTpDzDwAAAP//AwBQSwECLQAUAAYACAAAACEA2+H2y+4AAACFAQAAEwAAAAAAAAAAAAAA&#10;AAAAAAAAW0NvbnRlbnRfVHlwZXNdLnhtbFBLAQItABQABgAIAAAAIQBa9CxbvwAAABUBAAALAAAA&#10;AAAAAAAAAAAAAB8BAABfcmVscy8ucmVsc1BLAQItABQABgAIAAAAIQAbOOqywgAAAN0AAAAPAAAA&#10;AAAAAAAAAAAAAAcCAABkcnMvZG93bnJldi54bWxQSwUGAAAAAAMAAwC3AAAA9gIAAAAA&#10;" filled="f" stroked="f">
                  <v:textbox inset="0,0,0,0">
                    <w:txbxContent>
                      <w:p w14:paraId="66AA8F12"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v:textbox>
                </v:rect>
                <v:rect id="Rectangle 1062" o:spid="_x0000_s1067" style="position:absolute;left:4930;top:16963;width:377;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TFxAAAAN0AAAAPAAAAZHJzL2Rvd25yZXYueG1sRE9Na8JA&#10;EL0X/A/LCL3VTXMIMXUVaSvJsVVBexuyYxLMzobsmqT99d1Cwds83uesNpNpxUC9aywreF5EIIhL&#10;qxuuFBwPu6cUhPPIGlvLpOCbHGzWs4cVZtqO/EnD3lcihLDLUEHtfZdJ6cqaDLqF7YgDd7G9QR9g&#10;X0nd4xjCTSvjKEqkwYZDQ40dvdZUXvc3oyBPu+25sD9j1b5/5aeP0/LtsPRKPc6n7QsIT5O/i//d&#10;hQ7zoySGv2/CCXL9CwAA//8DAFBLAQItABQABgAIAAAAIQDb4fbL7gAAAIUBAAATAAAAAAAAAAAA&#10;AAAAAAAAAABbQ29udGVudF9UeXBlc10ueG1sUEsBAi0AFAAGAAgAAAAhAFr0LFu/AAAAFQEAAAsA&#10;AAAAAAAAAAAAAAAAHwEAAF9yZWxzLy5yZWxzUEsBAi0AFAAGAAgAAAAhAOvqdMXEAAAA3QAAAA8A&#10;AAAAAAAAAAAAAAAABwIAAGRycy9kb3ducmV2LnhtbFBLBQYAAAAAAwADALcAAAD4AgAAAAA=&#10;" filled="f" stroked="f">
                  <v:textbox inset="0,0,0,0">
                    <w:txbxContent>
                      <w:p w14:paraId="78B2CAA3" w14:textId="77777777" w:rsidR="00B06966" w:rsidRDefault="00B06966">
                        <w:pPr>
                          <w:spacing w:after="160" w:line="259" w:lineRule="auto"/>
                          <w:ind w:left="0" w:right="0" w:firstLine="0"/>
                          <w:jc w:val="left"/>
                        </w:pPr>
                        <w:r>
                          <w:rPr>
                            <w:b/>
                            <w:sz w:val="16"/>
                          </w:rPr>
                          <w:t xml:space="preserve"> </w:t>
                        </w:r>
                      </w:p>
                    </w:txbxContent>
                  </v:textbox>
                </v:rect>
                <v:rect id="Rectangle 1063" o:spid="_x0000_s1068" style="position:absolute;left:358;top:18295;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FexAAAAN0AAAAPAAAAZHJzL2Rvd25yZXYueG1sRE9Na8JA&#10;EL0X+h+WKfTWbNqC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ISm0V7EAAAA3QAAAA8A&#10;AAAAAAAAAAAAAAAABwIAAGRycy9kb3ducmV2LnhtbFBLBQYAAAAAAwADALcAAAD4AgAAAAA=&#10;" filled="f" stroked="f">
                  <v:textbox inset="0,0,0,0">
                    <w:txbxContent>
                      <w:p w14:paraId="7F4C2EDA" w14:textId="77777777" w:rsidR="00B06966" w:rsidRDefault="00B06966">
                        <w:pPr>
                          <w:spacing w:after="160" w:line="259" w:lineRule="auto"/>
                          <w:ind w:left="0" w:right="0" w:firstLine="0"/>
                          <w:jc w:val="left"/>
                        </w:pPr>
                        <w:r>
                          <w:rPr>
                            <w:rFonts w:ascii="Calibri" w:eastAsia="Calibri" w:hAnsi="Calibri" w:cs="Calibri"/>
                            <w:b/>
                            <w:sz w:val="16"/>
                          </w:rPr>
                          <w:t xml:space="preserve"> </w:t>
                        </w:r>
                      </w:p>
                    </w:txbxContent>
                  </v:textbox>
                </v:rect>
                <v:rect id="Rectangle 1064" o:spid="_x0000_s1069" style="position:absolute;left:358;top:2099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kqxAAAAN0AAAAPAAAAZHJzL2Rvd25yZXYueG1sRE9Na8JA&#10;EL0X+h+WKfTWbFqK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AtPSSrEAAAA3QAAAA8A&#10;AAAAAAAAAAAAAAAABwIAAGRycy9kb3ducmV2LnhtbFBLBQYAAAAAAwADALcAAAD4AgAAAAA=&#10;" filled="f" stroked="f">
                  <v:textbox inset="0,0,0,0">
                    <w:txbxContent>
                      <w:p w14:paraId="46B2C298" w14:textId="77777777" w:rsidR="00B06966" w:rsidRDefault="00B06966">
                        <w:pPr>
                          <w:spacing w:after="160" w:line="259" w:lineRule="auto"/>
                          <w:ind w:left="0" w:right="0" w:firstLine="0"/>
                          <w:jc w:val="left"/>
                        </w:pPr>
                        <w:r>
                          <w:rPr>
                            <w:rFonts w:ascii="Calibri" w:eastAsia="Calibri" w:hAnsi="Calibri" w:cs="Calibri"/>
                            <w:b/>
                            <w:sz w:val="16"/>
                          </w:rPr>
                          <w:t xml:space="preserve"> </w:t>
                        </w:r>
                      </w:p>
                    </w:txbxContent>
                  </v:textbox>
                </v:rect>
                <v:rect id="Rectangle 1065" o:spid="_x0000_s1070" style="position:absolute;left:358;top:23690;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14:paraId="77E89DBC" w14:textId="77777777" w:rsidR="00B06966" w:rsidRDefault="00B06966">
                        <w:pPr>
                          <w:spacing w:after="160" w:line="259" w:lineRule="auto"/>
                          <w:ind w:left="0" w:right="0" w:firstLine="0"/>
                          <w:jc w:val="left"/>
                        </w:pPr>
                        <w:r>
                          <w:rPr>
                            <w:rFonts w:ascii="Calibri" w:eastAsia="Calibri" w:hAnsi="Calibri" w:cs="Calibri"/>
                            <w:b/>
                            <w:sz w:val="16"/>
                          </w:rPr>
                          <w:t xml:space="preserve"> </w:t>
                        </w:r>
                      </w:p>
                    </w:txbxContent>
                  </v:textbox>
                </v:rect>
                <v:rect id="Rectangle 1066" o:spid="_x0000_s1071" style="position:absolute;left:358;top:26388;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LGwgAAAN0AAAAPAAAAZHJzL2Rvd25yZXYueG1sRE9Li8Iw&#10;EL4v+B/CCN7WVA9Fq1HEB3r0saB7G5rZtthMShNt9dcbQdjbfHzPmc5bU4o71a6wrGDQj0AQp1YX&#10;nCn4OW2+RyCcR9ZYWiYFD3Iwn3W+ppho2/CB7kefiRDCLkEFufdVIqVLczLo+rYiDtyfrQ36AOtM&#10;6hqbEG5KOYyiWBosODTkWNEyp/R6vBkF21G1uOzss8nK9e/2vD+PV6exV6rXbRcTEJ5a/y/+uHc6&#10;zI/iGN7fhBPk7AUAAP//AwBQSwECLQAUAAYACAAAACEA2+H2y+4AAACFAQAAEwAAAAAAAAAAAAAA&#10;AAAAAAAAW0NvbnRlbnRfVHlwZXNdLnhtbFBLAQItABQABgAIAAAAIQBa9CxbvwAAABUBAAALAAAA&#10;AAAAAAAAAAAAAB8BAABfcmVscy8ucmVsc1BLAQItABQABgAIAAAAIQCU0XLGwgAAAN0AAAAPAAAA&#10;AAAAAAAAAAAAAAcCAABkcnMvZG93bnJldi54bWxQSwUGAAAAAAMAAwC3AAAA9gIAAAAA&#10;" filled="f" stroked="f">
                  <v:textbox inset="0,0,0,0">
                    <w:txbxContent>
                      <w:p w14:paraId="17CABC76" w14:textId="77777777" w:rsidR="00B06966" w:rsidRDefault="00B06966">
                        <w:pPr>
                          <w:spacing w:after="160" w:line="259" w:lineRule="auto"/>
                          <w:ind w:left="0" w:right="0" w:firstLine="0"/>
                          <w:jc w:val="left"/>
                        </w:pPr>
                        <w:r>
                          <w:rPr>
                            <w:rFonts w:ascii="Calibri" w:eastAsia="Calibri" w:hAnsi="Calibri" w:cs="Calibri"/>
                            <w:b/>
                            <w:sz w:val="16"/>
                          </w:rPr>
                          <w:t xml:space="preserve"> </w:t>
                        </w:r>
                      </w:p>
                    </w:txbxContent>
                  </v:textbox>
                </v:rect>
                <v:rect id="Rectangle 1067" o:spid="_x0000_s1072" style="position:absolute;left:358;top:29074;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14:paraId="1A6C2C52" w14:textId="77777777" w:rsidR="00B06966" w:rsidRDefault="00B06966">
                        <w:pPr>
                          <w:spacing w:after="160" w:line="259" w:lineRule="auto"/>
                          <w:ind w:left="0" w:right="0" w:firstLine="0"/>
                          <w:jc w:val="left"/>
                        </w:pPr>
                        <w:r>
                          <w:rPr>
                            <w:rFonts w:ascii="Calibri" w:eastAsia="Calibri" w:hAnsi="Calibri" w:cs="Calibri"/>
                            <w:b/>
                            <w:sz w:val="16"/>
                          </w:rPr>
                          <w:t xml:space="preserve"> </w:t>
                        </w:r>
                      </w:p>
                    </w:txbxContent>
                  </v:textbox>
                </v:rect>
                <v:shape id="Shape 1087" o:spid="_x0000_s1073" style="position:absolute;top:190;width:21056;height:17520;visibility:visible;mso-wrap-style:square;v-text-anchor:top" coordsize="2105660,175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76txAAAAN0AAAAPAAAAZHJzL2Rvd25yZXYueG1sRE9La8JA&#10;EL4L/odlhF6kblqlDdFVimDJTWpVPA7ZyQOzsyG7Jml/fVcoeJuP7zmrzWBq0VHrKssKXmYRCOLM&#10;6ooLBcfv3XMMwnlkjbVlUvBDDjbr8WiFibY9f1F38IUIIewSVFB63yRSuqwkg25mG+LA5bY16ANs&#10;C6lb7EO4qeVrFL1JgxWHhhIb2paUXQ83oyCf79PFZX7e/bqb7PtPNz0V26lST5PhYwnC0+Af4n93&#10;qsP8KH6H+zfhBLn+AwAA//8DAFBLAQItABQABgAIAAAAIQDb4fbL7gAAAIUBAAATAAAAAAAAAAAA&#10;AAAAAAAAAABbQ29udGVudF9UeXBlc10ueG1sUEsBAi0AFAAGAAgAAAAhAFr0LFu/AAAAFQEAAAsA&#10;AAAAAAAAAAAAAAAAHwEAAF9yZWxzLy5yZWxzUEsBAi0AFAAGAAgAAAAhAEs3vq3EAAAA3QAAAA8A&#10;AAAAAAAAAAAAAAAABwIAAGRycy9kb3ducmV2LnhtbFBLBQYAAAAAAwADALcAAAD4AgAAAAA=&#10;" path="m,1751965r2105660,l2105660,,,,,1751965xe" filled="f" strokecolor="#385d8a" strokeweight="2pt">
                  <v:path arrowok="t" textboxrect="0,0,2105660,1751965"/>
                </v:shape>
                <v:shape id="Shape 1088" o:spid="_x0000_s1074" style="position:absolute;left:12211;top:22137;width:36868;height:7239;visibility:visible;mso-wrap-style:square;v-text-anchor:top" coordsize="3686810,723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DbxAAAAN0AAAAPAAAAZHJzL2Rvd25yZXYueG1sRI9Ba8Mw&#10;DIXvg/4Ho8Juq9MdRkjrlrRsMNgpbQ89ilhNQm05jb0k+/fTYbCbxHt679N2P3unRhpiF9jAepWB&#10;Iq6D7bgxcDl/vOSgYkK26AKTgR+KsN8tnrZY2DBxReMpNUpCOBZooE2pL7SOdUse4yr0xKLdwuAx&#10;yTo02g44Sbh3+jXL3rTHjqWhxZ6OLdX307c3MF7su6vy62MOB3duog/l13Q15nk5lxtQieb0b/67&#10;/rSCn+WCK9/ICHr3CwAA//8DAFBLAQItABQABgAIAAAAIQDb4fbL7gAAAIUBAAATAAAAAAAAAAAA&#10;AAAAAAAAAABbQ29udGVudF9UeXBlc10ueG1sUEsBAi0AFAAGAAgAAAAhAFr0LFu/AAAAFQEAAAsA&#10;AAAAAAAAAAAAAAAAHwEAAF9yZWxzLy5yZWxzUEsBAi0AFAAGAAgAAAAhANSG4NvEAAAA3QAAAA8A&#10;AAAAAAAAAAAAAAAABwIAAGRycy9kb3ducmV2LnhtbFBLBQYAAAAAAwADALcAAAD4AgAAAAA=&#10;" path="m,723900r3686810,l3686810,,,,,723900xe" filled="f" strokecolor="#385d8a" strokeweight="2pt">
                  <v:path arrowok="t" textboxrect="0,0,3686810,723900"/>
                </v:shape>
                <v:rect id="Rectangle 1089" o:spid="_x0000_s1075" style="position:absolute;left:13251;top:25265;width:6678;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gBOwgAAAN0AAAAPAAAAZHJzL2Rvd25yZXYueG1sRE9Ni8Iw&#10;EL0v+B/CCN7W1D1IW40i6qJHVwX1NjRjW2wmpYm2+us3Cwve5vE+ZzrvTCUe1LjSsoLRMAJBnFld&#10;cq7gePj+jEE4j6yxskwKnuRgPut9TDHVtuUfeux9LkIIuxQVFN7XqZQuK8igG9qaOHBX2xj0ATa5&#10;1A22IdxU8iuKxtJgyaGhwJqWBWW3/d0o2MT14ry1rzav1pfNaXdKVofEKzXod4sJCE+df4v/3Vsd&#10;5kdxAn/fhBPk7BcAAP//AwBQSwECLQAUAAYACAAAACEA2+H2y+4AAACFAQAAEwAAAAAAAAAAAAAA&#10;AAAAAAAAW0NvbnRlbnRfVHlwZXNdLnhtbFBLAQItABQABgAIAAAAIQBa9CxbvwAAABUBAAALAAAA&#10;AAAAAAAAAAAAAB8BAABfcmVscy8ucmVsc1BLAQItABQABgAIAAAAIQBVQgBOwgAAAN0AAAAPAAAA&#10;AAAAAAAAAAAAAAcCAABkcnMvZG93bnJldi54bWxQSwUGAAAAAAMAAwC3AAAA9gIAAAAA&#10;" filled="f" stroked="f">
                  <v:textbox inset="0,0,0,0">
                    <w:txbxContent>
                      <w:p w14:paraId="18265740" w14:textId="77777777" w:rsidR="00B06966" w:rsidRDefault="00B06966">
                        <w:pPr>
                          <w:spacing w:after="160" w:line="259" w:lineRule="auto"/>
                          <w:ind w:left="0" w:right="0" w:firstLine="0"/>
                          <w:jc w:val="left"/>
                        </w:pPr>
                        <w:r>
                          <w:rPr>
                            <w:rFonts w:ascii="Cambria" w:eastAsia="Cambria" w:hAnsi="Cambria" w:cs="Cambria"/>
                            <w:b/>
                            <w:sz w:val="40"/>
                          </w:rPr>
                          <w:t xml:space="preserve">Our </w:t>
                        </w:r>
                      </w:p>
                    </w:txbxContent>
                  </v:textbox>
                </v:rect>
                <v:rect id="Rectangle 1090" o:spid="_x0000_s1076" style="position:absolute;left:18284;top:25265;width:2722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8OxgAAAN0AAAAPAAAAZHJzL2Rvd25yZXYueG1sRI9Bb8Iw&#10;DIXvk/YfIk/iNlJ2QLQQEGKb4MhgEuNmNaataJyqCbTw6+cDEjdb7/m9z7NF72p1pTZUng2Mhgko&#10;4tzbigsDv/vv9wmoEJEt1p7JwI0CLOavLzPMrO/4h667WCgJ4ZChgTLGJtM65CU5DEPfEIt28q3D&#10;KGtbaNtiJ+Gu1h9JMtYOK5aGEhtalZSfdxdnYD1pln8bf++K+uu4PmwP6ec+jcYM3vrlFFSkPj7N&#10;j+uNFfwkFX75RkbQ838AAAD//wMAUEsBAi0AFAAGAAgAAAAhANvh9svuAAAAhQEAABMAAAAAAAAA&#10;AAAAAAAAAAAAAFtDb250ZW50X1R5cGVzXS54bWxQSwECLQAUAAYACAAAACEAWvQsW78AAAAVAQAA&#10;CwAAAAAAAAAAAAAAAAAfAQAAX3JlbHMvLnJlbHNQSwECLQAUAAYACAAAACEAQaE/DsYAAADdAAAA&#10;DwAAAAAAAAAAAAAAAAAHAgAAZHJzL2Rvd25yZXYueG1sUEsFBgAAAAADAAMAtwAAAPoCAAAAAA==&#10;" filled="f" stroked="f">
                  <v:textbox inset="0,0,0,0">
                    <w:txbxContent>
                      <w:p w14:paraId="6DE38A21" w14:textId="77777777" w:rsidR="00B06966" w:rsidRDefault="00B06966">
                        <w:pPr>
                          <w:spacing w:after="160" w:line="259" w:lineRule="auto"/>
                          <w:ind w:left="0" w:right="0" w:firstLine="0"/>
                          <w:jc w:val="left"/>
                        </w:pPr>
                        <w:r>
                          <w:rPr>
                            <w:rFonts w:ascii="Cambria" w:eastAsia="Cambria" w:hAnsi="Cambria" w:cs="Cambria"/>
                            <w:b/>
                            <w:sz w:val="40"/>
                          </w:rPr>
                          <w:t>Vision and Values</w:t>
                        </w:r>
                      </w:p>
                    </w:txbxContent>
                  </v:textbox>
                </v:rect>
                <v:rect id="Rectangle 1091" o:spid="_x0000_s1077" style="position:absolute;left:38754;top:25265;width:744;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ZqVwwAAAN0AAAAPAAAAZHJzL2Rvd25yZXYueG1sRE9Li8Iw&#10;EL4L/ocwgjdN9bDYrlFkVfS4PqDrbWjGtmwzKU3W1v31RhC8zcf3nPmyM5W4UeNKywom4wgEcWZ1&#10;ybmC82k7moFwHlljZZkU3MnBctHvzTHRtuUD3Y4+FyGEXYIKCu/rREqXFWTQjW1NHLirbQz6AJtc&#10;6gbbEG4qOY2iD2mw5NBQYE1fBWW/xz+jYDerVz97+9/m1eayS7/TeH2KvVLDQbf6BOGp82/xy73X&#10;YX4UT+D5TThBLh4AAAD//wMAUEsBAi0AFAAGAAgAAAAhANvh9svuAAAAhQEAABMAAAAAAAAAAAAA&#10;AAAAAAAAAFtDb250ZW50X1R5cGVzXS54bWxQSwECLQAUAAYACAAAACEAWvQsW78AAAAVAQAACwAA&#10;AAAAAAAAAAAAAAAfAQAAX3JlbHMvLnJlbHNQSwECLQAUAAYACAAAACEALu2alcMAAADdAAAADwAA&#10;AAAAAAAAAAAAAAAHAgAAZHJzL2Rvd25yZXYueG1sUEsFBgAAAAADAAMAtwAAAPcCAAAAAA==&#10;" filled="f" stroked="f">
                  <v:textbox inset="0,0,0,0">
                    <w:txbxContent>
                      <w:p w14:paraId="526AEBDD" w14:textId="77777777" w:rsidR="00B06966" w:rsidRDefault="00B06966">
                        <w:pPr>
                          <w:spacing w:after="160" w:line="259" w:lineRule="auto"/>
                          <w:ind w:left="0" w:right="0" w:firstLine="0"/>
                          <w:jc w:val="left"/>
                        </w:pPr>
                        <w:r>
                          <w:rPr>
                            <w:rFonts w:ascii="Cambria" w:eastAsia="Cambria" w:hAnsi="Cambria" w:cs="Cambria"/>
                            <w:b/>
                            <w:sz w:val="40"/>
                          </w:rPr>
                          <w:t xml:space="preserve"> </w:t>
                        </w:r>
                      </w:p>
                    </w:txbxContent>
                  </v:textbox>
                </v:rect>
                <v:shape id="Shape 1092" o:spid="_x0000_s1078" style="position:absolute;left:21964;top:152;width:39415;height:18243;visibility:visible;mso-wrap-style:square;v-text-anchor:top" coordsize="1970723,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rXxAAAAN0AAAAPAAAAZHJzL2Rvd25yZXYueG1sRE9LSwMx&#10;EL4L/ocwQi/FJl2o1LVpEUW0YA99eB82Y3ZxM9kmabvtr28Ewdt8fM+ZLXrXiiOF2HjWMB4pEMSV&#10;Nw1bDbvt2/0UREzIBlvPpOFMERbz25sZlsafeE3HTbIih3AsUUOdUldKGauaHMaR74gz9+2Dw5Rh&#10;sNIEPOVw18pCqQfpsOHcUGNHLzVVP5uD0+DU3g7DRRWr91d74c/d8ksOJ1oP7vrnJxCJ+vQv/nN/&#10;mDxfPRbw+00+Qc6vAAAA//8DAFBLAQItABQABgAIAAAAIQDb4fbL7gAAAIUBAAATAAAAAAAAAAAA&#10;AAAAAAAAAABbQ29udGVudF9UeXBlc10ueG1sUEsBAi0AFAAGAAgAAAAhAFr0LFu/AAAAFQEAAAsA&#10;AAAAAAAAAAAAAAAAHwEAAF9yZWxzLy5yZWxzUEsBAi0AFAAGAAgAAAAhANFxCtfEAAAA3QAAAA8A&#10;AAAAAAAAAAAAAAAABwIAAGRycy9kb3ducmV2LnhtbFBLBQYAAAAAAwADALcAAAD4AgAAAAA=&#10;" path="m3810,l1970723,r,22860l22860,22860r,1778636l1970723,1801496r,22859l3810,1824355c1651,1824355,,1822704,,1820546l,3810c,1651,1651,,3810,xe" fillcolor="red" stroked="f" strokeweight="0">
                  <v:path arrowok="t" textboxrect="0,0,1970723,1824355"/>
                </v:shape>
                <v:shape id="Shape 1093" o:spid="_x0000_s1079" style="position:absolute;left:21812;width:19859;height:18548;visibility:visible;mso-wrap-style:square;v-text-anchor:top" coordsize="1985963,185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NQxAAAAN0AAAAPAAAAZHJzL2Rvd25yZXYueG1sRE9Na8JA&#10;EL0X/A/LFHqru1UqmroJElQseNHWnofsNEnNzobsVtP+elcQvM3jfc48620jTtT52rGGl6ECQVw4&#10;U3Op4fNj9TwF4QOywcYxafgjD1k6eJhjYtyZd3Tah1LEEPYJaqhCaBMpfVGRRT90LXHkvl1nMUTY&#10;ldJ0eI7htpEjpSbSYs2xocKW8oqK4/7XalDFeHRQ+THPX9/XP2a7U1//5VLrp8d+8QYiUB/u4pt7&#10;Y+J8NRvD9Zt4gkwvAAAA//8DAFBLAQItABQABgAIAAAAIQDb4fbL7gAAAIUBAAATAAAAAAAAAAAA&#10;AAAAAAAAAABbQ29udGVudF9UeXBlc10ueG1sUEsBAi0AFAAGAAgAAAAhAFr0LFu/AAAAFQEAAAsA&#10;AAAAAAAAAAAAAAAAHwEAAF9yZWxzLy5yZWxzUEsBAi0AFAAGAAgAAAAhANBTY1DEAAAA3QAAAA8A&#10;AAAAAAAAAAAAAAAABwIAAGRycy9kb3ducmV2LnhtbFBLBQYAAAAAAwADALcAAAD4AgAAAAA=&#10;" path="m19050,l1985963,r,7620l19050,7620v-6350,,-11430,5080,-11430,11430l7620,1835786v,6350,5080,11429,11430,11429l1985963,1847215r,7621l19050,1854836c8509,1854836,,1846326,,1835786l,19050c,8510,8509,,19050,xe" fillcolor="red" stroked="f" strokeweight="0">
                  <v:path arrowok="t" textboxrect="0,0,1985963,1854836"/>
                </v:shape>
                <v:shape id="Shape 1094" o:spid="_x0000_s1080" style="position:absolute;left:41671;top:152;width:19708;height:18243;visibility:visible;mso-wrap-style:square;v-text-anchor:top" coordsize="1970722,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fANwwAAAN0AAAAPAAAAZHJzL2Rvd25yZXYueG1sRE/fa8Iw&#10;EH4f+D+EE3ybaUU21xlFxoS9DLY49nw0Z1vbXGoSbfffL4OBb/fx/bz1drSduJIPjWMF+TwDQVw6&#10;03Cl4Ouwv1+BCBHZYOeYFPxQgO1mcrfGwriBP+mqYyVSCIcCFdQx9oWUoazJYpi7njhxR+ctxgR9&#10;JY3HIYXbTi6y7EFabDg11NjTS01lqy9WQd++L15bvRrys/Qn9/2oP/JRKzWbjrtnEJHGeBP/u99M&#10;mp89LeHvm3SC3PwCAAD//wMAUEsBAi0AFAAGAAgAAAAhANvh9svuAAAAhQEAABMAAAAAAAAAAAAA&#10;AAAAAAAAAFtDb250ZW50X1R5cGVzXS54bWxQSwECLQAUAAYACAAAACEAWvQsW78AAAAVAQAACwAA&#10;AAAAAAAAAAAAAAAfAQAAX3JlbHMvLnJlbHNQSwECLQAUAAYACAAAACEAApHwDcMAAADdAAAADwAA&#10;AAAAAAAAAAAAAAAHAgAAZHJzL2Rvd25yZXYueG1sUEsFBgAAAAADAAMAtwAAAPcCAAAAAA==&#10;" path="m,l1966913,v2158,,3809,1651,3809,3810l1970722,1820546v,2158,-1651,3809,-3809,3809l,1824355r,-22859l1947863,1801496r,-1778636l,22860,,xe" fillcolor="red" stroked="f" strokeweight="0">
                  <v:path arrowok="t" textboxrect="0,0,1970722,1824355"/>
                </v:shape>
                <v:shape id="Shape 1095" o:spid="_x0000_s1081" style="position:absolute;left:41671;width:19860;height:18548;visibility:visible;mso-wrap-style:square;v-text-anchor:top" coordsize="1985963,1854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l6/xAAAAN0AAAAPAAAAZHJzL2Rvd25yZXYueG1sRE9La8JA&#10;EL4X/A/LFHqru7UoGt0ECW2x4MXnechOk9TsbMhuNfbXdwuCt/n4nrPIetuIM3W+dqzhZahAEBfO&#10;1Fxq2O/en6cgfEA22DgmDVfykKWDhwUmxl14Q+dtKEUMYZ+ghiqENpHSFxVZ9EPXEkfuy3UWQ4Rd&#10;KU2HlxhuGzlSaiIt1hwbKmwpr6g4bX+sBlW8jg4qP+X5+PPj26w36vhbvmn99Ngv5yAC9eEuvrlX&#10;Js5XszH8fxNPkOkfAAAA//8DAFBLAQItABQABgAIAAAAIQDb4fbL7gAAAIUBAAATAAAAAAAAAAAA&#10;AAAAAAAAAABbQ29udGVudF9UeXBlc10ueG1sUEsBAi0AFAAGAAgAAAAhAFr0LFu/AAAAFQEAAAsA&#10;AAAAAAAAAAAAAAAAHwEAAF9yZWxzLy5yZWxzUEsBAi0AFAAGAAgAAAAhADD2Xr/EAAAA3QAAAA8A&#10;AAAAAAAAAAAAAAAABwIAAGRycy9kb3ducmV2LnhtbFBLBQYAAAAAAwADALcAAAD4AgAAAAA=&#10;" path="m,l1966913,v10541,,19050,8510,19050,19050l1985963,1835786v,10540,-8509,19050,-19050,19050l,1854836r,-7621l1966913,1847215v6350,,11429,-5079,11429,-11429l1978342,19050v,-6350,-5079,-11430,-11429,-11430l,7620,,xe" fillcolor="red" stroked="f" strokeweight="0">
                  <v:path arrowok="t" textboxrect="0,0,1985963,1854836"/>
                </v:shape>
                <v:rect id="Rectangle 1096" o:spid="_x0000_s1082" style="position:absolute;left:25401;top:1215;width:12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LhwgAAAN0AAAAPAAAAZHJzL2Rvd25yZXYueG1sRE9Li8Iw&#10;EL4L/ocwgjdN3YPYahTRFT36At3b0My2xWZSmmirv94sLHibj+85s0VrSvGg2hWWFYyGEQji1OqC&#10;MwXn02YwAeE8ssbSMil4koPFvNuZYaJtwwd6HH0mQgi7BBXk3leJlC7NyaAb2oo4cL+2NugDrDOp&#10;a2xCuCnlVxSNpcGCQ0OOFa1ySm/Hu1GwnVTL686+mqz8/tle9pd4fYq9Uv1eu5yC8NT6j/jfvdNh&#10;fhSP4e+bcIKcvwEAAP//AwBQSwECLQAUAAYACAAAACEA2+H2y+4AAACFAQAAEwAAAAAAAAAAAAAA&#10;AAAAAAAAW0NvbnRlbnRfVHlwZXNdLnhtbFBLAQItABQABgAIAAAAIQBa9CxbvwAAABUBAAALAAAA&#10;AAAAAAAAAAAAAB8BAABfcmVscy8ucmVsc1BLAQItABQABgAIAAAAIQChBALhwgAAAN0AAAAPAAAA&#10;AAAAAAAAAAAAAAcCAABkcnMvZG93bnJldi54bWxQSwUGAAAAAAMAAwC3AAAA9gIAAAAA&#10;" filled="f" stroked="f">
                  <v:textbox inset="0,0,0,0">
                    <w:txbxContent>
                      <w:p w14:paraId="495C48E8" w14:textId="77777777" w:rsidR="00B06966" w:rsidRDefault="00B06966">
                        <w:pPr>
                          <w:spacing w:after="160" w:line="259" w:lineRule="auto"/>
                          <w:ind w:left="0" w:right="0" w:firstLine="0"/>
                          <w:jc w:val="left"/>
                        </w:pPr>
                        <w:r>
                          <w:rPr>
                            <w:rFonts w:ascii="Wingdings" w:eastAsia="Wingdings" w:hAnsi="Wingdings" w:cs="Wingdings"/>
                            <w:sz w:val="18"/>
                          </w:rPr>
                          <w:t>➢</w:t>
                        </w:r>
                      </w:p>
                    </w:txbxContent>
                  </v:textbox>
                </v:rect>
                <v:rect id="Rectangle 1097" o:spid="_x0000_s1083" style="position:absolute;left:26315;top:1062;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d6wwAAAN0AAAAPAAAAZHJzL2Rvd25yZXYueG1sRE9Li8Iw&#10;EL4v+B/CCN7WVA9qu0YRH+hxfYDubWhm27LNpDTRVn/9RhC8zcf3nOm8NaW4Ue0KywoG/QgEcWp1&#10;wZmC03HzOQHhPLLG0jIpuJOD+azzMcVE24b3dDv4TIQQdgkqyL2vEildmpNB17cVceB+bW3QB1hn&#10;UtfYhHBTymEUjaTBgkNDjhUtc0r/DlejYDupFpedfTRZuf7Znr/P8eoYe6V63XbxBcJT69/il3un&#10;w/woHsPzm3CCnP0DAAD//wMAUEsBAi0AFAAGAAgAAAAhANvh9svuAAAAhQEAABMAAAAAAAAAAAAA&#10;AAAAAAAAAFtDb250ZW50X1R5cGVzXS54bWxQSwECLQAUAAYACAAAACEAWvQsW78AAAAVAQAACwAA&#10;AAAAAAAAAAAAAAAfAQAAX3JlbHMvLnJlbHNQSwECLQAUAAYACAAAACEAzkinesMAAADdAAAADwAA&#10;AAAAAAAAAAAAAAAHAgAAZHJzL2Rvd25yZXYueG1sUEsFBgAAAAADAAMAtwAAAPcCAAAAAA==&#10;" filled="f" stroked="f">
                  <v:textbox inset="0,0,0,0">
                    <w:txbxContent>
                      <w:p w14:paraId="009F173B" w14:textId="77777777" w:rsidR="00B06966" w:rsidRDefault="00B06966">
                        <w:pPr>
                          <w:spacing w:after="160" w:line="259" w:lineRule="auto"/>
                          <w:ind w:left="0" w:right="0" w:firstLine="0"/>
                          <w:jc w:val="left"/>
                        </w:pPr>
                        <w:r>
                          <w:rPr>
                            <w:sz w:val="18"/>
                          </w:rPr>
                          <w:t xml:space="preserve"> </w:t>
                        </w:r>
                      </w:p>
                    </w:txbxContent>
                  </v:textbox>
                </v:rect>
                <v:rect id="Rectangle 1098" o:spid="_x0000_s1084" style="position:absolute;left:27687;top:1182;width:4392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MIxgAAAN0AAAAPAAAAZHJzL2Rvd25yZXYueG1sRI9Bb8Iw&#10;DIXvk/YfIk/iNlJ2QLQQEGKb4MhgEuNmNaataJyqCbTw6+cDEjdb7/m9z7NF72p1pTZUng2Mhgko&#10;4tzbigsDv/vv9wmoEJEt1p7JwI0CLOavLzPMrO/4h667WCgJ4ZChgTLGJtM65CU5DEPfEIt28q3D&#10;KGtbaNtiJ+Gu1h9JMtYOK5aGEhtalZSfdxdnYD1pln8bf++K+uu4PmwP6ec+jcYM3vrlFFSkPj7N&#10;j+uNFfwkFVz5RkbQ838AAAD//wMAUEsBAi0AFAAGAAgAAAAhANvh9svuAAAAhQEAABMAAAAAAAAA&#10;AAAAAAAAAAAAAFtDb250ZW50X1R5cGVzXS54bWxQSwECLQAUAAYACAAAACEAWvQsW78AAAAVAQAA&#10;CwAAAAAAAAAAAAAAAAAfAQAAX3JlbHMvLnJlbHNQSwECLQAUAAYACAAAACEAv9czCMYAAADdAAAA&#10;DwAAAAAAAAAAAAAAAAAHAgAAZHJzL2Rvd25yZXYueG1sUEsFBgAAAAADAAMAtwAAAPoCAAAAAA==&#10;" filled="f" stroked="f">
                  <v:textbox inset="0,0,0,0">
                    <w:txbxContent>
                      <w:p w14:paraId="3C1887B3"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We believe that children learn best in an atmosphere of </w:t>
                        </w:r>
                      </w:p>
                    </w:txbxContent>
                  </v:textbox>
                </v:rect>
                <v:rect id="Rectangle 1099" o:spid="_x0000_s1085" style="position:absolute;left:27687;top:3026;width:26936;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5aTxAAAAN0AAAAPAAAAZHJzL2Rvd25yZXYueG1sRE9Na8JA&#10;EL0X/A/LCL3VTT2UJLqKtBVzVFOw3obsmASzsyG7TVJ/vVsoeJvH+5zlejSN6KlztWUFr7MIBHFh&#10;dc2lgq98+xKDcB5ZY2OZFPySg/Vq8rTEVNuBD9QffSlCCLsUFVTet6mUrqjIoJvZljhwF9sZ9AF2&#10;pdQdDiHcNHIeRW/SYM2hocKW3isqrscfo2AXt5vvzN6Gsvk87077U/KRJ16p5+m4WYDwNPqH+N+d&#10;6TA/ShL4+yacIFd3AAAA//8DAFBLAQItABQABgAIAAAAIQDb4fbL7gAAAIUBAAATAAAAAAAAAAAA&#10;AAAAAAAAAABbQ29udGVudF9UeXBlc10ueG1sUEsBAi0AFAAGAAgAAAAhAFr0LFu/AAAAFQEAAAsA&#10;AAAAAAAAAAAAAAAAHwEAAF9yZWxzLy5yZWxzUEsBAi0AFAAGAAgAAAAhANCblpPEAAAA3QAAAA8A&#10;AAAAAAAAAAAAAAAABwIAAGRycy9kb3ducmV2LnhtbFBLBQYAAAAAAwADALcAAAD4AgAAAAA=&#10;" filled="f" stroked="f">
                  <v:textbox inset="0,0,0,0">
                    <w:txbxContent>
                      <w:p w14:paraId="613783DE" w14:textId="77777777" w:rsidR="00B06966" w:rsidRDefault="00B06966">
                        <w:pPr>
                          <w:spacing w:after="160" w:line="259" w:lineRule="auto"/>
                          <w:ind w:left="0" w:right="0" w:firstLine="0"/>
                          <w:jc w:val="left"/>
                        </w:pPr>
                        <w:r>
                          <w:rPr>
                            <w:rFonts w:ascii="Comic Sans MS" w:eastAsia="Comic Sans MS" w:hAnsi="Comic Sans MS" w:cs="Comic Sans MS"/>
                            <w:b/>
                            <w:sz w:val="18"/>
                          </w:rPr>
                          <w:t>fun, challenge and high expectation.</w:t>
                        </w:r>
                      </w:p>
                    </w:txbxContent>
                  </v:textbox>
                </v:rect>
                <v:rect id="Rectangle 1100" o:spid="_x0000_s1086" style="position:absolute;left:47959;top:3026;width:659;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qU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wi/fyAh68Q8AAP//AwBQSwECLQAUAAYACAAAACEA2+H2y+4AAACFAQAAEwAAAAAAAAAA&#10;AAAAAAAAAAAAW0NvbnRlbnRfVHlwZXNdLnhtbFBLAQItABQABgAIAAAAIQBa9CxbvwAAABUBAAAL&#10;AAAAAAAAAAAAAAAAAB8BAABfcmVscy8ucmVsc1BLAQItABQABgAIAAAAIQDfSqUUxQAAAN0AAAAP&#10;AAAAAAAAAAAAAAAAAAcCAABkcnMvZG93bnJldi54bWxQSwUGAAAAAAMAAwC3AAAA+QIAAAAA&#10;" filled="f" stroked="f">
                  <v:textbox inset="0,0,0,0">
                    <w:txbxContent>
                      <w:p w14:paraId="6552D806"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v:textbox>
                </v:rect>
                <v:rect id="Rectangle 1101" o:spid="_x0000_s1087" style="position:absolute;left:25401;top:4888;width:12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gCPwgAAAN0AAAAPAAAAZHJzL2Rvd25yZXYueG1sRE9Li8Iw&#10;EL4v+B/CCN7WtB5Eq1HEB3r0saDehmZsi82kNNFWf71ZWNjbfHzPmc5bU4on1a6wrCDuRyCIU6sL&#10;zhT8nDbfIxDOI2ssLZOCFzmYzzpfU0y0bfhAz6PPRAhhl6CC3PsqkdKlORl0fVsRB+5ma4M+wDqT&#10;usYmhJtSDqJoKA0WHBpyrGiZU3o/PoyC7ahaXHb23WTl+ro978/j1Wnslep128UEhKfW/4v/3Dsd&#10;5sdRDL/fhBPk7AMAAP//AwBQSwECLQAUAAYACAAAACEA2+H2y+4AAACFAQAAEwAAAAAAAAAAAAAA&#10;AAAAAAAAW0NvbnRlbnRfVHlwZXNdLnhtbFBLAQItABQABgAIAAAAIQBa9CxbvwAAABUBAAALAAAA&#10;AAAAAAAAAAAAAB8BAABfcmVscy8ucmVsc1BLAQItABQABgAIAAAAIQCwBgCPwgAAAN0AAAAPAAAA&#10;AAAAAAAAAAAAAAcCAABkcnMvZG93bnJldi54bWxQSwUGAAAAAAMAAwC3AAAA9gIAAAAA&#10;" filled="f" stroked="f">
                  <v:textbox inset="0,0,0,0">
                    <w:txbxContent>
                      <w:p w14:paraId="598E63CC" w14:textId="77777777" w:rsidR="00B06966" w:rsidRDefault="00B06966">
                        <w:pPr>
                          <w:spacing w:after="160" w:line="259" w:lineRule="auto"/>
                          <w:ind w:left="0" w:right="0" w:firstLine="0"/>
                          <w:jc w:val="left"/>
                        </w:pPr>
                        <w:r>
                          <w:rPr>
                            <w:rFonts w:ascii="Wingdings" w:eastAsia="Wingdings" w:hAnsi="Wingdings" w:cs="Wingdings"/>
                            <w:sz w:val="18"/>
                          </w:rPr>
                          <w:t>➢</w:t>
                        </w:r>
                      </w:p>
                    </w:txbxContent>
                  </v:textbox>
                </v:rect>
                <v:rect id="Rectangle 1102" o:spid="_x0000_s1088" style="position:absolute;left:26315;top:4735;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J74wgAAAN0AAAAPAAAAZHJzL2Rvd25yZXYueG1sRE/LqsIw&#10;EN0L/kMY4e401YVoNYr4QJe+QN0Nzdy23GZSmmh7/XojCO7mcJ4znTemEA+qXG5ZQb8XgSBOrM45&#10;VXA+bbojEM4jaywsk4J/cjCftVtTjLWt+UCPo09FCGEXo4LM+zKW0iUZGXQ9WxIH7tdWBn2AVSp1&#10;hXUIN4UcRNFQGsw5NGRY0jKj5O94Nwq2o3Jx3dlnnRbr2/ayv4xXp7FX6qfTLCYgPDX+K/64dzrM&#10;70cDeH8TTpCzFwAAAP//AwBQSwECLQAUAAYACAAAACEA2+H2y+4AAACFAQAAEwAAAAAAAAAAAAAA&#10;AAAAAAAAW0NvbnRlbnRfVHlwZXNdLnhtbFBLAQItABQABgAIAAAAIQBa9CxbvwAAABUBAAALAAAA&#10;AAAAAAAAAAAAAB8BAABfcmVscy8ucmVsc1BLAQItABQABgAIAAAAIQBA1J74wgAAAN0AAAAPAAAA&#10;AAAAAAAAAAAAAAcCAABkcnMvZG93bnJldi54bWxQSwUGAAAAAAMAAwC3AAAA9gIAAAAA&#10;" filled="f" stroked="f">
                  <v:textbox inset="0,0,0,0">
                    <w:txbxContent>
                      <w:p w14:paraId="3A3D049F" w14:textId="77777777" w:rsidR="00B06966" w:rsidRDefault="00B06966">
                        <w:pPr>
                          <w:spacing w:after="160" w:line="259" w:lineRule="auto"/>
                          <w:ind w:left="0" w:right="0" w:firstLine="0"/>
                          <w:jc w:val="left"/>
                        </w:pPr>
                        <w:r>
                          <w:rPr>
                            <w:sz w:val="18"/>
                          </w:rPr>
                          <w:t xml:space="preserve"> </w:t>
                        </w:r>
                      </w:p>
                    </w:txbxContent>
                  </v:textbox>
                </v:rect>
                <v:rect id="Rectangle 1103" o:spid="_x0000_s1089" style="position:absolute;left:27687;top:4855;width:43941;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tjwgAAAN0AAAAPAAAAZHJzL2Rvd25yZXYueG1sRE9Li8Iw&#10;EL4L/ocwgjdNVRD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AvmDtjwgAAAN0AAAAPAAAA&#10;AAAAAAAAAAAAAAcCAABkcnMvZG93bnJldi54bWxQSwUGAAAAAAMAAwC3AAAA9gIAAAAA&#10;" filled="f" stroked="f">
                  <v:textbox inset="0,0,0,0">
                    <w:txbxContent>
                      <w:p w14:paraId="28AAFD85"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We provide a wide range of exciting learning opportunities </w:t>
                        </w:r>
                      </w:p>
                    </w:txbxContent>
                  </v:textbox>
                </v:rect>
                <v:rect id="Rectangle 1104" o:spid="_x0000_s1090" style="position:absolute;left:27687;top:6686;width:33105;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MXwgAAAN0AAAAPAAAAZHJzL2Rvd25yZXYueG1sRE9Li8Iw&#10;EL4L/ocwgjdNFRH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CgcaMXwgAAAN0AAAAPAAAA&#10;AAAAAAAAAAAAAAcCAABkcnMvZG93bnJldi54bWxQSwUGAAAAAAMAAwC3AAAA9gIAAAAA&#10;" filled="f" stroked="f">
                  <v:textbox inset="0,0,0,0">
                    <w:txbxContent>
                      <w:p w14:paraId="3DDE096F"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to encourage every child to achieve their </w:t>
                        </w:r>
                      </w:p>
                    </w:txbxContent>
                  </v:textbox>
                </v:rect>
                <v:rect id="Rectangle 1105" o:spid="_x0000_s1091" style="position:absolute;left:52839;top:6686;width:10503;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QaMwgAAAN0AAAAPAAAAZHJzL2Rvd25yZXYueG1sRE9Li8Iw&#10;EL4L/ocwgjdNFRTtGkV8oEdXBXdvQzPbFptJaaKt/nqzIHibj+85s0VjCnGnyuWWFQz6EQjixOqc&#10;UwXn07Y3AeE8ssbCMil4kIPFvN2aYaxtzd90P/pUhBB2MSrIvC9jKV2SkUHXtyVx4P5sZdAHWKVS&#10;V1iHcFPIYRSNpcGcQ0OGJa0ySq7Hm1Gwm5TLn7191mmx+d1dDpfp+jT1SnU7zfILhKfGf8Rv916H&#10;+YNoBP/fhBPk/AUAAP//AwBQSwECLQAUAAYACAAAACEA2+H2y+4AAACFAQAAEwAAAAAAAAAAAAAA&#10;AAAAAAAAW0NvbnRlbnRfVHlwZXNdLnhtbFBLAQItABQABgAIAAAAIQBa9CxbvwAAABUBAAALAAAA&#10;AAAAAAAAAAAAAB8BAABfcmVscy8ucmVsc1BLAQItABQABgAIAAAAIQDPPQaMwgAAAN0AAAAPAAAA&#10;AAAAAAAAAAAAAAcCAABkcnMvZG93bnJldi54bWxQSwUGAAAAAAMAAwC3AAAA9gIAAAAA&#10;" filled="f" stroked="f">
                  <v:textbox inset="0,0,0,0">
                    <w:txbxContent>
                      <w:p w14:paraId="0A98CC0A"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best possible </w:t>
                        </w:r>
                      </w:p>
                    </w:txbxContent>
                  </v:textbox>
                </v:rect>
                <v:rect id="Rectangle 1106" o:spid="_x0000_s1092" style="position:absolute;left:27687;top:8515;width:32141;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7wgAAAN0AAAAPAAAAZHJzL2Rvd25yZXYueG1sRE/LqsIw&#10;EN0L/kMYwZ2muhCtRhEf6NIXqLuhmduW20xKE231682FC+7mcJ4zWzSmEE+qXG5ZwaAfgSBOrM45&#10;VXA5b3tjEM4jaywsk4IXOVjM260ZxtrWfKTnyacihLCLUUHmfRlL6ZKMDLq+LYkD92Mrgz7AKpW6&#10;wjqEm0IOo2gkDeYcGjIsaZVR8nt6GAW7cbm87e27TovNfXc9XCfr88Qr1e00yykIT43/iv/dex3m&#10;D6IR/H0TTpDzDwAAAP//AwBQSwECLQAUAAYACAAAACEA2+H2y+4AAACFAQAAEwAAAAAAAAAAAAAA&#10;AAAAAAAAW0NvbnRlbnRfVHlwZXNdLnhtbFBLAQItABQABgAIAAAAIQBa9CxbvwAAABUBAAALAAAA&#10;AAAAAAAAAAAAAB8BAABfcmVscy8ucmVsc1BLAQItABQABgAIAAAAIQA/75j7wgAAAN0AAAAPAAAA&#10;AAAAAAAAAAAAAAcCAABkcnMvZG93bnJldi54bWxQSwUGAAAAAAMAAwC3AAAA9gIAAAAA&#10;" filled="f" stroked="f">
                  <v:textbox inset="0,0,0,0">
                    <w:txbxContent>
                      <w:p w14:paraId="5F87F508" w14:textId="77777777" w:rsidR="00B06966" w:rsidRDefault="00B06966">
                        <w:pPr>
                          <w:spacing w:after="160" w:line="259" w:lineRule="auto"/>
                          <w:ind w:left="0" w:right="0" w:firstLine="0"/>
                          <w:jc w:val="left"/>
                        </w:pPr>
                        <w:r>
                          <w:rPr>
                            <w:rFonts w:ascii="Comic Sans MS" w:eastAsia="Comic Sans MS" w:hAnsi="Comic Sans MS" w:cs="Comic Sans MS"/>
                            <w:b/>
                            <w:sz w:val="18"/>
                          </w:rPr>
                          <w:t>outcomes and prepare them for life ahead.</w:t>
                        </w:r>
                      </w:p>
                    </w:txbxContent>
                  </v:textbox>
                </v:rect>
                <v:rect id="Rectangle 1107" o:spid="_x0000_s1093" style="position:absolute;left:51864;top:8515;width:66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z1gwwAAAN0AAAAPAAAAZHJzL2Rvd25yZXYueG1sRE9Li8Iw&#10;EL4L/ocwgjdN9eCjaxTxgR5dFdy9Dc1sW2wmpYm2+uvNguBtPr7nzBaNKcSdKpdbVjDoRyCIE6tz&#10;ThWcT9veBITzyBoLy6TgQQ4W83ZrhrG2NX/T/ehTEULYxagg876MpXRJRgZd35bEgfuzlUEfYJVK&#10;XWEdwk0hh1E0kgZzDg0ZlrTKKLkeb0bBblIuf/b2WafF5nd3OVym69PUK9XtNMsvEJ4a/xG/3Xsd&#10;5g+iMfx/E06Q8xcAAAD//wMAUEsBAi0AFAAGAAgAAAAhANvh9svuAAAAhQEAABMAAAAAAAAAAAAA&#10;AAAAAAAAAFtDb250ZW50X1R5cGVzXS54bWxQSwECLQAUAAYACAAAACEAWvQsW78AAAAVAQAACwAA&#10;AAAAAAAAAAAAAAAfAQAAX3JlbHMvLnJlbHNQSwECLQAUAAYACAAAACEAUKM9YMMAAADdAAAADwAA&#10;AAAAAAAAAAAAAAAHAgAAZHJzL2Rvd25yZXYueG1sUEsFBgAAAAADAAMAtwAAAPcCAAAAAA==&#10;" filled="f" stroked="f">
                  <v:textbox inset="0,0,0,0">
                    <w:txbxContent>
                      <w:p w14:paraId="347509FD"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v:textbox>
                </v:rect>
                <v:rect id="Rectangle 1108" o:spid="_x0000_s1094" style="position:absolute;left:25401;top:10377;width:120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14:paraId="505B2A5B" w14:textId="77777777" w:rsidR="00B06966" w:rsidRDefault="00B06966">
                        <w:pPr>
                          <w:spacing w:after="160" w:line="259" w:lineRule="auto"/>
                          <w:ind w:left="0" w:right="0" w:firstLine="0"/>
                          <w:jc w:val="left"/>
                        </w:pPr>
                        <w:r>
                          <w:rPr>
                            <w:rFonts w:ascii="Wingdings" w:eastAsia="Wingdings" w:hAnsi="Wingdings" w:cs="Wingdings"/>
                            <w:sz w:val="18"/>
                          </w:rPr>
                          <w:t>➢</w:t>
                        </w:r>
                      </w:p>
                    </w:txbxContent>
                  </v:textbox>
                </v:rect>
                <v:rect id="Rectangle 1109" o:spid="_x0000_s1095" style="position:absolute;left:26315;top:10224;width:42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AyJwwAAAN0AAAAPAAAAZHJzL2Rvd25yZXYueG1sRE9Li8Iw&#10;EL4L/ocwgjdN9bDYrlFkVfS4PqDrbWjGtmwzKU3W1v31RhC8zcf3nPmyM5W4UeNKywom4wgEcWZ1&#10;ybmC82k7moFwHlljZZkU3MnBctHvzTHRtuUD3Y4+FyGEXYIKCu/rREqXFWTQjW1NHLirbQz6AJtc&#10;6gbbEG4qOY2iD2mw5NBQYE1fBWW/xz+jYDerVz97+9/m1eayS7/TeH2KvVLDQbf6BOGp82/xy73X&#10;Yf4kiuH5TThBLh4AAAD//wMAUEsBAi0AFAAGAAgAAAAhANvh9svuAAAAhQEAABMAAAAAAAAAAAAA&#10;AAAAAAAAAFtDb250ZW50X1R5cGVzXS54bWxQSwECLQAUAAYACAAAACEAWvQsW78AAAAVAQAACwAA&#10;AAAAAAAAAAAAAAAfAQAAX3JlbHMvLnJlbHNQSwECLQAUAAYACAAAACEATnAMicMAAADdAAAADwAA&#10;AAAAAAAAAAAAAAAHAgAAZHJzL2Rvd25yZXYueG1sUEsFBgAAAAADAAMAtwAAAPcCAAAAAA==&#10;" filled="f" stroked="f">
                  <v:textbox inset="0,0,0,0">
                    <w:txbxContent>
                      <w:p w14:paraId="218C6409" w14:textId="77777777" w:rsidR="00B06966" w:rsidRDefault="00B06966">
                        <w:pPr>
                          <w:spacing w:after="160" w:line="259" w:lineRule="auto"/>
                          <w:ind w:left="0" w:right="0" w:firstLine="0"/>
                          <w:jc w:val="left"/>
                        </w:pPr>
                        <w:r>
                          <w:rPr>
                            <w:sz w:val="18"/>
                          </w:rPr>
                          <w:t xml:space="preserve"> </w:t>
                        </w:r>
                      </w:p>
                    </w:txbxContent>
                  </v:textbox>
                </v:rect>
                <v:rect id="Rectangle 1110" o:spid="_x0000_s1096" style="position:absolute;left:27687;top:10344;width:43927;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1EBB49D2"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Working in partnership with parents and carers, the </w:t>
                        </w:r>
                      </w:p>
                    </w:txbxContent>
                  </v:textbox>
                </v:rect>
                <v:rect id="Rectangle 1111" o:spid="_x0000_s1097" style="position:absolute;left:27687;top:12188;width:43924;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14:paraId="6560E2AF"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dedicated and inspirational staff support each child to </w:t>
                        </w:r>
                      </w:p>
                    </w:txbxContent>
                  </v:textbox>
                </v:rect>
                <v:rect id="Rectangle 1112" o:spid="_x0000_s1098" style="position:absolute;left:27687;top:14017;width:43918;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14:paraId="05E06C98"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solve problems and lead their own play and learning in our </w:t>
                        </w:r>
                      </w:p>
                    </w:txbxContent>
                  </v:textbox>
                </v:rect>
                <v:rect id="Rectangle 1113" o:spid="_x0000_s1099" style="position:absolute;left:27687;top:15846;width:1368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14:paraId="1B9EE1C5"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safe and inclusive </w:t>
                        </w:r>
                      </w:p>
                    </w:txbxContent>
                  </v:textbox>
                </v:rect>
                <v:rect id="Rectangle 1114" o:spid="_x0000_s1100" style="position:absolute;left:37992;top:15846;width:9312;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14:paraId="1B96B490" w14:textId="77777777" w:rsidR="00B06966" w:rsidRDefault="00B06966">
                        <w:pPr>
                          <w:spacing w:after="160" w:line="259" w:lineRule="auto"/>
                          <w:ind w:left="0" w:right="0" w:firstLine="0"/>
                          <w:jc w:val="left"/>
                        </w:pPr>
                        <w:r>
                          <w:rPr>
                            <w:rFonts w:ascii="Comic Sans MS" w:eastAsia="Comic Sans MS" w:hAnsi="Comic Sans MS" w:cs="Comic Sans MS"/>
                            <w:b/>
                            <w:sz w:val="18"/>
                          </w:rPr>
                          <w:t>environment.</w:t>
                        </w:r>
                      </w:p>
                    </w:txbxContent>
                  </v:textbox>
                </v:rect>
                <v:rect id="Rectangle 1115" o:spid="_x0000_s1101" style="position:absolute;left:45002;top:15846;width:660;height:1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14:paraId="482ED5B9" w14:textId="77777777" w:rsidR="00B06966" w:rsidRDefault="00B06966">
                        <w:pPr>
                          <w:spacing w:after="160" w:line="259" w:lineRule="auto"/>
                          <w:ind w:left="0" w:right="0" w:firstLine="0"/>
                          <w:jc w:val="left"/>
                        </w:pPr>
                        <w:r>
                          <w:rPr>
                            <w:rFonts w:ascii="Comic Sans MS" w:eastAsia="Comic Sans MS" w:hAnsi="Comic Sans MS" w:cs="Comic Sans MS"/>
                            <w:b/>
                            <w:sz w:val="18"/>
                          </w:rPr>
                          <w:t xml:space="preserve"> </w:t>
                        </w:r>
                      </w:p>
                    </w:txbxContent>
                  </v:textbox>
                </v:rect>
                <w10:anchorlock/>
              </v:group>
            </w:pict>
          </mc:Fallback>
        </mc:AlternateContent>
      </w:r>
    </w:p>
    <w:tbl>
      <w:tblPr>
        <w:tblStyle w:val="TableGrid"/>
        <w:tblW w:w="8852" w:type="dxa"/>
        <w:tblInd w:w="130" w:type="dxa"/>
        <w:tblCellMar>
          <w:top w:w="148" w:type="dxa"/>
          <w:left w:w="163" w:type="dxa"/>
          <w:bottom w:w="5" w:type="dxa"/>
          <w:right w:w="115" w:type="dxa"/>
        </w:tblCellMar>
        <w:tblLook w:val="04A0" w:firstRow="1" w:lastRow="0" w:firstColumn="1" w:lastColumn="0" w:noHBand="0" w:noVBand="1"/>
      </w:tblPr>
      <w:tblGrid>
        <w:gridCol w:w="3789"/>
        <w:gridCol w:w="1116"/>
        <w:gridCol w:w="3947"/>
      </w:tblGrid>
      <w:tr w:rsidR="006A278C" w14:paraId="1CA6C6E2" w14:textId="77777777" w:rsidTr="005D6E52">
        <w:trPr>
          <w:trHeight w:val="2691"/>
        </w:trPr>
        <w:tc>
          <w:tcPr>
            <w:tcW w:w="3789" w:type="dxa"/>
            <w:tcBorders>
              <w:top w:val="single" w:sz="16" w:space="0" w:color="385D8A"/>
              <w:left w:val="single" w:sz="16" w:space="0" w:color="385D8A"/>
              <w:bottom w:val="single" w:sz="16" w:space="0" w:color="385D8A"/>
              <w:right w:val="single" w:sz="16" w:space="0" w:color="385D8A"/>
            </w:tcBorders>
            <w:vAlign w:val="bottom"/>
          </w:tcPr>
          <w:p w14:paraId="694E1BC4" w14:textId="77777777" w:rsidR="006A278C" w:rsidRDefault="002108CA">
            <w:pPr>
              <w:spacing w:after="237" w:line="259" w:lineRule="auto"/>
              <w:ind w:left="0" w:right="0" w:firstLine="0"/>
              <w:jc w:val="left"/>
            </w:pPr>
            <w:r>
              <w:rPr>
                <w:rFonts w:ascii="Comic Sans MS" w:eastAsia="Comic Sans MS" w:hAnsi="Comic Sans MS" w:cs="Comic Sans MS"/>
                <w:b/>
                <w:color w:val="FF0000"/>
                <w:sz w:val="18"/>
              </w:rPr>
              <w:t xml:space="preserve">Voice- Respect </w:t>
            </w:r>
          </w:p>
          <w:p w14:paraId="748C1813" w14:textId="77777777" w:rsidR="006A278C" w:rsidRDefault="002108CA" w:rsidP="00F0296D">
            <w:pPr>
              <w:numPr>
                <w:ilvl w:val="0"/>
                <w:numId w:val="9"/>
              </w:numPr>
              <w:spacing w:after="18" w:line="276" w:lineRule="auto"/>
              <w:ind w:right="0" w:hanging="360"/>
              <w:jc w:val="left"/>
            </w:pPr>
            <w:r>
              <w:rPr>
                <w:rFonts w:ascii="Comic Sans MS" w:eastAsia="Comic Sans MS" w:hAnsi="Comic Sans MS" w:cs="Comic Sans MS"/>
                <w:b/>
                <w:sz w:val="18"/>
              </w:rPr>
              <w:t xml:space="preserve">All children and adults will be heard </w:t>
            </w:r>
          </w:p>
          <w:p w14:paraId="3D8483FE" w14:textId="77777777" w:rsidR="006A278C" w:rsidRDefault="002108CA" w:rsidP="00F0296D">
            <w:pPr>
              <w:numPr>
                <w:ilvl w:val="0"/>
                <w:numId w:val="9"/>
              </w:numPr>
              <w:spacing w:after="18" w:line="276" w:lineRule="auto"/>
              <w:ind w:right="0" w:hanging="360"/>
              <w:jc w:val="left"/>
            </w:pPr>
            <w:r>
              <w:rPr>
                <w:rFonts w:ascii="Comic Sans MS" w:eastAsia="Comic Sans MS" w:hAnsi="Comic Sans MS" w:cs="Comic Sans MS"/>
                <w:b/>
                <w:sz w:val="18"/>
              </w:rPr>
              <w:t xml:space="preserve">We appreciate and value differences </w:t>
            </w:r>
          </w:p>
          <w:p w14:paraId="1FC8811D" w14:textId="77777777" w:rsidR="006A278C" w:rsidRDefault="002108CA" w:rsidP="00F0296D">
            <w:pPr>
              <w:numPr>
                <w:ilvl w:val="0"/>
                <w:numId w:val="9"/>
              </w:numPr>
              <w:spacing w:after="18" w:line="259" w:lineRule="auto"/>
              <w:ind w:right="0" w:hanging="360"/>
              <w:jc w:val="left"/>
            </w:pPr>
            <w:r>
              <w:rPr>
                <w:rFonts w:ascii="Comic Sans MS" w:eastAsia="Comic Sans MS" w:hAnsi="Comic Sans MS" w:cs="Comic Sans MS"/>
                <w:b/>
                <w:sz w:val="18"/>
              </w:rPr>
              <w:t xml:space="preserve">Manners are valued  </w:t>
            </w:r>
          </w:p>
          <w:p w14:paraId="6A0E0734" w14:textId="77777777" w:rsidR="006A278C" w:rsidRDefault="002108CA">
            <w:pPr>
              <w:spacing w:after="0" w:line="259" w:lineRule="auto"/>
              <w:ind w:left="0" w:right="140" w:firstLine="0"/>
              <w:jc w:val="center"/>
            </w:pPr>
            <w:r>
              <w:rPr>
                <w:rFonts w:ascii="Comic Sans MS" w:eastAsia="Comic Sans MS" w:hAnsi="Comic Sans MS" w:cs="Comic Sans MS"/>
                <w:b/>
                <w:sz w:val="18"/>
              </w:rPr>
              <w:t xml:space="preserve">Within the pre-school </w:t>
            </w:r>
          </w:p>
          <w:p w14:paraId="60DD692A" w14:textId="17C9456F" w:rsidR="006A278C" w:rsidRDefault="002108CA" w:rsidP="005D6E52">
            <w:pPr>
              <w:numPr>
                <w:ilvl w:val="0"/>
                <w:numId w:val="9"/>
              </w:numPr>
              <w:spacing w:after="229" w:line="259" w:lineRule="auto"/>
              <w:ind w:right="0" w:hanging="360"/>
              <w:jc w:val="left"/>
            </w:pPr>
            <w:r>
              <w:rPr>
                <w:rFonts w:ascii="Comic Sans MS" w:eastAsia="Comic Sans MS" w:hAnsi="Comic Sans MS" w:cs="Comic Sans MS"/>
                <w:b/>
                <w:sz w:val="18"/>
              </w:rPr>
              <w:t xml:space="preserve">Everyone is welcomed </w:t>
            </w:r>
          </w:p>
        </w:tc>
        <w:tc>
          <w:tcPr>
            <w:tcW w:w="1116" w:type="dxa"/>
            <w:tcBorders>
              <w:top w:val="nil"/>
              <w:left w:val="single" w:sz="16" w:space="0" w:color="385D8A"/>
              <w:bottom w:val="nil"/>
              <w:right w:val="single" w:sz="16" w:space="0" w:color="385D8A"/>
            </w:tcBorders>
          </w:tcPr>
          <w:p w14:paraId="29186260" w14:textId="77777777" w:rsidR="006A278C" w:rsidRDefault="006A278C">
            <w:pPr>
              <w:spacing w:after="160" w:line="259" w:lineRule="auto"/>
              <w:ind w:left="0" w:right="0" w:firstLine="0"/>
              <w:jc w:val="left"/>
            </w:pPr>
          </w:p>
        </w:tc>
        <w:tc>
          <w:tcPr>
            <w:tcW w:w="3947" w:type="dxa"/>
            <w:tcBorders>
              <w:top w:val="single" w:sz="16" w:space="0" w:color="385D8A"/>
              <w:left w:val="single" w:sz="16" w:space="0" w:color="385D8A"/>
              <w:bottom w:val="single" w:sz="16" w:space="0" w:color="385D8A"/>
              <w:right w:val="single" w:sz="16" w:space="0" w:color="385D8A"/>
            </w:tcBorders>
          </w:tcPr>
          <w:p w14:paraId="2782C8DB" w14:textId="77777777" w:rsidR="006A278C" w:rsidRDefault="002108CA">
            <w:pPr>
              <w:spacing w:after="237" w:line="259" w:lineRule="auto"/>
              <w:ind w:left="1" w:right="0" w:firstLine="0"/>
              <w:jc w:val="left"/>
            </w:pPr>
            <w:r>
              <w:rPr>
                <w:rFonts w:ascii="Comic Sans MS" w:eastAsia="Comic Sans MS" w:hAnsi="Comic Sans MS" w:cs="Comic Sans MS"/>
                <w:b/>
                <w:color w:val="FF0000"/>
                <w:sz w:val="18"/>
              </w:rPr>
              <w:t xml:space="preserve">Voice- Professional learning </w:t>
            </w:r>
          </w:p>
          <w:p w14:paraId="5F603413" w14:textId="77777777" w:rsidR="006A278C" w:rsidRDefault="002108CA" w:rsidP="00F0296D">
            <w:pPr>
              <w:numPr>
                <w:ilvl w:val="0"/>
                <w:numId w:val="10"/>
              </w:numPr>
              <w:spacing w:after="36" w:line="259" w:lineRule="auto"/>
              <w:ind w:right="0" w:hanging="360"/>
              <w:jc w:val="left"/>
            </w:pPr>
            <w:r>
              <w:rPr>
                <w:rFonts w:ascii="Comic Sans MS" w:eastAsia="Comic Sans MS" w:hAnsi="Comic Sans MS" w:cs="Comic Sans MS"/>
                <w:b/>
                <w:sz w:val="18"/>
              </w:rPr>
              <w:t xml:space="preserve">All staff embrace CPD </w:t>
            </w:r>
          </w:p>
          <w:p w14:paraId="08BAB7CA" w14:textId="77777777" w:rsidR="006A278C" w:rsidRDefault="002108CA" w:rsidP="00F0296D">
            <w:pPr>
              <w:numPr>
                <w:ilvl w:val="0"/>
                <w:numId w:val="10"/>
              </w:numPr>
              <w:spacing w:after="18" w:line="276" w:lineRule="auto"/>
              <w:ind w:right="0" w:hanging="360"/>
              <w:jc w:val="left"/>
            </w:pPr>
            <w:r>
              <w:rPr>
                <w:rFonts w:ascii="Comic Sans MS" w:eastAsia="Comic Sans MS" w:hAnsi="Comic Sans MS" w:cs="Comic Sans MS"/>
                <w:b/>
                <w:sz w:val="18"/>
              </w:rPr>
              <w:t xml:space="preserve">All staff are open to new ideas and theories </w:t>
            </w:r>
          </w:p>
          <w:p w14:paraId="7E296FA9" w14:textId="77777777" w:rsidR="006A278C" w:rsidRDefault="002108CA" w:rsidP="00F0296D">
            <w:pPr>
              <w:numPr>
                <w:ilvl w:val="0"/>
                <w:numId w:val="10"/>
              </w:numPr>
              <w:spacing w:after="18" w:line="276" w:lineRule="auto"/>
              <w:ind w:right="0" w:hanging="360"/>
              <w:jc w:val="left"/>
            </w:pPr>
            <w:r>
              <w:rPr>
                <w:rFonts w:ascii="Comic Sans MS" w:eastAsia="Comic Sans MS" w:hAnsi="Comic Sans MS" w:cs="Comic Sans MS"/>
                <w:b/>
                <w:sz w:val="18"/>
              </w:rPr>
              <w:t xml:space="preserve">Staff keep up to date with new thinking </w:t>
            </w:r>
          </w:p>
          <w:p w14:paraId="16AD97D7" w14:textId="77777777" w:rsidR="006A278C" w:rsidRDefault="002108CA" w:rsidP="00F0296D">
            <w:pPr>
              <w:numPr>
                <w:ilvl w:val="0"/>
                <w:numId w:val="10"/>
              </w:numPr>
              <w:spacing w:after="0" w:line="259" w:lineRule="auto"/>
              <w:ind w:right="0" w:hanging="360"/>
              <w:jc w:val="left"/>
            </w:pPr>
            <w:r>
              <w:rPr>
                <w:rFonts w:ascii="Comic Sans MS" w:eastAsia="Comic Sans MS" w:hAnsi="Comic Sans MS" w:cs="Comic Sans MS"/>
                <w:b/>
                <w:sz w:val="18"/>
              </w:rPr>
              <w:t xml:space="preserve">We seek knowledge and advice from other professionals </w:t>
            </w:r>
          </w:p>
        </w:tc>
      </w:tr>
    </w:tbl>
    <w:p w14:paraId="45289349" w14:textId="77777777" w:rsidR="006A278C" w:rsidRDefault="002108CA">
      <w:pPr>
        <w:spacing w:after="213" w:line="259" w:lineRule="auto"/>
        <w:ind w:left="0" w:right="51" w:firstLine="0"/>
        <w:jc w:val="left"/>
      </w:pPr>
      <w:r>
        <w:rPr>
          <w:rFonts w:ascii="Calibri" w:eastAsia="Calibri" w:hAnsi="Calibri" w:cs="Calibri"/>
          <w:b/>
          <w:sz w:val="16"/>
        </w:rPr>
        <w:t xml:space="preserve"> </w:t>
      </w:r>
    </w:p>
    <w:tbl>
      <w:tblPr>
        <w:tblStyle w:val="TableGrid"/>
        <w:tblW w:w="4534" w:type="dxa"/>
        <w:tblInd w:w="2535" w:type="dxa"/>
        <w:tblCellMar>
          <w:top w:w="150" w:type="dxa"/>
          <w:left w:w="166" w:type="dxa"/>
          <w:right w:w="115" w:type="dxa"/>
        </w:tblCellMar>
        <w:tblLook w:val="04A0" w:firstRow="1" w:lastRow="0" w:firstColumn="1" w:lastColumn="0" w:noHBand="0" w:noVBand="1"/>
      </w:tblPr>
      <w:tblGrid>
        <w:gridCol w:w="4534"/>
      </w:tblGrid>
      <w:tr w:rsidR="006A278C" w14:paraId="20BBF753" w14:textId="77777777" w:rsidTr="005D6E52">
        <w:trPr>
          <w:trHeight w:val="3038"/>
        </w:trPr>
        <w:tc>
          <w:tcPr>
            <w:tcW w:w="4534" w:type="dxa"/>
            <w:tcBorders>
              <w:top w:val="single" w:sz="16" w:space="0" w:color="385D8A"/>
              <w:left w:val="single" w:sz="16" w:space="0" w:color="385D8A"/>
              <w:bottom w:val="single" w:sz="16" w:space="0" w:color="385D8A"/>
              <w:right w:val="single" w:sz="16" w:space="0" w:color="385D8A"/>
            </w:tcBorders>
          </w:tcPr>
          <w:p w14:paraId="6693C552" w14:textId="3862148B" w:rsidR="006A278C" w:rsidRDefault="002108CA">
            <w:pPr>
              <w:spacing w:after="234" w:line="259" w:lineRule="auto"/>
              <w:ind w:left="0" w:right="0" w:firstLine="0"/>
              <w:jc w:val="left"/>
            </w:pPr>
            <w:r>
              <w:rPr>
                <w:rFonts w:ascii="Calibri" w:eastAsia="Calibri" w:hAnsi="Calibri" w:cs="Calibri"/>
                <w:b/>
                <w:sz w:val="16"/>
              </w:rPr>
              <w:t xml:space="preserve"> </w:t>
            </w:r>
            <w:r>
              <w:rPr>
                <w:rFonts w:ascii="Comic Sans MS" w:eastAsia="Comic Sans MS" w:hAnsi="Comic Sans MS" w:cs="Comic Sans MS"/>
                <w:b/>
                <w:color w:val="FF0000"/>
                <w:sz w:val="18"/>
              </w:rPr>
              <w:t xml:space="preserve">Voice- Pupil learning </w:t>
            </w:r>
          </w:p>
          <w:p w14:paraId="4E05BED1" w14:textId="77777777" w:rsidR="006A278C" w:rsidRDefault="002108CA" w:rsidP="00F0296D">
            <w:pPr>
              <w:numPr>
                <w:ilvl w:val="0"/>
                <w:numId w:val="11"/>
              </w:numPr>
              <w:spacing w:after="20" w:line="276" w:lineRule="auto"/>
              <w:ind w:right="0" w:hanging="360"/>
              <w:jc w:val="left"/>
            </w:pPr>
            <w:r>
              <w:rPr>
                <w:rFonts w:ascii="Comic Sans MS" w:eastAsia="Comic Sans MS" w:hAnsi="Comic Sans MS" w:cs="Comic Sans MS"/>
                <w:b/>
                <w:sz w:val="18"/>
              </w:rPr>
              <w:t xml:space="preserve">Our planning reflects children’s interests </w:t>
            </w:r>
          </w:p>
          <w:p w14:paraId="4D764492" w14:textId="77777777" w:rsidR="006A278C" w:rsidRDefault="002108CA" w:rsidP="00F0296D">
            <w:pPr>
              <w:numPr>
                <w:ilvl w:val="0"/>
                <w:numId w:val="11"/>
              </w:numPr>
              <w:spacing w:after="18" w:line="276" w:lineRule="auto"/>
              <w:ind w:right="0" w:hanging="360"/>
              <w:jc w:val="left"/>
            </w:pPr>
            <w:r>
              <w:rPr>
                <w:rFonts w:ascii="Comic Sans MS" w:eastAsia="Comic Sans MS" w:hAnsi="Comic Sans MS" w:cs="Comic Sans MS"/>
                <w:b/>
                <w:sz w:val="18"/>
              </w:rPr>
              <w:t xml:space="preserve">Independence is encouraged and celebrated </w:t>
            </w:r>
          </w:p>
          <w:p w14:paraId="4D317D6A" w14:textId="77777777" w:rsidR="006A278C" w:rsidRDefault="002108CA" w:rsidP="00F0296D">
            <w:pPr>
              <w:numPr>
                <w:ilvl w:val="0"/>
                <w:numId w:val="11"/>
              </w:numPr>
              <w:spacing w:after="18" w:line="276" w:lineRule="auto"/>
              <w:ind w:right="0" w:hanging="360"/>
              <w:jc w:val="left"/>
            </w:pPr>
            <w:r>
              <w:rPr>
                <w:rFonts w:ascii="Comic Sans MS" w:eastAsia="Comic Sans MS" w:hAnsi="Comic Sans MS" w:cs="Comic Sans MS"/>
                <w:b/>
                <w:sz w:val="18"/>
              </w:rPr>
              <w:t xml:space="preserve">Children learn through play and first hand experiences </w:t>
            </w:r>
          </w:p>
          <w:p w14:paraId="7EA52651" w14:textId="77777777" w:rsidR="006A278C" w:rsidRDefault="002108CA" w:rsidP="00F0296D">
            <w:pPr>
              <w:numPr>
                <w:ilvl w:val="0"/>
                <w:numId w:val="11"/>
              </w:numPr>
              <w:spacing w:after="0" w:line="259" w:lineRule="auto"/>
              <w:ind w:right="0" w:hanging="360"/>
              <w:jc w:val="left"/>
            </w:pPr>
            <w:r>
              <w:rPr>
                <w:rFonts w:ascii="Comic Sans MS" w:eastAsia="Comic Sans MS" w:hAnsi="Comic Sans MS" w:cs="Comic Sans MS"/>
                <w:b/>
                <w:sz w:val="18"/>
              </w:rPr>
              <w:t xml:space="preserve">Strategies are used to support children’s individual needs </w:t>
            </w:r>
          </w:p>
        </w:tc>
      </w:tr>
    </w:tbl>
    <w:p w14:paraId="13C02B0C" w14:textId="77777777" w:rsidR="00B07465" w:rsidRDefault="00B07465" w:rsidP="007F2A18">
      <w:pPr>
        <w:pStyle w:val="Heading2"/>
      </w:pPr>
      <w:bookmarkStart w:id="5" w:name="_Toc134537474"/>
    </w:p>
    <w:p w14:paraId="0957270E" w14:textId="77777777" w:rsidR="00B07465" w:rsidRDefault="00B07465" w:rsidP="00B07465"/>
    <w:p w14:paraId="69E60B41" w14:textId="77777777" w:rsidR="00B07465" w:rsidRPr="00B07465" w:rsidRDefault="00B07465" w:rsidP="00B07465"/>
    <w:p w14:paraId="523A7742" w14:textId="6515E35C" w:rsidR="006A278C" w:rsidRDefault="002108CA" w:rsidP="007F2A18">
      <w:pPr>
        <w:pStyle w:val="Heading2"/>
      </w:pPr>
      <w:r>
        <w:lastRenderedPageBreak/>
        <w:t>Jargon</w:t>
      </w:r>
      <w:bookmarkEnd w:id="5"/>
      <w:r>
        <w:t xml:space="preserve">  </w:t>
      </w:r>
    </w:p>
    <w:p w14:paraId="27FE0960" w14:textId="77777777" w:rsidR="006A278C" w:rsidRDefault="002108CA">
      <w:pPr>
        <w:spacing w:after="0" w:line="268" w:lineRule="auto"/>
        <w:ind w:left="10" w:right="0"/>
      </w:pPr>
      <w:r>
        <w:rPr>
          <w:rFonts w:ascii="Calibri" w:eastAsia="Calibri" w:hAnsi="Calibri" w:cs="Calibri"/>
        </w:rPr>
        <w:t xml:space="preserve">During your time at Pre-School you will come across abbreviations and names that we are so familiar with we often forget to explain properly. Please ask us if you are not sure what we’re talking about! </w:t>
      </w:r>
    </w:p>
    <w:tbl>
      <w:tblPr>
        <w:tblStyle w:val="TableGrid"/>
        <w:tblW w:w="8767" w:type="dxa"/>
        <w:tblInd w:w="0" w:type="dxa"/>
        <w:tblLook w:val="04A0" w:firstRow="1" w:lastRow="0" w:firstColumn="1" w:lastColumn="0" w:noHBand="0" w:noVBand="1"/>
      </w:tblPr>
      <w:tblGrid>
        <w:gridCol w:w="1440"/>
        <w:gridCol w:w="7327"/>
      </w:tblGrid>
      <w:tr w:rsidR="006A278C" w14:paraId="41AA9C7E" w14:textId="77777777">
        <w:trPr>
          <w:trHeight w:val="272"/>
        </w:trPr>
        <w:tc>
          <w:tcPr>
            <w:tcW w:w="1440" w:type="dxa"/>
            <w:tcBorders>
              <w:top w:val="nil"/>
              <w:left w:val="nil"/>
              <w:bottom w:val="nil"/>
              <w:right w:val="nil"/>
            </w:tcBorders>
          </w:tcPr>
          <w:p w14:paraId="57BA7F04" w14:textId="77777777" w:rsidR="006A278C" w:rsidRDefault="002108CA">
            <w:pPr>
              <w:spacing w:after="0" w:line="259" w:lineRule="auto"/>
              <w:ind w:left="0" w:right="0" w:firstLine="0"/>
              <w:jc w:val="left"/>
            </w:pPr>
            <w:r>
              <w:rPr>
                <w:sz w:val="24"/>
              </w:rPr>
              <w:t xml:space="preserve">SEN  </w:t>
            </w:r>
          </w:p>
        </w:tc>
        <w:tc>
          <w:tcPr>
            <w:tcW w:w="7327" w:type="dxa"/>
            <w:tcBorders>
              <w:top w:val="nil"/>
              <w:left w:val="nil"/>
              <w:bottom w:val="nil"/>
              <w:right w:val="nil"/>
            </w:tcBorders>
          </w:tcPr>
          <w:p w14:paraId="28A79FCF" w14:textId="77777777" w:rsidR="006A278C" w:rsidRDefault="002108CA">
            <w:pPr>
              <w:spacing w:after="0" w:line="259" w:lineRule="auto"/>
              <w:ind w:left="0" w:right="0" w:firstLine="0"/>
              <w:jc w:val="left"/>
            </w:pPr>
            <w:r>
              <w:rPr>
                <w:sz w:val="24"/>
              </w:rPr>
              <w:t xml:space="preserve">Special Education Needs </w:t>
            </w:r>
          </w:p>
        </w:tc>
      </w:tr>
      <w:tr w:rsidR="006A278C" w14:paraId="7F4906CA" w14:textId="77777777">
        <w:trPr>
          <w:trHeight w:val="552"/>
        </w:trPr>
        <w:tc>
          <w:tcPr>
            <w:tcW w:w="1440" w:type="dxa"/>
            <w:tcBorders>
              <w:top w:val="nil"/>
              <w:left w:val="nil"/>
              <w:bottom w:val="nil"/>
              <w:right w:val="nil"/>
            </w:tcBorders>
          </w:tcPr>
          <w:p w14:paraId="494274E0" w14:textId="77777777" w:rsidR="006A278C" w:rsidRDefault="002108CA">
            <w:pPr>
              <w:spacing w:after="0" w:line="259" w:lineRule="auto"/>
              <w:ind w:left="0" w:right="0" w:firstLine="0"/>
              <w:jc w:val="left"/>
            </w:pPr>
            <w:r>
              <w:rPr>
                <w:sz w:val="24"/>
              </w:rPr>
              <w:t xml:space="preserve">SENCo </w:t>
            </w:r>
          </w:p>
        </w:tc>
        <w:tc>
          <w:tcPr>
            <w:tcW w:w="7327" w:type="dxa"/>
            <w:tcBorders>
              <w:top w:val="nil"/>
              <w:left w:val="nil"/>
              <w:bottom w:val="nil"/>
              <w:right w:val="nil"/>
            </w:tcBorders>
          </w:tcPr>
          <w:p w14:paraId="158A8CD2" w14:textId="77777777" w:rsidR="006A278C" w:rsidRDefault="002108CA">
            <w:pPr>
              <w:spacing w:after="0" w:line="259" w:lineRule="auto"/>
              <w:ind w:left="0" w:right="0" w:firstLine="0"/>
              <w:jc w:val="left"/>
            </w:pPr>
            <w:r>
              <w:rPr>
                <w:sz w:val="24"/>
              </w:rPr>
              <w:t xml:space="preserve">Special Educational Needs Co-ordinator now known as Inclusion Coordinator </w:t>
            </w:r>
          </w:p>
        </w:tc>
      </w:tr>
      <w:tr w:rsidR="006A278C" w14:paraId="4C5A4FAA" w14:textId="77777777">
        <w:trPr>
          <w:trHeight w:val="828"/>
        </w:trPr>
        <w:tc>
          <w:tcPr>
            <w:tcW w:w="1440" w:type="dxa"/>
            <w:tcBorders>
              <w:top w:val="nil"/>
              <w:left w:val="nil"/>
              <w:bottom w:val="nil"/>
              <w:right w:val="nil"/>
            </w:tcBorders>
          </w:tcPr>
          <w:p w14:paraId="2F965D8F" w14:textId="77777777" w:rsidR="006A278C" w:rsidRDefault="002108CA">
            <w:pPr>
              <w:spacing w:after="0" w:line="259" w:lineRule="auto"/>
              <w:ind w:left="0" w:right="0" w:firstLine="0"/>
              <w:jc w:val="left"/>
            </w:pPr>
            <w:r>
              <w:rPr>
                <w:sz w:val="24"/>
              </w:rPr>
              <w:t xml:space="preserve">OFSTED </w:t>
            </w:r>
          </w:p>
        </w:tc>
        <w:tc>
          <w:tcPr>
            <w:tcW w:w="7327" w:type="dxa"/>
            <w:tcBorders>
              <w:top w:val="nil"/>
              <w:left w:val="nil"/>
              <w:bottom w:val="nil"/>
              <w:right w:val="nil"/>
            </w:tcBorders>
          </w:tcPr>
          <w:p w14:paraId="368FF943" w14:textId="77777777" w:rsidR="006A278C" w:rsidRDefault="002108CA">
            <w:pPr>
              <w:spacing w:after="0" w:line="259" w:lineRule="auto"/>
              <w:ind w:left="0" w:right="0" w:firstLine="0"/>
              <w:jc w:val="left"/>
            </w:pPr>
            <w:r>
              <w:rPr>
                <w:sz w:val="24"/>
              </w:rPr>
              <w:t xml:space="preserve">Ofsted is the inspectorate for children and learners in England. It is their job to contribute to the provision of better education and care through effective inspection and regulation.  </w:t>
            </w:r>
          </w:p>
        </w:tc>
      </w:tr>
      <w:tr w:rsidR="006A278C" w14:paraId="6FAB1FBF" w14:textId="77777777">
        <w:trPr>
          <w:trHeight w:val="276"/>
        </w:trPr>
        <w:tc>
          <w:tcPr>
            <w:tcW w:w="1440" w:type="dxa"/>
            <w:tcBorders>
              <w:top w:val="nil"/>
              <w:left w:val="nil"/>
              <w:bottom w:val="nil"/>
              <w:right w:val="nil"/>
            </w:tcBorders>
          </w:tcPr>
          <w:p w14:paraId="3FAEFBCF" w14:textId="77777777" w:rsidR="006A278C" w:rsidRDefault="002108CA">
            <w:pPr>
              <w:spacing w:after="0" w:line="259" w:lineRule="auto"/>
              <w:ind w:left="0" w:right="0" w:firstLine="0"/>
              <w:jc w:val="left"/>
            </w:pPr>
            <w:r>
              <w:rPr>
                <w:sz w:val="24"/>
              </w:rPr>
              <w:t xml:space="preserve">EYFS </w:t>
            </w:r>
          </w:p>
        </w:tc>
        <w:tc>
          <w:tcPr>
            <w:tcW w:w="7327" w:type="dxa"/>
            <w:tcBorders>
              <w:top w:val="nil"/>
              <w:left w:val="nil"/>
              <w:bottom w:val="nil"/>
              <w:right w:val="nil"/>
            </w:tcBorders>
          </w:tcPr>
          <w:p w14:paraId="36FEFFE1" w14:textId="77777777" w:rsidR="006A278C" w:rsidRDefault="002108CA">
            <w:pPr>
              <w:spacing w:after="0" w:line="259" w:lineRule="auto"/>
              <w:ind w:left="0" w:right="0" w:firstLine="0"/>
              <w:jc w:val="left"/>
            </w:pPr>
            <w:r>
              <w:rPr>
                <w:sz w:val="24"/>
              </w:rPr>
              <w:t xml:space="preserve">Early Years Foundation Stage </w:t>
            </w:r>
          </w:p>
        </w:tc>
      </w:tr>
      <w:tr w:rsidR="006A278C" w14:paraId="76B5CA1E" w14:textId="77777777">
        <w:trPr>
          <w:trHeight w:val="276"/>
        </w:trPr>
        <w:tc>
          <w:tcPr>
            <w:tcW w:w="1440" w:type="dxa"/>
            <w:tcBorders>
              <w:top w:val="nil"/>
              <w:left w:val="nil"/>
              <w:bottom w:val="nil"/>
              <w:right w:val="nil"/>
            </w:tcBorders>
          </w:tcPr>
          <w:p w14:paraId="12EDC765" w14:textId="77777777" w:rsidR="006A278C" w:rsidRPr="003E2375" w:rsidRDefault="002108CA">
            <w:pPr>
              <w:spacing w:after="0" w:line="259" w:lineRule="auto"/>
              <w:ind w:left="0" w:right="0" w:firstLine="0"/>
              <w:jc w:val="left"/>
              <w:rPr>
                <w:color w:val="auto"/>
              </w:rPr>
            </w:pPr>
            <w:r w:rsidRPr="003E2375">
              <w:rPr>
                <w:color w:val="auto"/>
                <w:sz w:val="24"/>
              </w:rPr>
              <w:t xml:space="preserve">EYDSL </w:t>
            </w:r>
          </w:p>
        </w:tc>
        <w:tc>
          <w:tcPr>
            <w:tcW w:w="7327" w:type="dxa"/>
            <w:tcBorders>
              <w:top w:val="nil"/>
              <w:left w:val="nil"/>
              <w:bottom w:val="nil"/>
              <w:right w:val="nil"/>
            </w:tcBorders>
          </w:tcPr>
          <w:p w14:paraId="47071B79" w14:textId="77777777" w:rsidR="006A278C" w:rsidRPr="003E2375" w:rsidRDefault="002108CA">
            <w:pPr>
              <w:spacing w:after="0" w:line="259" w:lineRule="auto"/>
              <w:ind w:left="0" w:right="0" w:firstLine="0"/>
              <w:jc w:val="left"/>
              <w:rPr>
                <w:color w:val="auto"/>
              </w:rPr>
            </w:pPr>
            <w:r w:rsidRPr="003E2375">
              <w:rPr>
                <w:color w:val="auto"/>
                <w:sz w:val="24"/>
              </w:rPr>
              <w:t xml:space="preserve">Early Years Designated Safeguarding Lead </w:t>
            </w:r>
          </w:p>
        </w:tc>
      </w:tr>
      <w:tr w:rsidR="006A278C" w14:paraId="46A19FA1" w14:textId="77777777">
        <w:trPr>
          <w:trHeight w:val="276"/>
        </w:trPr>
        <w:tc>
          <w:tcPr>
            <w:tcW w:w="1440" w:type="dxa"/>
            <w:tcBorders>
              <w:top w:val="nil"/>
              <w:left w:val="nil"/>
              <w:bottom w:val="nil"/>
              <w:right w:val="nil"/>
            </w:tcBorders>
          </w:tcPr>
          <w:p w14:paraId="3717E6F2" w14:textId="77777777" w:rsidR="006A278C" w:rsidRDefault="002108CA">
            <w:pPr>
              <w:spacing w:after="0" w:line="259" w:lineRule="auto"/>
              <w:ind w:left="0" w:right="0" w:firstLine="0"/>
              <w:jc w:val="left"/>
            </w:pPr>
            <w:r>
              <w:rPr>
                <w:sz w:val="24"/>
              </w:rPr>
              <w:t xml:space="preserve">ECERS </w:t>
            </w:r>
          </w:p>
        </w:tc>
        <w:tc>
          <w:tcPr>
            <w:tcW w:w="7327" w:type="dxa"/>
            <w:tcBorders>
              <w:top w:val="nil"/>
              <w:left w:val="nil"/>
              <w:bottom w:val="nil"/>
              <w:right w:val="nil"/>
            </w:tcBorders>
          </w:tcPr>
          <w:p w14:paraId="2B03AA1B" w14:textId="77777777" w:rsidR="006A278C" w:rsidRDefault="002108CA">
            <w:pPr>
              <w:spacing w:after="0" w:line="259" w:lineRule="auto"/>
              <w:ind w:left="0" w:right="0" w:firstLine="0"/>
              <w:jc w:val="left"/>
            </w:pPr>
            <w:r>
              <w:rPr>
                <w:sz w:val="24"/>
              </w:rPr>
              <w:t xml:space="preserve">Early Childhood Environmental Rating Scale </w:t>
            </w:r>
          </w:p>
        </w:tc>
      </w:tr>
      <w:tr w:rsidR="006A278C" w14:paraId="173BAC26" w14:textId="77777777">
        <w:trPr>
          <w:trHeight w:val="272"/>
        </w:trPr>
        <w:tc>
          <w:tcPr>
            <w:tcW w:w="1440" w:type="dxa"/>
            <w:tcBorders>
              <w:top w:val="nil"/>
              <w:left w:val="nil"/>
              <w:bottom w:val="nil"/>
              <w:right w:val="nil"/>
            </w:tcBorders>
          </w:tcPr>
          <w:p w14:paraId="4175CAD1" w14:textId="77777777" w:rsidR="006A278C" w:rsidRDefault="002108CA">
            <w:pPr>
              <w:spacing w:after="0" w:line="259" w:lineRule="auto"/>
              <w:ind w:left="0" w:right="0" w:firstLine="0"/>
              <w:jc w:val="left"/>
            </w:pPr>
            <w:r>
              <w:rPr>
                <w:sz w:val="24"/>
              </w:rPr>
              <w:t xml:space="preserve">GDPR </w:t>
            </w:r>
          </w:p>
        </w:tc>
        <w:tc>
          <w:tcPr>
            <w:tcW w:w="7327" w:type="dxa"/>
            <w:tcBorders>
              <w:top w:val="nil"/>
              <w:left w:val="nil"/>
              <w:bottom w:val="nil"/>
              <w:right w:val="nil"/>
            </w:tcBorders>
          </w:tcPr>
          <w:p w14:paraId="5EF279E8" w14:textId="77777777" w:rsidR="006A278C" w:rsidRDefault="002108CA">
            <w:pPr>
              <w:spacing w:after="0" w:line="259" w:lineRule="auto"/>
              <w:ind w:left="0" w:right="0" w:firstLine="0"/>
              <w:jc w:val="left"/>
            </w:pPr>
            <w:r>
              <w:rPr>
                <w:sz w:val="24"/>
              </w:rPr>
              <w:t xml:space="preserve">General Data Protection Regulation </w:t>
            </w:r>
          </w:p>
        </w:tc>
      </w:tr>
    </w:tbl>
    <w:p w14:paraId="6747F2BD" w14:textId="1D129D17" w:rsidR="006A278C" w:rsidRDefault="002108CA" w:rsidP="007F2A18">
      <w:pPr>
        <w:pStyle w:val="Heading2"/>
      </w:pPr>
      <w:bookmarkStart w:id="6" w:name="_Toc134537475"/>
      <w:r>
        <w:t>Contact Details</w:t>
      </w:r>
      <w:bookmarkEnd w:id="6"/>
      <w:r>
        <w:t xml:space="preserve"> </w:t>
      </w:r>
    </w:p>
    <w:p w14:paraId="4E381AB2" w14:textId="77777777" w:rsidR="006A278C" w:rsidRDefault="002108CA">
      <w:pPr>
        <w:spacing w:line="250" w:lineRule="auto"/>
        <w:ind w:left="-5" w:right="0"/>
        <w:jc w:val="left"/>
      </w:pPr>
      <w:proofErr w:type="spellStart"/>
      <w:r>
        <w:rPr>
          <w:sz w:val="24"/>
        </w:rPr>
        <w:t>Sturry</w:t>
      </w:r>
      <w:proofErr w:type="spellEnd"/>
      <w:r>
        <w:rPr>
          <w:sz w:val="24"/>
        </w:rPr>
        <w:t xml:space="preserve"> Pre-School </w:t>
      </w:r>
    </w:p>
    <w:p w14:paraId="5964F6EE" w14:textId="77777777" w:rsidR="006A278C" w:rsidRDefault="002108CA">
      <w:pPr>
        <w:spacing w:line="250" w:lineRule="auto"/>
        <w:ind w:left="-5" w:right="0"/>
        <w:jc w:val="left"/>
      </w:pPr>
      <w:r>
        <w:rPr>
          <w:sz w:val="24"/>
        </w:rPr>
        <w:t xml:space="preserve">Park View </w:t>
      </w:r>
    </w:p>
    <w:p w14:paraId="1161E141" w14:textId="77777777" w:rsidR="006A278C" w:rsidRDefault="002108CA">
      <w:pPr>
        <w:spacing w:line="250" w:lineRule="auto"/>
        <w:ind w:left="-5" w:right="0"/>
        <w:jc w:val="left"/>
      </w:pPr>
      <w:proofErr w:type="spellStart"/>
      <w:r>
        <w:rPr>
          <w:sz w:val="24"/>
        </w:rPr>
        <w:t>Sturry</w:t>
      </w:r>
      <w:proofErr w:type="spellEnd"/>
      <w:r>
        <w:rPr>
          <w:sz w:val="24"/>
        </w:rPr>
        <w:t xml:space="preserve"> </w:t>
      </w:r>
    </w:p>
    <w:p w14:paraId="105B49DD" w14:textId="6738DE6B" w:rsidR="006A278C" w:rsidRDefault="002108CA" w:rsidP="009C594B">
      <w:pPr>
        <w:spacing w:line="250" w:lineRule="auto"/>
        <w:ind w:left="-5" w:right="0"/>
        <w:jc w:val="left"/>
      </w:pPr>
      <w:r>
        <w:rPr>
          <w:sz w:val="24"/>
        </w:rPr>
        <w:t xml:space="preserve">CT2 0NR </w:t>
      </w:r>
    </w:p>
    <w:p w14:paraId="192D6C58" w14:textId="77777777" w:rsidR="006A278C" w:rsidRDefault="002108CA">
      <w:pPr>
        <w:spacing w:line="250" w:lineRule="auto"/>
        <w:ind w:left="-5" w:right="0"/>
        <w:jc w:val="left"/>
      </w:pPr>
      <w:r>
        <w:rPr>
          <w:sz w:val="24"/>
        </w:rPr>
        <w:t xml:space="preserve">Telephone: 01227 719577          Mobile:   07398 533189 </w:t>
      </w:r>
    </w:p>
    <w:p w14:paraId="7EA22343" w14:textId="77777777" w:rsidR="006A278C" w:rsidRDefault="002108CA">
      <w:pPr>
        <w:spacing w:after="0" w:line="259" w:lineRule="auto"/>
        <w:ind w:left="0" w:right="0" w:firstLine="0"/>
        <w:jc w:val="left"/>
      </w:pPr>
      <w:r>
        <w:rPr>
          <w:sz w:val="24"/>
        </w:rPr>
        <w:t xml:space="preserve"> </w:t>
      </w:r>
    </w:p>
    <w:p w14:paraId="6315C309" w14:textId="6469F018" w:rsidR="006A278C" w:rsidRDefault="002108CA" w:rsidP="009C594B">
      <w:pPr>
        <w:tabs>
          <w:tab w:val="center" w:pos="3161"/>
        </w:tabs>
        <w:spacing w:after="0" w:line="259" w:lineRule="auto"/>
        <w:ind w:left="-15" w:right="0" w:firstLine="0"/>
        <w:jc w:val="left"/>
      </w:pPr>
      <w:r>
        <w:rPr>
          <w:sz w:val="24"/>
        </w:rPr>
        <w:t xml:space="preserve">E-mail: </w:t>
      </w:r>
      <w:r>
        <w:rPr>
          <w:sz w:val="24"/>
        </w:rPr>
        <w:tab/>
      </w:r>
      <w:r>
        <w:rPr>
          <w:color w:val="0000FF"/>
          <w:sz w:val="24"/>
          <w:u w:val="single" w:color="0000FF"/>
        </w:rPr>
        <w:t>sturrypreschool@btconnect.com</w:t>
      </w:r>
      <w:r>
        <w:rPr>
          <w:sz w:val="24"/>
        </w:rPr>
        <w:t xml:space="preserve"> </w:t>
      </w:r>
      <w:r w:rsidR="009C594B">
        <w:rPr>
          <w:sz w:val="24"/>
        </w:rPr>
        <w:t>for our website</w:t>
      </w:r>
      <w:r w:rsidR="009C594B">
        <w:t xml:space="preserve"> </w:t>
      </w:r>
      <w:hyperlink r:id="rId21" w:history="1">
        <w:r w:rsidR="009C594B" w:rsidRPr="0083314F">
          <w:rPr>
            <w:rStyle w:val="Hyperlink"/>
            <w:sz w:val="24"/>
          </w:rPr>
          <w:t>www.sturrypreschool.org.uk</w:t>
        </w:r>
      </w:hyperlink>
      <w:hyperlink r:id="rId22">
        <w:r>
          <w:rPr>
            <w:sz w:val="24"/>
          </w:rPr>
          <w:t xml:space="preserve"> </w:t>
        </w:r>
      </w:hyperlink>
      <w:r>
        <w:rPr>
          <w:sz w:val="24"/>
        </w:rPr>
        <w:t xml:space="preserve">. </w:t>
      </w:r>
    </w:p>
    <w:p w14:paraId="54E82A7A" w14:textId="77777777" w:rsidR="006A278C" w:rsidRDefault="002108CA">
      <w:pPr>
        <w:spacing w:after="0" w:line="259" w:lineRule="auto"/>
        <w:ind w:left="0" w:right="2799" w:firstLine="0"/>
        <w:jc w:val="left"/>
      </w:pPr>
      <w:r>
        <w:rPr>
          <w:sz w:val="24"/>
        </w:rPr>
        <w:t xml:space="preserve"> </w:t>
      </w:r>
    </w:p>
    <w:p w14:paraId="5BA1C442" w14:textId="1FE9D2CF" w:rsidR="009C594B" w:rsidRDefault="009C594B" w:rsidP="009C594B">
      <w:pPr>
        <w:pStyle w:val="Heading2"/>
      </w:pPr>
      <w:bookmarkStart w:id="7" w:name="_Toc134537476"/>
      <w:r>
        <w:t>Bank Details</w:t>
      </w:r>
      <w:bookmarkEnd w:id="7"/>
    </w:p>
    <w:p w14:paraId="7BE650C0" w14:textId="77777777" w:rsidR="003F377D" w:rsidRDefault="009C594B" w:rsidP="009C594B">
      <w:pPr>
        <w:ind w:left="0" w:firstLine="0"/>
      </w:pPr>
      <w:r w:rsidRPr="009C594B">
        <w:rPr>
          <w:b/>
          <w:bCs/>
        </w:rPr>
        <w:t>Account name</w:t>
      </w:r>
      <w:r>
        <w:t xml:space="preserve">- </w:t>
      </w:r>
      <w:proofErr w:type="spellStart"/>
      <w:r>
        <w:t>Sturry</w:t>
      </w:r>
      <w:proofErr w:type="spellEnd"/>
      <w:r>
        <w:t xml:space="preserve"> Pre-school  </w:t>
      </w:r>
    </w:p>
    <w:p w14:paraId="066095F8" w14:textId="6AD1563D" w:rsidR="009C594B" w:rsidRDefault="009C594B" w:rsidP="009C594B">
      <w:pPr>
        <w:ind w:left="0" w:firstLine="0"/>
      </w:pPr>
      <w:r w:rsidRPr="009C594B">
        <w:rPr>
          <w:b/>
          <w:bCs/>
        </w:rPr>
        <w:t>Bank</w:t>
      </w:r>
      <w:r>
        <w:t xml:space="preserve">- Santander </w:t>
      </w:r>
    </w:p>
    <w:p w14:paraId="2E163CAA" w14:textId="77777777" w:rsidR="003F377D" w:rsidRDefault="009C594B" w:rsidP="009C594B">
      <w:pPr>
        <w:ind w:left="0" w:firstLine="0"/>
      </w:pPr>
      <w:r w:rsidRPr="009C594B">
        <w:rPr>
          <w:b/>
          <w:bCs/>
        </w:rPr>
        <w:t>Sort Code</w:t>
      </w:r>
      <w:r>
        <w:t xml:space="preserve">- 09-01-51 </w:t>
      </w:r>
    </w:p>
    <w:p w14:paraId="68492584" w14:textId="4DB4D9D9" w:rsidR="009C594B" w:rsidRPr="009C594B" w:rsidRDefault="009C594B" w:rsidP="009C594B">
      <w:pPr>
        <w:ind w:left="0" w:firstLine="0"/>
      </w:pPr>
      <w:r w:rsidRPr="009C594B">
        <w:rPr>
          <w:b/>
          <w:bCs/>
        </w:rPr>
        <w:t>Account no</w:t>
      </w:r>
      <w:r>
        <w:t>- 18238302</w:t>
      </w:r>
    </w:p>
    <w:p w14:paraId="70D73234" w14:textId="77777777" w:rsidR="009C594B" w:rsidRDefault="009C594B" w:rsidP="00590B1B">
      <w:pPr>
        <w:rPr>
          <w:b/>
          <w:bCs/>
          <w:color w:val="4472C4" w:themeColor="accent1"/>
        </w:rPr>
      </w:pPr>
    </w:p>
    <w:p w14:paraId="43551A75" w14:textId="77777777" w:rsidR="009C594B" w:rsidRDefault="009C594B" w:rsidP="00590B1B">
      <w:pPr>
        <w:rPr>
          <w:b/>
          <w:bCs/>
          <w:color w:val="4472C4" w:themeColor="accent1"/>
        </w:rPr>
      </w:pPr>
    </w:p>
    <w:p w14:paraId="0F120CE3" w14:textId="77777777" w:rsidR="009C594B" w:rsidRDefault="009C594B" w:rsidP="00590B1B">
      <w:pPr>
        <w:rPr>
          <w:b/>
          <w:bCs/>
          <w:color w:val="4472C4" w:themeColor="accent1"/>
        </w:rPr>
      </w:pPr>
    </w:p>
    <w:p w14:paraId="69B26DF9" w14:textId="34A1D25E" w:rsidR="006A278C" w:rsidRPr="00590B1B" w:rsidRDefault="002108CA" w:rsidP="00590B1B">
      <w:pPr>
        <w:rPr>
          <w:b/>
          <w:bCs/>
          <w:color w:val="4472C4" w:themeColor="accent1"/>
        </w:rPr>
      </w:pPr>
      <w:r w:rsidRPr="00590B1B">
        <w:rPr>
          <w:b/>
          <w:bCs/>
          <w:color w:val="4472C4" w:themeColor="accent1"/>
        </w:rPr>
        <w:t xml:space="preserve">Floor Plan </w:t>
      </w:r>
      <w:r w:rsidR="008E20FC" w:rsidRPr="00590B1B">
        <w:rPr>
          <w:b/>
          <w:bCs/>
          <w:noProof/>
          <w:color w:val="4472C4" w:themeColor="accent1"/>
        </w:rPr>
        <w:drawing>
          <wp:inline distT="0" distB="0" distL="0" distR="0" wp14:anchorId="3F1025FB" wp14:editId="698DF31C">
            <wp:extent cx="3244977" cy="3380105"/>
            <wp:effectExtent l="0" t="0" r="0" b="0"/>
            <wp:docPr id="1306" name="Picture 1306"/>
            <wp:cNvGraphicFramePr/>
            <a:graphic xmlns:a="http://schemas.openxmlformats.org/drawingml/2006/main">
              <a:graphicData uri="http://schemas.openxmlformats.org/drawingml/2006/picture">
                <pic:pic xmlns:pic="http://schemas.openxmlformats.org/drawingml/2006/picture">
                  <pic:nvPicPr>
                    <pic:cNvPr id="1306" name="Picture 1306"/>
                    <pic:cNvPicPr/>
                  </pic:nvPicPr>
                  <pic:blipFill>
                    <a:blip r:embed="rId23"/>
                    <a:stretch>
                      <a:fillRect/>
                    </a:stretch>
                  </pic:blipFill>
                  <pic:spPr>
                    <a:xfrm>
                      <a:off x="0" y="0"/>
                      <a:ext cx="3244977" cy="3380105"/>
                    </a:xfrm>
                    <a:prstGeom prst="rect">
                      <a:avLst/>
                    </a:prstGeom>
                  </pic:spPr>
                </pic:pic>
              </a:graphicData>
            </a:graphic>
          </wp:inline>
        </w:drawing>
      </w:r>
    </w:p>
    <w:p w14:paraId="7D31D99F" w14:textId="77777777" w:rsidR="006A278C" w:rsidRPr="00590B1B" w:rsidRDefault="002108CA" w:rsidP="00590B1B">
      <w:pPr>
        <w:rPr>
          <w:b/>
          <w:bCs/>
          <w:color w:val="4472C4" w:themeColor="accent1"/>
        </w:rPr>
      </w:pPr>
      <w:r w:rsidRPr="00590B1B">
        <w:rPr>
          <w:b/>
          <w:bCs/>
          <w:color w:val="4472C4" w:themeColor="accent1"/>
          <w:sz w:val="24"/>
        </w:rPr>
        <w:lastRenderedPageBreak/>
        <w:t xml:space="preserve"> </w:t>
      </w:r>
    </w:p>
    <w:p w14:paraId="7C76A5BD" w14:textId="3CE3E460" w:rsidR="006A278C" w:rsidRDefault="002108CA" w:rsidP="007F2A18">
      <w:pPr>
        <w:pStyle w:val="Heading1"/>
      </w:pPr>
      <w:bookmarkStart w:id="8" w:name="_Toc134537477"/>
      <w:r>
        <w:t>Starting Pre-School</w:t>
      </w:r>
      <w:bookmarkEnd w:id="8"/>
      <w:r>
        <w:t xml:space="preserve"> </w:t>
      </w:r>
    </w:p>
    <w:p w14:paraId="6EC142F6" w14:textId="7DE55F83" w:rsidR="006A278C" w:rsidRPr="003E2375" w:rsidRDefault="002108CA" w:rsidP="007F2A18">
      <w:pPr>
        <w:pStyle w:val="Heading2"/>
        <w:rPr>
          <w:sz w:val="24"/>
          <w:szCs w:val="24"/>
        </w:rPr>
      </w:pPr>
      <w:bookmarkStart w:id="9" w:name="_Toc134537478"/>
      <w:r w:rsidRPr="003E2375">
        <w:rPr>
          <w:sz w:val="24"/>
          <w:szCs w:val="24"/>
        </w:rPr>
        <w:t>The First Days</w:t>
      </w:r>
      <w:bookmarkEnd w:id="9"/>
      <w:r w:rsidRPr="003E2375">
        <w:rPr>
          <w:sz w:val="24"/>
          <w:szCs w:val="24"/>
        </w:rPr>
        <w:t xml:space="preserve"> </w:t>
      </w:r>
    </w:p>
    <w:p w14:paraId="5567D5F7" w14:textId="78721A54" w:rsidR="00A30CD8" w:rsidRDefault="002108CA" w:rsidP="00A30CD8">
      <w:pPr>
        <w:spacing w:after="204" w:line="240" w:lineRule="auto"/>
        <w:ind w:left="10" w:right="0"/>
        <w:rPr>
          <w:rFonts w:ascii="Calibri" w:eastAsia="Calibri" w:hAnsi="Calibri" w:cs="Calibri"/>
        </w:rPr>
      </w:pPr>
      <w:r>
        <w:rPr>
          <w:rFonts w:ascii="Calibri" w:eastAsia="Calibri" w:hAnsi="Calibri" w:cs="Calibri"/>
        </w:rPr>
        <w:t xml:space="preserve">All families who come to </w:t>
      </w:r>
      <w:proofErr w:type="spellStart"/>
      <w:r>
        <w:rPr>
          <w:rFonts w:ascii="Calibri" w:eastAsia="Calibri" w:hAnsi="Calibri" w:cs="Calibri"/>
        </w:rPr>
        <w:t>Sturry</w:t>
      </w:r>
      <w:proofErr w:type="spellEnd"/>
      <w:r>
        <w:rPr>
          <w:rFonts w:ascii="Calibri" w:eastAsia="Calibri" w:hAnsi="Calibri" w:cs="Calibri"/>
        </w:rPr>
        <w:t xml:space="preserve"> Pre-school will be allocated a key person. This will be your first point of contact and give you the opportunity to have a named person to help you during the first days. The key person will support you and keep records of your child. Your child will have their own individual online Learning Journ</w:t>
      </w:r>
      <w:r w:rsidR="00291257">
        <w:rPr>
          <w:rFonts w:ascii="Calibri" w:eastAsia="Calibri" w:hAnsi="Calibri" w:cs="Calibri"/>
        </w:rPr>
        <w:t>al</w:t>
      </w:r>
      <w:r>
        <w:rPr>
          <w:rFonts w:ascii="Calibri" w:eastAsia="Calibri" w:hAnsi="Calibri" w:cs="Calibri"/>
        </w:rPr>
        <w:t xml:space="preserve"> and you can receive and add observations through the </w:t>
      </w:r>
      <w:proofErr w:type="spellStart"/>
      <w:r>
        <w:rPr>
          <w:rFonts w:ascii="Calibri" w:eastAsia="Calibri" w:hAnsi="Calibri" w:cs="Calibri"/>
        </w:rPr>
        <w:t>Parentzone</w:t>
      </w:r>
      <w:proofErr w:type="spellEnd"/>
      <w:r>
        <w:rPr>
          <w:rFonts w:ascii="Calibri" w:eastAsia="Calibri" w:hAnsi="Calibri" w:cs="Calibri"/>
        </w:rPr>
        <w:t xml:space="preserve"> facility that you may have access to through the software that we use, </w:t>
      </w:r>
      <w:proofErr w:type="spellStart"/>
      <w:r>
        <w:rPr>
          <w:rFonts w:ascii="Calibri" w:eastAsia="Calibri" w:hAnsi="Calibri" w:cs="Calibri"/>
        </w:rPr>
        <w:t>Iconnect</w:t>
      </w:r>
      <w:proofErr w:type="spellEnd"/>
      <w:r>
        <w:rPr>
          <w:rFonts w:ascii="Calibri" w:eastAsia="Calibri" w:hAnsi="Calibri" w:cs="Calibri"/>
        </w:rPr>
        <w:t xml:space="preserve">.  Your child will also have their own Unique Story Folder which will contain their Learning Diary, examples of their work and any other documentation.  These are kept in the quiet room so that you can look at them any time, you are also welcome to take them home, please sign them out if you do so.  Please add to our records by putting your own photo’s or notes into them, it is lovely for us to see what they enjoy doing at home as it may be different to what they enjoy in the setting. </w:t>
      </w:r>
    </w:p>
    <w:p w14:paraId="389D5375" w14:textId="1BE7FE35" w:rsidR="003E2375" w:rsidRPr="002F2C28" w:rsidRDefault="00A30CD8" w:rsidP="00A30CD8">
      <w:pPr>
        <w:spacing w:after="204" w:line="240" w:lineRule="auto"/>
        <w:ind w:left="10" w:right="0"/>
        <w:rPr>
          <w:rFonts w:ascii="Calibri" w:eastAsia="Calibri" w:hAnsi="Calibri" w:cs="Calibri"/>
          <w:color w:val="FF0000"/>
        </w:rPr>
      </w:pPr>
      <w:r>
        <w:rPr>
          <w:rFonts w:ascii="Calibri" w:eastAsia="Calibri" w:hAnsi="Calibri" w:cs="Calibri"/>
        </w:rPr>
        <w:t>W</w:t>
      </w:r>
      <w:r w:rsidR="002108CA">
        <w:rPr>
          <w:rFonts w:ascii="Calibri" w:eastAsia="Calibri" w:hAnsi="Calibri" w:cs="Calibri"/>
        </w:rPr>
        <w:t xml:space="preserve">e understand the huge new experience that this expansion of their immediate world, getting to know a new place and new people can be to children. A child who is tense and unhappy will not be able to play or learn properly, so it is important for parents and pre-school staff to work together to help the child to feel confident and secure in the group. This takes longer for some children than others and parents should not feel worried if their child takes a while to settle. Please feel free to stay with your child and speak to your key person if you have any concerns.  </w:t>
      </w:r>
      <w:r w:rsidR="002108CA" w:rsidRPr="002F2C28">
        <w:rPr>
          <w:rFonts w:ascii="Calibri" w:eastAsia="Calibri" w:hAnsi="Calibri" w:cs="Calibri"/>
          <w:color w:val="FF0000"/>
        </w:rPr>
        <w:t>When you collect your child</w:t>
      </w:r>
      <w:r w:rsidR="004F7A32">
        <w:rPr>
          <w:rFonts w:ascii="Calibri" w:eastAsia="Calibri" w:hAnsi="Calibri" w:cs="Calibri"/>
          <w:color w:val="FF0000"/>
        </w:rPr>
        <w:t>,</w:t>
      </w:r>
      <w:r w:rsidR="002108CA" w:rsidRPr="002F2C28">
        <w:rPr>
          <w:rFonts w:ascii="Calibri" w:eastAsia="Calibri" w:hAnsi="Calibri" w:cs="Calibri"/>
          <w:color w:val="FF0000"/>
        </w:rPr>
        <w:t xml:space="preserve"> please remember to collect </w:t>
      </w:r>
      <w:r w:rsidR="00A318C8" w:rsidRPr="002F2C28">
        <w:rPr>
          <w:rFonts w:ascii="Calibri" w:eastAsia="Calibri" w:hAnsi="Calibri" w:cs="Calibri"/>
          <w:color w:val="FF0000"/>
        </w:rPr>
        <w:t xml:space="preserve">all of your children’s belongings, including bags, water bottles and </w:t>
      </w:r>
      <w:r w:rsidR="000B1D4D" w:rsidRPr="002F2C28">
        <w:rPr>
          <w:rFonts w:ascii="Calibri" w:eastAsia="Calibri" w:hAnsi="Calibri" w:cs="Calibri"/>
          <w:color w:val="FF0000"/>
        </w:rPr>
        <w:t xml:space="preserve">lunch boxes. </w:t>
      </w:r>
      <w:r w:rsidR="002108CA" w:rsidRPr="002F2C28">
        <w:rPr>
          <w:rFonts w:ascii="Calibri" w:eastAsia="Calibri" w:hAnsi="Calibri" w:cs="Calibri"/>
          <w:color w:val="FF0000"/>
        </w:rPr>
        <w:t>You will also receive any newsletters, invoices for payment and any other informatio</w:t>
      </w:r>
      <w:r w:rsidR="000B1D4D" w:rsidRPr="002F2C28">
        <w:rPr>
          <w:rFonts w:ascii="Calibri" w:eastAsia="Calibri" w:hAnsi="Calibri" w:cs="Calibri"/>
          <w:color w:val="FF0000"/>
        </w:rPr>
        <w:t>n will be in your child’s bag</w:t>
      </w:r>
      <w:r w:rsidR="002F2C28" w:rsidRPr="002F2C28">
        <w:rPr>
          <w:rFonts w:ascii="Calibri" w:eastAsia="Calibri" w:hAnsi="Calibri" w:cs="Calibri"/>
          <w:color w:val="FF0000"/>
        </w:rPr>
        <w:t xml:space="preserve">.  Please remember to NAME all of your child’s belongings. </w:t>
      </w:r>
    </w:p>
    <w:p w14:paraId="0ED4BE3F" w14:textId="574FE261" w:rsidR="006A278C" w:rsidRDefault="002108CA" w:rsidP="003E2375">
      <w:pPr>
        <w:spacing w:after="204" w:line="268" w:lineRule="auto"/>
        <w:ind w:left="10" w:right="0"/>
      </w:pPr>
      <w:r>
        <w:rPr>
          <w:rFonts w:ascii="Cambria" w:eastAsia="Cambria" w:hAnsi="Cambria" w:cs="Cambria"/>
          <w:b/>
          <w:color w:val="4F81BD"/>
        </w:rPr>
        <w:t>What to Wear</w:t>
      </w:r>
      <w:r>
        <w:rPr>
          <w:rFonts w:ascii="Calibri" w:eastAsia="Calibri" w:hAnsi="Calibri" w:cs="Calibri"/>
          <w:sz w:val="18"/>
        </w:rPr>
        <w:t xml:space="preserve">   </w:t>
      </w:r>
      <w:r>
        <w:rPr>
          <w:rFonts w:ascii="Calibri" w:eastAsia="Calibri" w:hAnsi="Calibri" w:cs="Calibri"/>
        </w:rPr>
        <w:t xml:space="preserve">- In order to feel free to explore and experiment with all kinds of materials, including messy ones, it is best to send children dressed in clothes easily washable and not new. Soft-soled shoes (not flip-flops) should be worn if possible and please NO JEWELLERY. Please ensure that your child has a named coat and wellies as they will be playing outside all year round even in the puddles! Did you know that ‘spending time outdoors provides 25% more oxygen for brain development?’ (EYE:2014.Vol16). They will also need a named sun hat and to have sun cream applied before they </w:t>
      </w:r>
      <w:r w:rsidR="00B06966" w:rsidRPr="00B06966">
        <w:rPr>
          <w:rFonts w:ascii="Calibri" w:eastAsia="Calibri" w:hAnsi="Calibri" w:cs="Calibri"/>
          <w:b/>
          <w:bCs/>
          <w:color w:val="auto"/>
        </w:rPr>
        <w:t>arrive</w:t>
      </w:r>
      <w:r w:rsidRPr="00B06966">
        <w:rPr>
          <w:rFonts w:ascii="Calibri" w:eastAsia="Calibri" w:hAnsi="Calibri" w:cs="Calibri"/>
          <w:b/>
          <w:bCs/>
          <w:color w:val="auto"/>
        </w:rPr>
        <w:t xml:space="preserve"> </w:t>
      </w:r>
      <w:r w:rsidR="00BB4394" w:rsidRPr="00B06966">
        <w:rPr>
          <w:rFonts w:ascii="Calibri" w:eastAsia="Calibri" w:hAnsi="Calibri" w:cs="Calibri"/>
          <w:b/>
          <w:bCs/>
          <w:color w:val="auto"/>
        </w:rPr>
        <w:t>from April until October</w:t>
      </w:r>
      <w:r w:rsidRPr="00B06966">
        <w:rPr>
          <w:rFonts w:ascii="Calibri" w:eastAsia="Calibri" w:hAnsi="Calibri" w:cs="Calibri"/>
          <w:b/>
          <w:bCs/>
          <w:color w:val="auto"/>
        </w:rPr>
        <w:t>.</w:t>
      </w:r>
      <w:r w:rsidRPr="00B06966">
        <w:rPr>
          <w:rFonts w:ascii="Calibri" w:eastAsia="Calibri" w:hAnsi="Calibri" w:cs="Calibri"/>
          <w:color w:val="auto"/>
        </w:rPr>
        <w:t xml:space="preserve"> </w:t>
      </w:r>
      <w:r>
        <w:rPr>
          <w:rFonts w:ascii="Calibri" w:eastAsia="Calibri" w:hAnsi="Calibri" w:cs="Calibri"/>
        </w:rPr>
        <w:t xml:space="preserve">Uniform is available to purchase through the office including t-shirts, sweatshirts and peg bags. </w:t>
      </w:r>
    </w:p>
    <w:p w14:paraId="129342CB" w14:textId="78E831CC" w:rsidR="006A278C" w:rsidRDefault="002108CA" w:rsidP="007F2A18">
      <w:pPr>
        <w:pStyle w:val="Heading1"/>
      </w:pPr>
      <w:bookmarkStart w:id="10" w:name="_Toc134537479"/>
      <w:r>
        <w:t>Management and Administration</w:t>
      </w:r>
      <w:bookmarkEnd w:id="10"/>
      <w:r>
        <w:t xml:space="preserve"> </w:t>
      </w:r>
    </w:p>
    <w:p w14:paraId="3676194C" w14:textId="61A74294" w:rsidR="006A278C" w:rsidRPr="003E2375" w:rsidRDefault="002108CA" w:rsidP="007F2A18">
      <w:pPr>
        <w:pStyle w:val="Heading2"/>
        <w:rPr>
          <w:sz w:val="24"/>
          <w:szCs w:val="24"/>
        </w:rPr>
      </w:pPr>
      <w:bookmarkStart w:id="11" w:name="_Toc134537480"/>
      <w:r w:rsidRPr="003E2375">
        <w:rPr>
          <w:sz w:val="24"/>
          <w:szCs w:val="24"/>
        </w:rPr>
        <w:t>Decision Making</w:t>
      </w:r>
      <w:bookmarkEnd w:id="11"/>
      <w:r w:rsidRPr="003E2375">
        <w:rPr>
          <w:sz w:val="24"/>
          <w:szCs w:val="24"/>
        </w:rPr>
        <w:t xml:space="preserve"> </w:t>
      </w:r>
    </w:p>
    <w:p w14:paraId="6BB5513F" w14:textId="3CACE677" w:rsidR="006A278C" w:rsidRPr="00282C7C" w:rsidRDefault="002108CA">
      <w:pPr>
        <w:spacing w:after="204" w:line="268" w:lineRule="auto"/>
        <w:ind w:left="10" w:right="0"/>
        <w:rPr>
          <w:color w:val="FF0000"/>
        </w:rPr>
      </w:pPr>
      <w:proofErr w:type="spellStart"/>
      <w:r>
        <w:rPr>
          <w:rFonts w:ascii="Calibri" w:eastAsia="Calibri" w:hAnsi="Calibri" w:cs="Calibri"/>
        </w:rPr>
        <w:t>Sturry</w:t>
      </w:r>
      <w:proofErr w:type="spellEnd"/>
      <w:r>
        <w:rPr>
          <w:rFonts w:ascii="Calibri" w:eastAsia="Calibri" w:hAnsi="Calibri" w:cs="Calibri"/>
        </w:rPr>
        <w:t xml:space="preserve"> Pre-School is managed on a day to day basis by our Senior Management Team and ultimately by the Management Committee consisting of parents/carers and staff. Officers are elected each year at our AGM (held in March/April). You are most welcome and positively encouraged to attend our meetings, which are informal and held approximately every 6 weeks. You will be notified of the time and date on a poster displayed on the notice board.</w:t>
      </w:r>
    </w:p>
    <w:p w14:paraId="25FAD985" w14:textId="77777777" w:rsidR="006A278C" w:rsidRDefault="002108CA">
      <w:pPr>
        <w:spacing w:after="204" w:line="268" w:lineRule="auto"/>
        <w:ind w:left="10" w:right="0"/>
      </w:pPr>
      <w:r>
        <w:rPr>
          <w:rFonts w:ascii="Calibri" w:eastAsia="Calibri" w:hAnsi="Calibri" w:cs="Calibri"/>
          <w:b/>
          <w:color w:val="0070C0"/>
        </w:rPr>
        <w:t xml:space="preserve">Committee &amp; Fundraising  </w:t>
      </w:r>
      <w:r>
        <w:rPr>
          <w:rFonts w:ascii="Calibri" w:eastAsia="Calibri" w:hAnsi="Calibri" w:cs="Calibri"/>
        </w:rPr>
        <w:t xml:space="preserve">As we are a Charity it is necessary to continuously fundraise to enable us to purchase new equipment and resources.  We hold various different fundraising events throughout the year such as crafts made by the children, raffles, Sports Day and other activities.  Please take the time to read our termly newsletters and there is also a Committee Noticeboard in the entrance lobby where you can read about our latest fundraising events and any other information that you may need to know. </w:t>
      </w:r>
    </w:p>
    <w:p w14:paraId="1E196C5E" w14:textId="1E4355BC" w:rsidR="00230C7C" w:rsidRDefault="00230C7C" w:rsidP="007F2A18">
      <w:pPr>
        <w:pStyle w:val="Heading2"/>
      </w:pPr>
    </w:p>
    <w:p w14:paraId="183CC053" w14:textId="77777777" w:rsidR="00230C7C" w:rsidRPr="00230C7C" w:rsidRDefault="00230C7C" w:rsidP="00230C7C"/>
    <w:p w14:paraId="23779211" w14:textId="425DA896" w:rsidR="006A278C" w:rsidRDefault="002108CA" w:rsidP="007F2A18">
      <w:pPr>
        <w:pStyle w:val="Heading2"/>
      </w:pPr>
      <w:bookmarkStart w:id="12" w:name="_Toc134537481"/>
      <w:r>
        <w:lastRenderedPageBreak/>
        <w:t>Fee structure</w:t>
      </w:r>
      <w:bookmarkEnd w:id="12"/>
      <w:r>
        <w:t xml:space="preserve"> </w:t>
      </w:r>
    </w:p>
    <w:p w14:paraId="3D2B6C58" w14:textId="77777777" w:rsidR="006A278C" w:rsidRDefault="002108CA">
      <w:pPr>
        <w:spacing w:after="209" w:line="269" w:lineRule="auto"/>
        <w:ind w:left="-5" w:right="-6"/>
      </w:pPr>
      <w:r>
        <w:rPr>
          <w:rFonts w:ascii="Calibri" w:eastAsia="Calibri" w:hAnsi="Calibri" w:cs="Calibri"/>
          <w:sz w:val="20"/>
        </w:rPr>
        <w:t xml:space="preserve">At our Pre-School we believe in open communication with all parents/carers and staff therefore presenting this fees structure in order to ensure everyone fully understands our charging.  We are open 38 weeks per year, closing Bank Holidays. Please see our Term Dates (pg. 15 and please note that these will not necessarily be the same as </w:t>
      </w:r>
      <w:proofErr w:type="spellStart"/>
      <w:r>
        <w:rPr>
          <w:rFonts w:ascii="Calibri" w:eastAsia="Calibri" w:hAnsi="Calibri" w:cs="Calibri"/>
          <w:sz w:val="20"/>
        </w:rPr>
        <w:t>Sturry</w:t>
      </w:r>
      <w:proofErr w:type="spellEnd"/>
      <w:r>
        <w:rPr>
          <w:rFonts w:ascii="Calibri" w:eastAsia="Calibri" w:hAnsi="Calibri" w:cs="Calibri"/>
          <w:sz w:val="20"/>
        </w:rPr>
        <w:t xml:space="preserve"> Primary School) due to funding regulations. </w:t>
      </w:r>
    </w:p>
    <w:p w14:paraId="45E84176" w14:textId="77777777" w:rsidR="006A278C" w:rsidRDefault="002108CA">
      <w:pPr>
        <w:spacing w:after="209" w:line="269" w:lineRule="auto"/>
        <w:ind w:left="-5" w:right="-6"/>
      </w:pPr>
      <w:r>
        <w:rPr>
          <w:rFonts w:ascii="Calibri" w:eastAsia="Calibri" w:hAnsi="Calibri" w:cs="Calibri"/>
          <w:b/>
          <w:sz w:val="20"/>
        </w:rPr>
        <w:t>FEES</w:t>
      </w:r>
      <w:r>
        <w:rPr>
          <w:rFonts w:ascii="Calibri" w:eastAsia="Calibri" w:hAnsi="Calibri" w:cs="Calibri"/>
          <w:sz w:val="20"/>
        </w:rPr>
        <w:t xml:space="preserve">:  Fees are payable termly in advance, in accordance with the rates in force at the time and in accordance with our policies and procedures.  Fees are reviewed annually, in September of each year, or in the event of any changes to the Code of Practice. Any changes to our current rates will be advised and agreed at our Annual General Meeting held by our Management Committee.  </w:t>
      </w:r>
    </w:p>
    <w:p w14:paraId="7A242F5E" w14:textId="673638E1" w:rsidR="006A278C" w:rsidRPr="004F7A32" w:rsidRDefault="002108CA">
      <w:pPr>
        <w:spacing w:after="233"/>
        <w:ind w:left="10" w:right="0"/>
        <w:jc w:val="left"/>
        <w:rPr>
          <w:rFonts w:ascii="Calibri" w:eastAsia="Calibri" w:hAnsi="Calibri" w:cs="Calibri"/>
          <w:color w:val="FF0000"/>
          <w:sz w:val="20"/>
        </w:rPr>
      </w:pPr>
      <w:r>
        <w:rPr>
          <w:rFonts w:ascii="Calibri" w:eastAsia="Calibri" w:hAnsi="Calibri" w:cs="Calibri"/>
          <w:b/>
          <w:sz w:val="20"/>
        </w:rPr>
        <w:t xml:space="preserve">REGISTRATION FEES:  </w:t>
      </w:r>
      <w:r>
        <w:rPr>
          <w:rFonts w:ascii="Calibri" w:eastAsia="Calibri" w:hAnsi="Calibri" w:cs="Calibri"/>
          <w:sz w:val="20"/>
        </w:rPr>
        <w:t>A £</w:t>
      </w:r>
      <w:r w:rsidR="00291257">
        <w:rPr>
          <w:rFonts w:ascii="Calibri" w:eastAsia="Calibri" w:hAnsi="Calibri" w:cs="Calibri"/>
          <w:sz w:val="20"/>
        </w:rPr>
        <w:t>3</w:t>
      </w:r>
      <w:r>
        <w:rPr>
          <w:rFonts w:ascii="Calibri" w:eastAsia="Calibri" w:hAnsi="Calibri" w:cs="Calibri"/>
          <w:sz w:val="20"/>
        </w:rPr>
        <w:t xml:space="preserve">5 registration fee is required for all children at the time of admission. </w:t>
      </w:r>
      <w:r w:rsidR="004F7A32" w:rsidRPr="004F7A32">
        <w:rPr>
          <w:rFonts w:ascii="Calibri" w:eastAsia="Calibri" w:hAnsi="Calibri" w:cs="Calibri"/>
          <w:color w:val="FF0000"/>
          <w:sz w:val="20"/>
        </w:rPr>
        <w:t xml:space="preserve">An invoice will be sent to you and this must be paid before your child starts with us. </w:t>
      </w:r>
    </w:p>
    <w:p w14:paraId="53ED9AFD" w14:textId="7D23DA74" w:rsidR="00230C7C" w:rsidRPr="004F7A32" w:rsidRDefault="00230C7C">
      <w:pPr>
        <w:spacing w:after="233"/>
        <w:ind w:left="10" w:right="0"/>
        <w:jc w:val="left"/>
        <w:rPr>
          <w:rFonts w:asciiTheme="minorHAnsi" w:hAnsiTheme="minorHAnsi" w:cstheme="minorHAnsi"/>
          <w:color w:val="FF0000"/>
          <w:sz w:val="20"/>
          <w:szCs w:val="20"/>
        </w:rPr>
      </w:pPr>
      <w:r w:rsidRPr="00537B93">
        <w:rPr>
          <w:rFonts w:ascii="Calibri" w:eastAsia="Calibri" w:hAnsi="Calibri" w:cs="Calibri"/>
          <w:b/>
          <w:color w:val="000000" w:themeColor="text1"/>
          <w:sz w:val="20"/>
        </w:rPr>
        <w:t>ANNUAL SUBSCRIPTION:</w:t>
      </w:r>
      <w:r w:rsidRPr="00537B93">
        <w:rPr>
          <w:color w:val="000000" w:themeColor="text1"/>
        </w:rPr>
        <w:t xml:space="preserve"> </w:t>
      </w:r>
      <w:r w:rsidRPr="00537B93">
        <w:rPr>
          <w:rFonts w:asciiTheme="minorHAnsi" w:hAnsiTheme="minorHAnsi" w:cstheme="minorHAnsi"/>
          <w:color w:val="000000" w:themeColor="text1"/>
          <w:sz w:val="20"/>
          <w:szCs w:val="20"/>
        </w:rPr>
        <w:t>All Parents are required to pay a £50 subscription annually to cover the costs of</w:t>
      </w:r>
      <w:r w:rsidR="00643BAA" w:rsidRPr="00537B93">
        <w:rPr>
          <w:rFonts w:asciiTheme="minorHAnsi" w:hAnsiTheme="minorHAnsi" w:cstheme="minorHAnsi"/>
          <w:color w:val="000000" w:themeColor="text1"/>
          <w:sz w:val="20"/>
          <w:szCs w:val="20"/>
        </w:rPr>
        <w:t xml:space="preserve"> consumables, this is to help towards the financial sustainability of our Pre-School</w:t>
      </w:r>
      <w:r w:rsidR="00643BAA" w:rsidRPr="004F7A32">
        <w:rPr>
          <w:rFonts w:asciiTheme="minorHAnsi" w:hAnsiTheme="minorHAnsi" w:cstheme="minorHAnsi"/>
          <w:color w:val="FF0000"/>
          <w:sz w:val="20"/>
          <w:szCs w:val="20"/>
        </w:rPr>
        <w:t>.</w:t>
      </w:r>
      <w:r w:rsidR="00B74837" w:rsidRPr="004F7A32">
        <w:rPr>
          <w:rFonts w:asciiTheme="minorHAnsi" w:hAnsiTheme="minorHAnsi" w:cstheme="minorHAnsi"/>
          <w:color w:val="FF0000"/>
          <w:sz w:val="20"/>
          <w:szCs w:val="20"/>
        </w:rPr>
        <w:t xml:space="preserve"> This is due</w:t>
      </w:r>
      <w:r w:rsidR="00D231F4" w:rsidRPr="004F7A32">
        <w:rPr>
          <w:rFonts w:asciiTheme="minorHAnsi" w:hAnsiTheme="minorHAnsi" w:cstheme="minorHAnsi"/>
          <w:color w:val="FF0000"/>
          <w:sz w:val="20"/>
          <w:szCs w:val="20"/>
        </w:rPr>
        <w:t xml:space="preserve"> to be paid before your child starts with us, an invoice will be sent to you</w:t>
      </w:r>
      <w:r w:rsidR="00B5742B" w:rsidRPr="004F7A32">
        <w:rPr>
          <w:rFonts w:asciiTheme="minorHAnsi" w:hAnsiTheme="minorHAnsi" w:cstheme="minorHAnsi"/>
          <w:color w:val="FF0000"/>
          <w:sz w:val="20"/>
          <w:szCs w:val="20"/>
        </w:rPr>
        <w:t xml:space="preserve">. It can be paid in two instalments, July and January. </w:t>
      </w:r>
    </w:p>
    <w:p w14:paraId="593A31BE" w14:textId="7EC9E412" w:rsidR="006A278C" w:rsidRDefault="002108CA" w:rsidP="00B629E7">
      <w:pPr>
        <w:spacing w:after="0" w:line="269" w:lineRule="auto"/>
        <w:ind w:left="-15" w:right="-6" w:firstLine="0"/>
      </w:pPr>
      <w:r>
        <w:rPr>
          <w:rFonts w:ascii="Calibri" w:eastAsia="Calibri" w:hAnsi="Calibri" w:cs="Calibri"/>
          <w:b/>
          <w:sz w:val="20"/>
        </w:rPr>
        <w:t xml:space="preserve">KCC Funding: </w:t>
      </w:r>
      <w:r>
        <w:rPr>
          <w:rFonts w:ascii="Calibri" w:eastAsia="Calibri" w:hAnsi="Calibri" w:cs="Calibri"/>
          <w:sz w:val="20"/>
        </w:rPr>
        <w:t xml:space="preserve">Children are eligible for funding the term </w:t>
      </w:r>
      <w:r>
        <w:rPr>
          <w:rFonts w:ascii="Calibri" w:eastAsia="Calibri" w:hAnsi="Calibri" w:cs="Calibri"/>
          <w:b/>
          <w:sz w:val="20"/>
        </w:rPr>
        <w:t>AFTER</w:t>
      </w:r>
      <w:r>
        <w:rPr>
          <w:rFonts w:ascii="Calibri" w:eastAsia="Calibri" w:hAnsi="Calibri" w:cs="Calibri"/>
          <w:sz w:val="20"/>
        </w:rPr>
        <w:t xml:space="preserve"> the child’s third birthday (31</w:t>
      </w:r>
      <w:r>
        <w:rPr>
          <w:rFonts w:ascii="Calibri" w:eastAsia="Calibri" w:hAnsi="Calibri" w:cs="Calibri"/>
          <w:sz w:val="20"/>
          <w:vertAlign w:val="superscript"/>
        </w:rPr>
        <w:t>st</w:t>
      </w:r>
      <w:r>
        <w:rPr>
          <w:rFonts w:ascii="Calibri" w:eastAsia="Calibri" w:hAnsi="Calibri" w:cs="Calibri"/>
          <w:sz w:val="20"/>
        </w:rPr>
        <w:t xml:space="preserve"> August, 31</w:t>
      </w:r>
      <w:r>
        <w:rPr>
          <w:rFonts w:ascii="Calibri" w:eastAsia="Calibri" w:hAnsi="Calibri" w:cs="Calibri"/>
          <w:sz w:val="20"/>
          <w:vertAlign w:val="superscript"/>
        </w:rPr>
        <w:t>st</w:t>
      </w:r>
      <w:r>
        <w:rPr>
          <w:rFonts w:ascii="Calibri" w:eastAsia="Calibri" w:hAnsi="Calibri" w:cs="Calibri"/>
          <w:sz w:val="20"/>
        </w:rPr>
        <w:t xml:space="preserve"> December and 31</w:t>
      </w:r>
      <w:r>
        <w:rPr>
          <w:rFonts w:ascii="Calibri" w:eastAsia="Calibri" w:hAnsi="Calibri" w:cs="Calibri"/>
          <w:sz w:val="20"/>
          <w:vertAlign w:val="superscript"/>
        </w:rPr>
        <w:t>st</w:t>
      </w:r>
      <w:r>
        <w:rPr>
          <w:rFonts w:ascii="Calibri" w:eastAsia="Calibri" w:hAnsi="Calibri" w:cs="Calibri"/>
          <w:sz w:val="20"/>
        </w:rPr>
        <w:t xml:space="preserve"> March). KCC fund up to 15 hours per child</w:t>
      </w:r>
      <w:r w:rsidR="00B629E7">
        <w:rPr>
          <w:rFonts w:ascii="Calibri" w:eastAsia="Calibri" w:hAnsi="Calibri" w:cs="Calibri"/>
          <w:sz w:val="20"/>
        </w:rPr>
        <w:t xml:space="preserve"> which can be claimed any session where available</w:t>
      </w:r>
      <w:r>
        <w:rPr>
          <w:rFonts w:ascii="Calibri" w:eastAsia="Calibri" w:hAnsi="Calibri" w:cs="Calibri"/>
          <w:sz w:val="20"/>
        </w:rPr>
        <w:t xml:space="preserve">. You are able to use this over the maximum of 2 settings. It is essential that you complete the Parental Declaration form for </w:t>
      </w:r>
      <w:r>
        <w:rPr>
          <w:rFonts w:ascii="Calibri" w:eastAsia="Calibri" w:hAnsi="Calibri" w:cs="Calibri"/>
          <w:b/>
          <w:sz w:val="20"/>
        </w:rPr>
        <w:t>EACH</w:t>
      </w:r>
      <w:r>
        <w:rPr>
          <w:rFonts w:ascii="Calibri" w:eastAsia="Calibri" w:hAnsi="Calibri" w:cs="Calibri"/>
          <w:sz w:val="20"/>
        </w:rPr>
        <w:t xml:space="preserve"> term. </w:t>
      </w:r>
    </w:p>
    <w:tbl>
      <w:tblPr>
        <w:tblStyle w:val="TableGrid"/>
        <w:tblW w:w="9215" w:type="dxa"/>
        <w:tblInd w:w="0" w:type="dxa"/>
        <w:tblCellMar>
          <w:top w:w="45" w:type="dxa"/>
          <w:left w:w="108" w:type="dxa"/>
          <w:right w:w="77" w:type="dxa"/>
        </w:tblCellMar>
        <w:tblLook w:val="04A0" w:firstRow="1" w:lastRow="0" w:firstColumn="1" w:lastColumn="0" w:noHBand="0" w:noVBand="1"/>
      </w:tblPr>
      <w:tblGrid>
        <w:gridCol w:w="4577"/>
        <w:gridCol w:w="4638"/>
      </w:tblGrid>
      <w:tr w:rsidR="006A278C" w14:paraId="3175DAF6" w14:textId="77777777">
        <w:trPr>
          <w:trHeight w:val="771"/>
        </w:trPr>
        <w:tc>
          <w:tcPr>
            <w:tcW w:w="4577" w:type="dxa"/>
            <w:tcBorders>
              <w:top w:val="single" w:sz="4" w:space="0" w:color="000000"/>
              <w:left w:val="single" w:sz="4" w:space="0" w:color="000000"/>
              <w:bottom w:val="single" w:sz="4" w:space="0" w:color="000000"/>
              <w:right w:val="single" w:sz="4" w:space="0" w:color="000000"/>
            </w:tcBorders>
          </w:tcPr>
          <w:p w14:paraId="289324F6" w14:textId="77777777" w:rsidR="006A278C" w:rsidRDefault="002108CA">
            <w:pPr>
              <w:spacing w:after="0" w:line="259" w:lineRule="auto"/>
              <w:ind w:left="0" w:right="0" w:firstLine="0"/>
              <w:jc w:val="left"/>
            </w:pPr>
            <w:r>
              <w:rPr>
                <w:rFonts w:ascii="Calibri" w:eastAsia="Calibri" w:hAnsi="Calibri" w:cs="Calibri"/>
                <w:sz w:val="20"/>
              </w:rPr>
              <w:t xml:space="preserve">Fees per session for all non-funded sessions and funded children exceeding their 15 hours entitlement </w:t>
            </w:r>
          </w:p>
        </w:tc>
        <w:tc>
          <w:tcPr>
            <w:tcW w:w="4638" w:type="dxa"/>
            <w:tcBorders>
              <w:top w:val="single" w:sz="4" w:space="0" w:color="000000"/>
              <w:left w:val="single" w:sz="4" w:space="0" w:color="000000"/>
              <w:bottom w:val="single" w:sz="4" w:space="0" w:color="000000"/>
              <w:right w:val="single" w:sz="4" w:space="0" w:color="000000"/>
            </w:tcBorders>
          </w:tcPr>
          <w:p w14:paraId="1F449AD0" w14:textId="577B2944" w:rsidR="006A278C" w:rsidRDefault="002108CA">
            <w:pPr>
              <w:spacing w:after="0" w:line="259" w:lineRule="auto"/>
              <w:ind w:left="0" w:right="0" w:firstLine="0"/>
              <w:jc w:val="left"/>
              <w:rPr>
                <w:rFonts w:ascii="Calibri" w:eastAsia="Calibri" w:hAnsi="Calibri" w:cs="Calibri"/>
                <w:sz w:val="20"/>
              </w:rPr>
            </w:pPr>
            <w:r>
              <w:rPr>
                <w:rFonts w:ascii="Calibri" w:eastAsia="Calibri" w:hAnsi="Calibri" w:cs="Calibri"/>
                <w:sz w:val="20"/>
              </w:rPr>
              <w:t>£</w:t>
            </w:r>
            <w:r w:rsidR="00291257">
              <w:rPr>
                <w:rFonts w:ascii="Calibri" w:eastAsia="Calibri" w:hAnsi="Calibri" w:cs="Calibri"/>
                <w:sz w:val="20"/>
              </w:rPr>
              <w:t>1</w:t>
            </w:r>
            <w:r w:rsidR="00537B93">
              <w:rPr>
                <w:rFonts w:ascii="Calibri" w:eastAsia="Calibri" w:hAnsi="Calibri" w:cs="Calibri"/>
                <w:sz w:val="20"/>
              </w:rPr>
              <w:t>8</w:t>
            </w:r>
            <w:r w:rsidR="00291257">
              <w:rPr>
                <w:rFonts w:ascii="Calibri" w:eastAsia="Calibri" w:hAnsi="Calibri" w:cs="Calibri"/>
                <w:sz w:val="20"/>
              </w:rPr>
              <w:t xml:space="preserve"> per session</w:t>
            </w:r>
          </w:p>
          <w:p w14:paraId="50DA355B" w14:textId="77777777" w:rsidR="00291257" w:rsidRDefault="00291257">
            <w:pPr>
              <w:spacing w:after="0" w:line="259" w:lineRule="auto"/>
              <w:ind w:left="0" w:right="0" w:firstLine="0"/>
              <w:jc w:val="left"/>
            </w:pPr>
          </w:p>
          <w:p w14:paraId="2FFDAA2A" w14:textId="207558BE" w:rsidR="00291257" w:rsidRDefault="00291257">
            <w:pPr>
              <w:spacing w:after="0" w:line="259" w:lineRule="auto"/>
              <w:ind w:left="0" w:right="0" w:firstLine="0"/>
              <w:jc w:val="left"/>
            </w:pPr>
          </w:p>
        </w:tc>
      </w:tr>
      <w:tr w:rsidR="00291257" w14:paraId="05DFA79C" w14:textId="77777777">
        <w:trPr>
          <w:trHeight w:val="771"/>
        </w:trPr>
        <w:tc>
          <w:tcPr>
            <w:tcW w:w="4577" w:type="dxa"/>
            <w:tcBorders>
              <w:top w:val="single" w:sz="4" w:space="0" w:color="000000"/>
              <w:left w:val="single" w:sz="4" w:space="0" w:color="000000"/>
              <w:bottom w:val="single" w:sz="4" w:space="0" w:color="000000"/>
              <w:right w:val="single" w:sz="4" w:space="0" w:color="000000"/>
            </w:tcBorders>
          </w:tcPr>
          <w:p w14:paraId="5AFE8D74" w14:textId="1E60A189" w:rsidR="00291257" w:rsidRDefault="00291257">
            <w:pPr>
              <w:spacing w:after="0" w:line="259" w:lineRule="auto"/>
              <w:ind w:left="0" w:right="0" w:firstLine="0"/>
              <w:jc w:val="left"/>
              <w:rPr>
                <w:rFonts w:ascii="Calibri" w:eastAsia="Calibri" w:hAnsi="Calibri" w:cs="Calibri"/>
                <w:sz w:val="20"/>
              </w:rPr>
            </w:pPr>
            <w:r>
              <w:rPr>
                <w:rFonts w:ascii="Calibri" w:eastAsia="Calibri" w:hAnsi="Calibri" w:cs="Calibri"/>
                <w:sz w:val="20"/>
              </w:rPr>
              <w:t>Exceeding Funded hours</w:t>
            </w:r>
          </w:p>
        </w:tc>
        <w:tc>
          <w:tcPr>
            <w:tcW w:w="4638" w:type="dxa"/>
            <w:tcBorders>
              <w:top w:val="single" w:sz="4" w:space="0" w:color="000000"/>
              <w:left w:val="single" w:sz="4" w:space="0" w:color="000000"/>
              <w:bottom w:val="single" w:sz="4" w:space="0" w:color="000000"/>
              <w:right w:val="single" w:sz="4" w:space="0" w:color="000000"/>
            </w:tcBorders>
          </w:tcPr>
          <w:p w14:paraId="72857B7F" w14:textId="71FC8563" w:rsidR="00291257" w:rsidRDefault="00291257">
            <w:pPr>
              <w:spacing w:after="0" w:line="259" w:lineRule="auto"/>
              <w:ind w:left="0" w:right="0" w:firstLine="0"/>
              <w:jc w:val="left"/>
              <w:rPr>
                <w:rFonts w:ascii="Calibri" w:eastAsia="Calibri" w:hAnsi="Calibri" w:cs="Calibri"/>
                <w:sz w:val="20"/>
              </w:rPr>
            </w:pPr>
            <w:r>
              <w:rPr>
                <w:rFonts w:ascii="Calibri" w:eastAsia="Calibri" w:hAnsi="Calibri" w:cs="Calibri"/>
                <w:sz w:val="20"/>
              </w:rPr>
              <w:t>£</w:t>
            </w:r>
            <w:r w:rsidR="00537B93">
              <w:rPr>
                <w:rFonts w:ascii="Calibri" w:eastAsia="Calibri" w:hAnsi="Calibri" w:cs="Calibri"/>
                <w:sz w:val="20"/>
              </w:rPr>
              <w:t>6</w:t>
            </w:r>
            <w:r>
              <w:rPr>
                <w:rFonts w:ascii="Calibri" w:eastAsia="Calibri" w:hAnsi="Calibri" w:cs="Calibri"/>
                <w:sz w:val="20"/>
              </w:rPr>
              <w:t xml:space="preserve"> per hour</w:t>
            </w:r>
          </w:p>
        </w:tc>
      </w:tr>
      <w:tr w:rsidR="006A278C" w14:paraId="7956863D" w14:textId="77777777">
        <w:trPr>
          <w:trHeight w:val="492"/>
        </w:trPr>
        <w:tc>
          <w:tcPr>
            <w:tcW w:w="4577" w:type="dxa"/>
            <w:tcBorders>
              <w:top w:val="single" w:sz="4" w:space="0" w:color="000000"/>
              <w:left w:val="single" w:sz="4" w:space="0" w:color="000000"/>
              <w:bottom w:val="single" w:sz="4" w:space="0" w:color="000000"/>
              <w:right w:val="single" w:sz="4" w:space="0" w:color="000000"/>
            </w:tcBorders>
          </w:tcPr>
          <w:p w14:paraId="115DD0B5" w14:textId="77777777" w:rsidR="006A278C" w:rsidRDefault="002108CA">
            <w:pPr>
              <w:spacing w:after="0" w:line="259" w:lineRule="auto"/>
              <w:ind w:left="0" w:right="0" w:firstLine="0"/>
              <w:jc w:val="left"/>
            </w:pPr>
            <w:r>
              <w:rPr>
                <w:rFonts w:ascii="Calibri" w:eastAsia="Calibri" w:hAnsi="Calibri" w:cs="Calibri"/>
                <w:sz w:val="20"/>
              </w:rPr>
              <w:t>Uniform  (</w:t>
            </w:r>
            <w:proofErr w:type="spellStart"/>
            <w:r>
              <w:rPr>
                <w:rFonts w:ascii="Calibri" w:eastAsia="Calibri" w:hAnsi="Calibri" w:cs="Calibri"/>
                <w:sz w:val="20"/>
              </w:rPr>
              <w:t>non compulsory</w:t>
            </w:r>
            <w:proofErr w:type="spellEnd"/>
            <w:r>
              <w:rPr>
                <w:rFonts w:ascii="Calibri" w:eastAsia="Calibri" w:hAnsi="Calibri" w:cs="Calibri"/>
                <w:sz w:val="20"/>
              </w:rPr>
              <w:t xml:space="preserve">) </w:t>
            </w:r>
          </w:p>
        </w:tc>
        <w:tc>
          <w:tcPr>
            <w:tcW w:w="4638" w:type="dxa"/>
            <w:tcBorders>
              <w:top w:val="single" w:sz="4" w:space="0" w:color="000000"/>
              <w:left w:val="single" w:sz="4" w:space="0" w:color="000000"/>
              <w:bottom w:val="single" w:sz="4" w:space="0" w:color="000000"/>
              <w:right w:val="single" w:sz="4" w:space="0" w:color="000000"/>
            </w:tcBorders>
          </w:tcPr>
          <w:p w14:paraId="571C7237" w14:textId="6C93F8FE" w:rsidR="006A278C" w:rsidRDefault="002108CA">
            <w:pPr>
              <w:spacing w:after="0" w:line="259" w:lineRule="auto"/>
              <w:ind w:left="0" w:right="0" w:firstLine="0"/>
              <w:jc w:val="left"/>
            </w:pPr>
            <w:r>
              <w:rPr>
                <w:rFonts w:ascii="Calibri" w:eastAsia="Calibri" w:hAnsi="Calibri" w:cs="Calibri"/>
                <w:sz w:val="20"/>
              </w:rPr>
              <w:t>£</w:t>
            </w:r>
            <w:r w:rsidR="005D67D3">
              <w:rPr>
                <w:rFonts w:ascii="Calibri" w:eastAsia="Calibri" w:hAnsi="Calibri" w:cs="Calibri"/>
                <w:sz w:val="20"/>
              </w:rPr>
              <w:t xml:space="preserve">8 </w:t>
            </w:r>
            <w:r>
              <w:rPr>
                <w:rFonts w:ascii="Calibri" w:eastAsia="Calibri" w:hAnsi="Calibri" w:cs="Calibri"/>
                <w:sz w:val="20"/>
              </w:rPr>
              <w:t>Sweatshirts  £</w:t>
            </w:r>
            <w:r w:rsidR="00537B93">
              <w:rPr>
                <w:rFonts w:ascii="Calibri" w:eastAsia="Calibri" w:hAnsi="Calibri" w:cs="Calibri"/>
                <w:sz w:val="20"/>
              </w:rPr>
              <w:t xml:space="preserve">5 </w:t>
            </w:r>
            <w:r>
              <w:rPr>
                <w:rFonts w:ascii="Calibri" w:eastAsia="Calibri" w:hAnsi="Calibri" w:cs="Calibri"/>
                <w:sz w:val="20"/>
              </w:rPr>
              <w:t xml:space="preserve"> T-shirts Peg Bags £</w:t>
            </w:r>
            <w:r w:rsidR="00537B93">
              <w:rPr>
                <w:rFonts w:ascii="Calibri" w:eastAsia="Calibri" w:hAnsi="Calibri" w:cs="Calibri"/>
                <w:sz w:val="20"/>
              </w:rPr>
              <w:t>5</w:t>
            </w:r>
            <w:r>
              <w:rPr>
                <w:rFonts w:ascii="Calibri" w:eastAsia="Calibri" w:hAnsi="Calibri" w:cs="Calibri"/>
                <w:sz w:val="20"/>
              </w:rPr>
              <w:t xml:space="preserve"> </w:t>
            </w:r>
          </w:p>
        </w:tc>
      </w:tr>
    </w:tbl>
    <w:p w14:paraId="0768BF56" w14:textId="77777777" w:rsidR="006A278C" w:rsidRDefault="002108CA">
      <w:pPr>
        <w:spacing w:after="203" w:line="276" w:lineRule="auto"/>
        <w:ind w:left="0" w:right="0" w:firstLine="0"/>
        <w:jc w:val="left"/>
      </w:pPr>
      <w:r>
        <w:rPr>
          <w:rFonts w:ascii="Calibri" w:eastAsia="Calibri" w:hAnsi="Calibri" w:cs="Calibri"/>
          <w:sz w:val="20"/>
        </w:rPr>
        <w:t xml:space="preserve">KCC also fund younger children that meet the criteria for Freefor2 Funding see </w:t>
      </w:r>
      <w:hyperlink r:id="rId24">
        <w:r>
          <w:rPr>
            <w:rFonts w:ascii="Calibri" w:eastAsia="Calibri" w:hAnsi="Calibri" w:cs="Calibri"/>
            <w:color w:val="0000FF"/>
            <w:sz w:val="20"/>
            <w:u w:val="single" w:color="0000FF"/>
          </w:rPr>
          <w:t>http://www.kent.gov.uk/education</w:t>
        </w:r>
      </w:hyperlink>
      <w:hyperlink r:id="rId25">
        <w:r>
          <w:rPr>
            <w:rFonts w:ascii="Calibri" w:eastAsia="Calibri" w:hAnsi="Calibri" w:cs="Calibri"/>
            <w:color w:val="0000FF"/>
            <w:sz w:val="20"/>
            <w:u w:val="single" w:color="0000FF"/>
          </w:rPr>
          <w:t>-</w:t>
        </w:r>
      </w:hyperlink>
      <w:hyperlink r:id="rId26">
        <w:r>
          <w:rPr>
            <w:rFonts w:ascii="Calibri" w:eastAsia="Calibri" w:hAnsi="Calibri" w:cs="Calibri"/>
            <w:color w:val="0000FF"/>
            <w:sz w:val="20"/>
            <w:u w:val="single" w:color="0000FF"/>
          </w:rPr>
          <w:t>and</w:t>
        </w:r>
      </w:hyperlink>
      <w:hyperlink r:id="rId27">
        <w:r>
          <w:rPr>
            <w:rFonts w:ascii="Calibri" w:eastAsia="Calibri" w:hAnsi="Calibri" w:cs="Calibri"/>
            <w:color w:val="0000FF"/>
            <w:sz w:val="20"/>
            <w:u w:val="single" w:color="0000FF"/>
          </w:rPr>
          <w:t>-</w:t>
        </w:r>
      </w:hyperlink>
      <w:hyperlink r:id="rId28">
        <w:r>
          <w:rPr>
            <w:rFonts w:ascii="Calibri" w:eastAsia="Calibri" w:hAnsi="Calibri" w:cs="Calibri"/>
            <w:color w:val="0000FF"/>
            <w:sz w:val="20"/>
            <w:u w:val="single" w:color="0000FF"/>
          </w:rPr>
          <w:t>children/childcare</w:t>
        </w:r>
      </w:hyperlink>
      <w:hyperlink r:id="rId29">
        <w:r>
          <w:rPr>
            <w:rFonts w:ascii="Calibri" w:eastAsia="Calibri" w:hAnsi="Calibri" w:cs="Calibri"/>
            <w:color w:val="0000FF"/>
            <w:sz w:val="20"/>
            <w:u w:val="single" w:color="0000FF"/>
          </w:rPr>
          <w:t>-</w:t>
        </w:r>
      </w:hyperlink>
      <w:hyperlink r:id="rId30">
        <w:r>
          <w:rPr>
            <w:rFonts w:ascii="Calibri" w:eastAsia="Calibri" w:hAnsi="Calibri" w:cs="Calibri"/>
            <w:color w:val="0000FF"/>
            <w:sz w:val="20"/>
            <w:u w:val="single" w:color="0000FF"/>
          </w:rPr>
          <w:t>and</w:t>
        </w:r>
      </w:hyperlink>
      <w:hyperlink r:id="rId31">
        <w:r>
          <w:rPr>
            <w:rFonts w:ascii="Calibri" w:eastAsia="Calibri" w:hAnsi="Calibri" w:cs="Calibri"/>
            <w:color w:val="0000FF"/>
            <w:sz w:val="20"/>
            <w:u w:val="single" w:color="0000FF"/>
          </w:rPr>
          <w:t>-</w:t>
        </w:r>
      </w:hyperlink>
      <w:hyperlink r:id="rId32">
        <w:r>
          <w:rPr>
            <w:rFonts w:ascii="Calibri" w:eastAsia="Calibri" w:hAnsi="Calibri" w:cs="Calibri"/>
            <w:color w:val="0000FF"/>
            <w:sz w:val="20"/>
            <w:u w:val="single" w:color="0000FF"/>
          </w:rPr>
          <w:t>pre</w:t>
        </w:r>
      </w:hyperlink>
      <w:hyperlink r:id="rId33">
        <w:r>
          <w:rPr>
            <w:rFonts w:ascii="Calibri" w:eastAsia="Calibri" w:hAnsi="Calibri" w:cs="Calibri"/>
            <w:color w:val="0000FF"/>
            <w:sz w:val="20"/>
            <w:u w:val="single" w:color="0000FF"/>
          </w:rPr>
          <w:t>-</w:t>
        </w:r>
      </w:hyperlink>
      <w:hyperlink r:id="rId34">
        <w:r>
          <w:rPr>
            <w:rFonts w:ascii="Calibri" w:eastAsia="Calibri" w:hAnsi="Calibri" w:cs="Calibri"/>
            <w:color w:val="0000FF"/>
            <w:sz w:val="20"/>
            <w:u w:val="single" w:color="0000FF"/>
          </w:rPr>
          <w:t>school/free</w:t>
        </w:r>
      </w:hyperlink>
      <w:hyperlink r:id="rId35">
        <w:r>
          <w:rPr>
            <w:rFonts w:ascii="Calibri" w:eastAsia="Calibri" w:hAnsi="Calibri" w:cs="Calibri"/>
            <w:color w:val="0000FF"/>
            <w:sz w:val="20"/>
            <w:u w:val="single" w:color="0000FF"/>
          </w:rPr>
          <w:t>-</w:t>
        </w:r>
      </w:hyperlink>
      <w:hyperlink r:id="rId36">
        <w:r>
          <w:rPr>
            <w:rFonts w:ascii="Calibri" w:eastAsia="Calibri" w:hAnsi="Calibri" w:cs="Calibri"/>
            <w:color w:val="0000FF"/>
            <w:sz w:val="20"/>
            <w:u w:val="single" w:color="0000FF"/>
          </w:rPr>
          <w:t>childcare/free</w:t>
        </w:r>
      </w:hyperlink>
      <w:hyperlink r:id="rId37">
        <w:r>
          <w:rPr>
            <w:rFonts w:ascii="Calibri" w:eastAsia="Calibri" w:hAnsi="Calibri" w:cs="Calibri"/>
            <w:color w:val="0000FF"/>
            <w:sz w:val="20"/>
            <w:u w:val="single" w:color="0000FF"/>
          </w:rPr>
          <w:t>-</w:t>
        </w:r>
      </w:hyperlink>
      <w:hyperlink r:id="rId38">
        <w:r>
          <w:rPr>
            <w:rFonts w:ascii="Calibri" w:eastAsia="Calibri" w:hAnsi="Calibri" w:cs="Calibri"/>
            <w:color w:val="0000FF"/>
            <w:sz w:val="20"/>
            <w:u w:val="single" w:color="0000FF"/>
          </w:rPr>
          <w:t>childcare</w:t>
        </w:r>
      </w:hyperlink>
      <w:hyperlink r:id="rId39">
        <w:r>
          <w:rPr>
            <w:rFonts w:ascii="Calibri" w:eastAsia="Calibri" w:hAnsi="Calibri" w:cs="Calibri"/>
            <w:color w:val="0000FF"/>
            <w:sz w:val="20"/>
            <w:u w:val="single" w:color="0000FF"/>
          </w:rPr>
          <w:t>-</w:t>
        </w:r>
      </w:hyperlink>
      <w:hyperlink r:id="rId40">
        <w:r>
          <w:rPr>
            <w:rFonts w:ascii="Calibri" w:eastAsia="Calibri" w:hAnsi="Calibri" w:cs="Calibri"/>
            <w:color w:val="0000FF"/>
            <w:sz w:val="20"/>
            <w:u w:val="single" w:color="0000FF"/>
          </w:rPr>
          <w:t>for</w:t>
        </w:r>
      </w:hyperlink>
      <w:hyperlink r:id="rId41">
        <w:r>
          <w:rPr>
            <w:rFonts w:ascii="Calibri" w:eastAsia="Calibri" w:hAnsi="Calibri" w:cs="Calibri"/>
            <w:color w:val="0000FF"/>
            <w:sz w:val="20"/>
            <w:u w:val="single" w:color="0000FF"/>
          </w:rPr>
          <w:t>-</w:t>
        </w:r>
      </w:hyperlink>
      <w:hyperlink r:id="rId42">
        <w:r>
          <w:rPr>
            <w:rFonts w:ascii="Calibri" w:eastAsia="Calibri" w:hAnsi="Calibri" w:cs="Calibri"/>
            <w:color w:val="0000FF"/>
            <w:sz w:val="20"/>
            <w:u w:val="single" w:color="0000FF"/>
          </w:rPr>
          <w:t>2</w:t>
        </w:r>
      </w:hyperlink>
      <w:hyperlink r:id="rId43"/>
      <w:hyperlink r:id="rId44">
        <w:r>
          <w:rPr>
            <w:rFonts w:ascii="Calibri" w:eastAsia="Calibri" w:hAnsi="Calibri" w:cs="Calibri"/>
            <w:color w:val="0000FF"/>
            <w:sz w:val="20"/>
            <w:u w:val="single" w:color="0000FF"/>
          </w:rPr>
          <w:t>year</w:t>
        </w:r>
      </w:hyperlink>
      <w:hyperlink r:id="rId45">
        <w:r>
          <w:rPr>
            <w:rFonts w:ascii="Calibri" w:eastAsia="Calibri" w:hAnsi="Calibri" w:cs="Calibri"/>
            <w:color w:val="0000FF"/>
            <w:sz w:val="20"/>
            <w:u w:val="single" w:color="0000FF"/>
          </w:rPr>
          <w:t>-</w:t>
        </w:r>
      </w:hyperlink>
      <w:hyperlink r:id="rId46">
        <w:r>
          <w:rPr>
            <w:rFonts w:ascii="Calibri" w:eastAsia="Calibri" w:hAnsi="Calibri" w:cs="Calibri"/>
            <w:color w:val="0000FF"/>
            <w:sz w:val="20"/>
            <w:u w:val="single" w:color="0000FF"/>
          </w:rPr>
          <w:t>olds</w:t>
        </w:r>
      </w:hyperlink>
      <w:hyperlink r:id="rId47">
        <w:r>
          <w:rPr>
            <w:rFonts w:ascii="Calibri" w:eastAsia="Calibri" w:hAnsi="Calibri" w:cs="Calibri"/>
            <w:sz w:val="20"/>
          </w:rPr>
          <w:t xml:space="preserve"> </w:t>
        </w:r>
      </w:hyperlink>
      <w:r>
        <w:rPr>
          <w:rFonts w:ascii="Calibri" w:eastAsia="Calibri" w:hAnsi="Calibri" w:cs="Calibri"/>
          <w:sz w:val="20"/>
        </w:rPr>
        <w:t xml:space="preserve"> </w:t>
      </w:r>
    </w:p>
    <w:p w14:paraId="5880EC61" w14:textId="77777777" w:rsidR="006A278C" w:rsidRDefault="002108CA">
      <w:pPr>
        <w:spacing w:after="225"/>
        <w:ind w:left="10" w:right="0"/>
        <w:jc w:val="left"/>
      </w:pPr>
      <w:r>
        <w:rPr>
          <w:rFonts w:ascii="Calibri" w:eastAsia="Calibri" w:hAnsi="Calibri" w:cs="Calibri"/>
          <w:b/>
          <w:sz w:val="20"/>
        </w:rPr>
        <w:t>30 Hour Funding</w:t>
      </w:r>
      <w:r>
        <w:rPr>
          <w:rFonts w:ascii="Calibri" w:eastAsia="Calibri" w:hAnsi="Calibri" w:cs="Calibri"/>
          <w:sz w:val="20"/>
        </w:rPr>
        <w:t xml:space="preserve">: We do not offer the full 30 hours to anyone that is eligible, however if your child is at another setting the 30 hours can be split between us and their other setting, depending on whether or not we have availability.  </w:t>
      </w:r>
    </w:p>
    <w:p w14:paraId="64F93089" w14:textId="77777777" w:rsidR="006A278C" w:rsidRDefault="002108CA">
      <w:pPr>
        <w:spacing w:after="227"/>
        <w:ind w:left="10" w:right="0"/>
        <w:jc w:val="left"/>
      </w:pPr>
      <w:r>
        <w:rPr>
          <w:rFonts w:ascii="Calibri" w:eastAsia="Calibri" w:hAnsi="Calibri" w:cs="Calibri"/>
          <w:b/>
          <w:sz w:val="20"/>
        </w:rPr>
        <w:t xml:space="preserve">PUPIL PREMIUM: </w:t>
      </w:r>
      <w:r>
        <w:rPr>
          <w:rFonts w:ascii="Calibri" w:eastAsia="Calibri" w:hAnsi="Calibri" w:cs="Calibri"/>
          <w:sz w:val="20"/>
        </w:rPr>
        <w:t xml:space="preserve">This is extra funding available for certain children. This is applied for on-line and Tracey or Ang would be happy to help or claim it for you. To see if you are eligible for this go to </w:t>
      </w:r>
      <w:hyperlink r:id="rId48">
        <w:r>
          <w:rPr>
            <w:rFonts w:ascii="Calibri" w:eastAsia="Calibri" w:hAnsi="Calibri" w:cs="Calibri"/>
            <w:color w:val="0000FF"/>
            <w:sz w:val="20"/>
            <w:u w:val="single" w:color="0000FF"/>
          </w:rPr>
          <w:t>www.kent.gov.uk/pupilpremium</w:t>
        </w:r>
      </w:hyperlink>
      <w:hyperlink r:id="rId49">
        <w:r>
          <w:rPr>
            <w:rFonts w:ascii="Calibri" w:eastAsia="Calibri" w:hAnsi="Calibri" w:cs="Calibri"/>
            <w:sz w:val="20"/>
          </w:rPr>
          <w:t xml:space="preserve"> </w:t>
        </w:r>
      </w:hyperlink>
      <w:r>
        <w:rPr>
          <w:rFonts w:ascii="Calibri" w:eastAsia="Calibri" w:hAnsi="Calibri" w:cs="Calibri"/>
          <w:sz w:val="20"/>
        </w:rPr>
        <w:t xml:space="preserve">and complete the form. </w:t>
      </w:r>
    </w:p>
    <w:p w14:paraId="46C7D5CE" w14:textId="77777777" w:rsidR="006A278C" w:rsidRDefault="002108CA">
      <w:pPr>
        <w:spacing w:after="232" w:line="242" w:lineRule="auto"/>
        <w:ind w:left="10" w:right="0"/>
        <w:jc w:val="left"/>
      </w:pPr>
      <w:r>
        <w:rPr>
          <w:rFonts w:ascii="Calibri" w:eastAsia="Calibri" w:hAnsi="Calibri" w:cs="Calibri"/>
          <w:b/>
          <w:sz w:val="20"/>
        </w:rPr>
        <w:t>ILLNESS/ABSENCE</w:t>
      </w:r>
      <w:r>
        <w:rPr>
          <w:rFonts w:ascii="Calibri" w:eastAsia="Calibri" w:hAnsi="Calibri" w:cs="Calibri"/>
          <w:sz w:val="20"/>
        </w:rPr>
        <w:t xml:space="preserve">: No refund will be given in the event of a child’s absence due to illness, holiday or any other reason. </w:t>
      </w:r>
    </w:p>
    <w:p w14:paraId="1BFEDE42" w14:textId="63DE0200" w:rsidR="00B74837" w:rsidRPr="00B74837" w:rsidRDefault="002108CA" w:rsidP="00BA4825">
      <w:pPr>
        <w:spacing w:after="240" w:line="240" w:lineRule="auto"/>
        <w:ind w:left="10" w:right="0"/>
        <w:rPr>
          <w:rFonts w:asciiTheme="minorHAnsi" w:eastAsia="Times" w:hAnsiTheme="minorHAnsi" w:cstheme="minorHAnsi"/>
          <w:sz w:val="20"/>
          <w:szCs w:val="20"/>
        </w:rPr>
      </w:pPr>
      <w:r w:rsidRPr="00B74837">
        <w:rPr>
          <w:rFonts w:asciiTheme="minorHAnsi" w:eastAsia="Calibri" w:hAnsiTheme="minorHAnsi" w:cstheme="minorHAnsi"/>
          <w:b/>
          <w:sz w:val="20"/>
          <w:szCs w:val="20"/>
        </w:rPr>
        <w:t>CLOSURES</w:t>
      </w:r>
      <w:r w:rsidRPr="00B74837">
        <w:rPr>
          <w:rFonts w:asciiTheme="minorHAnsi" w:eastAsia="Calibri" w:hAnsiTheme="minorHAnsi" w:cstheme="minorHAnsi"/>
          <w:sz w:val="20"/>
          <w:szCs w:val="20"/>
        </w:rPr>
        <w:t xml:space="preserve">: </w:t>
      </w:r>
      <w:r w:rsidR="00B74837" w:rsidRPr="00B74837">
        <w:rPr>
          <w:rFonts w:asciiTheme="minorHAnsi" w:eastAsia="Times" w:hAnsiTheme="minorHAnsi" w:cstheme="minorHAnsi"/>
          <w:sz w:val="20"/>
          <w:szCs w:val="20"/>
        </w:rPr>
        <w:t>Should the pre-school be unable to open due to bad weather or any other unforeseen circumstances, any paid fees will be credited to the account and discounted from their next invoice</w:t>
      </w:r>
      <w:r w:rsidR="004E3E8D">
        <w:rPr>
          <w:rFonts w:asciiTheme="minorHAnsi" w:eastAsia="Times" w:hAnsiTheme="minorHAnsi" w:cstheme="minorHAnsi"/>
          <w:sz w:val="20"/>
          <w:szCs w:val="20"/>
        </w:rPr>
        <w:t xml:space="preserve">, </w:t>
      </w:r>
      <w:r w:rsidR="004E3E8D" w:rsidRPr="004E3E8D">
        <w:rPr>
          <w:rFonts w:asciiTheme="minorHAnsi" w:eastAsia="Times" w:hAnsiTheme="minorHAnsi" w:cstheme="minorHAnsi"/>
          <w:color w:val="FF0000"/>
          <w:sz w:val="20"/>
          <w:szCs w:val="20"/>
        </w:rPr>
        <w:t>this credit can only be used in the same academic year</w:t>
      </w:r>
      <w:r w:rsidR="004E3E8D">
        <w:rPr>
          <w:rFonts w:asciiTheme="minorHAnsi" w:eastAsia="Times" w:hAnsiTheme="minorHAnsi" w:cstheme="minorHAnsi"/>
          <w:sz w:val="20"/>
          <w:szCs w:val="20"/>
        </w:rPr>
        <w:t>.</w:t>
      </w:r>
      <w:r w:rsidR="00B74837" w:rsidRPr="00B74837">
        <w:rPr>
          <w:rFonts w:asciiTheme="minorHAnsi" w:eastAsia="Times" w:hAnsiTheme="minorHAnsi" w:cstheme="minorHAnsi"/>
          <w:sz w:val="20"/>
          <w:szCs w:val="20"/>
        </w:rPr>
        <w:t xml:space="preserve">  However, if the child becomes funded then the fees are non-returnable unless otherwise agreed by the SMT.  Should closure need to take place part way through a session, a refund will not be given in this instance. For funded children, hours may be made up if and when possible.</w:t>
      </w:r>
    </w:p>
    <w:p w14:paraId="7D43763B" w14:textId="348ADFCE" w:rsidR="006A278C" w:rsidRDefault="002108CA">
      <w:pPr>
        <w:spacing w:after="209" w:line="269" w:lineRule="auto"/>
        <w:ind w:left="-5" w:right="-6"/>
      </w:pPr>
      <w:r>
        <w:rPr>
          <w:rFonts w:ascii="Calibri" w:eastAsia="Calibri" w:hAnsi="Calibri" w:cs="Calibri"/>
          <w:b/>
          <w:sz w:val="20"/>
        </w:rPr>
        <w:t xml:space="preserve">LATE </w:t>
      </w:r>
      <w:r w:rsidR="00230C7C">
        <w:rPr>
          <w:rFonts w:ascii="Calibri" w:eastAsia="Calibri" w:hAnsi="Calibri" w:cs="Calibri"/>
          <w:b/>
          <w:sz w:val="20"/>
        </w:rPr>
        <w:t>COLLECTION OF YOUR CHILD</w:t>
      </w:r>
      <w:r>
        <w:rPr>
          <w:rFonts w:ascii="Calibri" w:eastAsia="Calibri" w:hAnsi="Calibri" w:cs="Calibri"/>
          <w:sz w:val="20"/>
        </w:rPr>
        <w:t>: Children must be collected promptly at the end of a session. Should a parent</w:t>
      </w:r>
      <w:r w:rsidR="00230C7C">
        <w:rPr>
          <w:rFonts w:ascii="Calibri" w:eastAsia="Calibri" w:hAnsi="Calibri" w:cs="Calibri"/>
          <w:sz w:val="20"/>
        </w:rPr>
        <w:t>/carer</w:t>
      </w:r>
      <w:r>
        <w:rPr>
          <w:rFonts w:ascii="Calibri" w:eastAsia="Calibri" w:hAnsi="Calibri" w:cs="Calibri"/>
          <w:sz w:val="20"/>
        </w:rPr>
        <w:t xml:space="preserve"> fail to collect their child within 1</w:t>
      </w:r>
      <w:r w:rsidR="00230C7C">
        <w:rPr>
          <w:rFonts w:ascii="Calibri" w:eastAsia="Calibri" w:hAnsi="Calibri" w:cs="Calibri"/>
          <w:sz w:val="20"/>
        </w:rPr>
        <w:t>0</w:t>
      </w:r>
      <w:r>
        <w:rPr>
          <w:rFonts w:ascii="Calibri" w:eastAsia="Calibri" w:hAnsi="Calibri" w:cs="Calibri"/>
          <w:sz w:val="20"/>
        </w:rPr>
        <w:t xml:space="preserve"> minutes of the session end, a late collection fee of £15.00 will be charged and a further £15.00 per every quarter of an hour thereafter.  </w:t>
      </w:r>
    </w:p>
    <w:p w14:paraId="109B07D1" w14:textId="41A66B38" w:rsidR="00537B93" w:rsidRDefault="002108CA">
      <w:pPr>
        <w:spacing w:after="209" w:line="269" w:lineRule="auto"/>
        <w:ind w:left="-5" w:right="-6"/>
        <w:rPr>
          <w:rFonts w:ascii="Calibri" w:eastAsia="Calibri" w:hAnsi="Calibri" w:cs="Calibri"/>
          <w:sz w:val="20"/>
        </w:rPr>
      </w:pPr>
      <w:r>
        <w:rPr>
          <w:rFonts w:ascii="Calibri" w:eastAsia="Calibri" w:hAnsi="Calibri" w:cs="Calibri"/>
          <w:b/>
          <w:sz w:val="20"/>
        </w:rPr>
        <w:lastRenderedPageBreak/>
        <w:t>LATE PAYMENTS</w:t>
      </w:r>
      <w:r>
        <w:rPr>
          <w:rFonts w:ascii="Calibri" w:eastAsia="Calibri" w:hAnsi="Calibri" w:cs="Calibri"/>
          <w:sz w:val="20"/>
        </w:rPr>
        <w:t>: Fees are to be paid</w:t>
      </w:r>
      <w:r w:rsidR="003857B0">
        <w:rPr>
          <w:rFonts w:ascii="Calibri" w:eastAsia="Calibri" w:hAnsi="Calibri" w:cs="Calibri"/>
          <w:sz w:val="20"/>
        </w:rPr>
        <w:t xml:space="preserve"> by the date on the invoice. </w:t>
      </w:r>
      <w:r>
        <w:rPr>
          <w:rFonts w:ascii="Calibri" w:eastAsia="Calibri" w:hAnsi="Calibri" w:cs="Calibri"/>
          <w:sz w:val="20"/>
        </w:rPr>
        <w:t xml:space="preserve"> If you are experiencing financial hardship, please speak, in confidence, to Ang or Tracey (Administrator/Manager) so that alternative payment arrangements can be made.  If without negotiation, fees are not settled, we are left with no alternative but to withdraw your child’s place and if necessary take legal action to recover the amount owed.  A £15 administration fee may also be charged if payment is not received on time </w:t>
      </w:r>
      <w:r w:rsidRPr="003E2375">
        <w:rPr>
          <w:rFonts w:ascii="Calibri" w:eastAsia="Calibri" w:hAnsi="Calibri" w:cs="Calibri"/>
          <w:sz w:val="20"/>
          <w:szCs w:val="20"/>
        </w:rPr>
        <w:t xml:space="preserve">to cover administration costs. Children in receipt </w:t>
      </w:r>
      <w:r>
        <w:rPr>
          <w:rFonts w:ascii="Calibri" w:eastAsia="Calibri" w:hAnsi="Calibri" w:cs="Calibri"/>
          <w:sz w:val="20"/>
        </w:rPr>
        <w:t>of Free Early Education will be unable to access any additional fee paying hours until outstanding fees are settled.</w:t>
      </w:r>
    </w:p>
    <w:p w14:paraId="201BBF14" w14:textId="159502D9" w:rsidR="006A278C" w:rsidRDefault="002108CA">
      <w:pPr>
        <w:spacing w:after="209" w:line="269" w:lineRule="auto"/>
        <w:ind w:left="-5" w:right="-6"/>
        <w:rPr>
          <w:rFonts w:ascii="Calibri" w:eastAsia="Calibri" w:hAnsi="Calibri" w:cs="Calibri"/>
          <w:sz w:val="20"/>
        </w:rPr>
      </w:pPr>
      <w:r>
        <w:rPr>
          <w:rFonts w:ascii="Calibri" w:eastAsia="Calibri" w:hAnsi="Calibri" w:cs="Calibri"/>
          <w:sz w:val="20"/>
        </w:rPr>
        <w:t xml:space="preserve"> </w:t>
      </w:r>
      <w:r>
        <w:rPr>
          <w:rFonts w:ascii="Calibri" w:eastAsia="Calibri" w:hAnsi="Calibri" w:cs="Calibri"/>
          <w:b/>
          <w:sz w:val="20"/>
        </w:rPr>
        <w:t>PAYMENT METHODS</w:t>
      </w:r>
      <w:r>
        <w:rPr>
          <w:rFonts w:ascii="Calibri" w:eastAsia="Calibri" w:hAnsi="Calibri" w:cs="Calibri"/>
          <w:sz w:val="20"/>
        </w:rPr>
        <w:t xml:space="preserve">: Invoices can be settled by BACS, cash or cheque. Details of payment can also be found on your invoice. </w:t>
      </w:r>
    </w:p>
    <w:p w14:paraId="637E2FAA" w14:textId="5FCADE69" w:rsidR="006A278C" w:rsidRDefault="006E6681" w:rsidP="007F2A18">
      <w:pPr>
        <w:pStyle w:val="Heading2"/>
      </w:pPr>
      <w:bookmarkStart w:id="13" w:name="_Toc134537482"/>
      <w:r>
        <w:t xml:space="preserve">Facebook, </w:t>
      </w:r>
      <w:r w:rsidR="002108CA">
        <w:t>E-mail</w:t>
      </w:r>
      <w:r w:rsidR="00537B93">
        <w:t xml:space="preserve"> and Website</w:t>
      </w:r>
      <w:bookmarkEnd w:id="13"/>
    </w:p>
    <w:p w14:paraId="7AF77EF2" w14:textId="1176CCA1" w:rsidR="006A278C" w:rsidRDefault="002108CA">
      <w:pPr>
        <w:spacing w:after="382" w:line="268" w:lineRule="auto"/>
        <w:ind w:left="10" w:right="0"/>
      </w:pPr>
      <w:r>
        <w:rPr>
          <w:rFonts w:ascii="Calibri" w:eastAsia="Calibri" w:hAnsi="Calibri" w:cs="Calibri"/>
        </w:rPr>
        <w:t>For your convenience, we have</w:t>
      </w:r>
      <w:r w:rsidR="009E64AE">
        <w:rPr>
          <w:rFonts w:ascii="Calibri" w:eastAsia="Calibri" w:hAnsi="Calibri" w:cs="Calibri"/>
        </w:rPr>
        <w:t xml:space="preserve"> our own private and secure </w:t>
      </w:r>
      <w:r>
        <w:rPr>
          <w:rFonts w:ascii="Calibri" w:eastAsia="Calibri" w:hAnsi="Calibri" w:cs="Calibri"/>
        </w:rPr>
        <w:t xml:space="preserve">Facebook page for the benefit of our existing Parents/Carers.  This has proved to be a very successful way of keeping you up to date with any information that you need in addition to our </w:t>
      </w:r>
      <w:r w:rsidR="00DB18AC">
        <w:rPr>
          <w:rFonts w:ascii="Calibri" w:eastAsia="Calibri" w:hAnsi="Calibri" w:cs="Calibri"/>
        </w:rPr>
        <w:t xml:space="preserve">E-mails &amp; </w:t>
      </w:r>
      <w:r>
        <w:rPr>
          <w:rFonts w:ascii="Calibri" w:eastAsia="Calibri" w:hAnsi="Calibri" w:cs="Calibri"/>
        </w:rPr>
        <w:t xml:space="preserve">Newsletters.  If you would like to be added to these services, please ensure that we have all the relevant </w:t>
      </w:r>
      <w:r w:rsidR="00DB18AC">
        <w:rPr>
          <w:rFonts w:ascii="Calibri" w:eastAsia="Calibri" w:hAnsi="Calibri" w:cs="Calibri"/>
        </w:rPr>
        <w:t>contact details</w:t>
      </w:r>
      <w:r>
        <w:rPr>
          <w:rFonts w:ascii="Calibri" w:eastAsia="Calibri" w:hAnsi="Calibri" w:cs="Calibri"/>
        </w:rPr>
        <w:t xml:space="preserve"> for you and anyone else caring for your child and details of your Facebook name</w:t>
      </w:r>
      <w:r w:rsidR="00537B93">
        <w:rPr>
          <w:rFonts w:ascii="Calibri" w:eastAsia="Calibri" w:hAnsi="Calibri" w:cs="Calibri"/>
        </w:rPr>
        <w:t xml:space="preserve">.  </w:t>
      </w:r>
      <w:r>
        <w:rPr>
          <w:rFonts w:ascii="Calibri" w:eastAsia="Calibri" w:hAnsi="Calibri" w:cs="Calibri"/>
        </w:rPr>
        <w:t xml:space="preserve">Please also see our </w:t>
      </w:r>
      <w:r>
        <w:rPr>
          <w:rFonts w:ascii="Calibri" w:eastAsia="Calibri" w:hAnsi="Calibri" w:cs="Calibri"/>
          <w:b/>
        </w:rPr>
        <w:t>website</w:t>
      </w:r>
      <w:r>
        <w:rPr>
          <w:rFonts w:ascii="Calibri" w:eastAsia="Calibri" w:hAnsi="Calibri" w:cs="Calibri"/>
        </w:rPr>
        <w:t xml:space="preserve"> which has lots of information including term dates. </w:t>
      </w:r>
    </w:p>
    <w:p w14:paraId="03CE033A" w14:textId="3EBAE5C4" w:rsidR="006A278C" w:rsidRDefault="002108CA" w:rsidP="007F2A18">
      <w:pPr>
        <w:pStyle w:val="Heading2"/>
      </w:pPr>
      <w:bookmarkStart w:id="14" w:name="_Toc134537483"/>
      <w:r>
        <w:t>Daily Routine</w:t>
      </w:r>
      <w:bookmarkEnd w:id="14"/>
      <w:r>
        <w:rPr>
          <w:rFonts w:ascii="Arial" w:eastAsia="Arial" w:hAnsi="Arial" w:cs="Arial"/>
        </w:rPr>
        <w:t xml:space="preserve"> </w:t>
      </w:r>
    </w:p>
    <w:tbl>
      <w:tblPr>
        <w:tblStyle w:val="TableGrid"/>
        <w:tblW w:w="9242" w:type="dxa"/>
        <w:tblInd w:w="6" w:type="dxa"/>
        <w:tblCellMar>
          <w:top w:w="9" w:type="dxa"/>
          <w:left w:w="107" w:type="dxa"/>
          <w:right w:w="54" w:type="dxa"/>
        </w:tblCellMar>
        <w:tblLook w:val="04A0" w:firstRow="1" w:lastRow="0" w:firstColumn="1" w:lastColumn="0" w:noHBand="0" w:noVBand="1"/>
      </w:tblPr>
      <w:tblGrid>
        <w:gridCol w:w="970"/>
        <w:gridCol w:w="3674"/>
        <w:gridCol w:w="1133"/>
        <w:gridCol w:w="3465"/>
      </w:tblGrid>
      <w:tr w:rsidR="006A278C" w14:paraId="5EAE756C" w14:textId="77777777">
        <w:trPr>
          <w:trHeight w:val="239"/>
        </w:trPr>
        <w:tc>
          <w:tcPr>
            <w:tcW w:w="4643" w:type="dxa"/>
            <w:gridSpan w:val="2"/>
            <w:tcBorders>
              <w:top w:val="single" w:sz="4" w:space="0" w:color="000000"/>
              <w:left w:val="single" w:sz="4" w:space="0" w:color="000000"/>
              <w:bottom w:val="single" w:sz="4" w:space="0" w:color="000000"/>
              <w:right w:val="single" w:sz="4" w:space="0" w:color="000000"/>
            </w:tcBorders>
            <w:shd w:val="clear" w:color="auto" w:fill="D9D9D9"/>
          </w:tcPr>
          <w:p w14:paraId="115E7E8C" w14:textId="77777777" w:rsidR="006A278C" w:rsidRDefault="002108CA">
            <w:pPr>
              <w:spacing w:after="0" w:line="259" w:lineRule="auto"/>
              <w:ind w:left="0" w:right="60" w:firstLine="0"/>
              <w:jc w:val="center"/>
            </w:pPr>
            <w:r>
              <w:rPr>
                <w:b/>
                <w:sz w:val="20"/>
              </w:rPr>
              <w:t xml:space="preserve">Whole Day </w:t>
            </w:r>
          </w:p>
        </w:tc>
        <w:tc>
          <w:tcPr>
            <w:tcW w:w="4598" w:type="dxa"/>
            <w:gridSpan w:val="2"/>
            <w:tcBorders>
              <w:top w:val="single" w:sz="4" w:space="0" w:color="000000"/>
              <w:left w:val="single" w:sz="4" w:space="0" w:color="000000"/>
              <w:bottom w:val="single" w:sz="4" w:space="0" w:color="000000"/>
              <w:right w:val="single" w:sz="4" w:space="0" w:color="000000"/>
            </w:tcBorders>
            <w:shd w:val="clear" w:color="auto" w:fill="D9D9D9"/>
          </w:tcPr>
          <w:p w14:paraId="7129765B" w14:textId="77777777" w:rsidR="006A278C" w:rsidRDefault="002108CA">
            <w:pPr>
              <w:spacing w:after="0" w:line="259" w:lineRule="auto"/>
              <w:ind w:left="0" w:right="56" w:firstLine="0"/>
              <w:jc w:val="center"/>
            </w:pPr>
            <w:r>
              <w:rPr>
                <w:b/>
                <w:sz w:val="20"/>
              </w:rPr>
              <w:t xml:space="preserve">Half Day </w:t>
            </w:r>
          </w:p>
        </w:tc>
      </w:tr>
      <w:tr w:rsidR="006A278C" w14:paraId="61E4602E" w14:textId="77777777">
        <w:trPr>
          <w:trHeight w:val="469"/>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65DB8D85" w14:textId="77777777" w:rsidR="006A278C" w:rsidRDefault="002108CA">
            <w:pPr>
              <w:spacing w:after="0" w:line="259" w:lineRule="auto"/>
              <w:ind w:left="0" w:right="0" w:firstLine="0"/>
              <w:jc w:val="left"/>
            </w:pPr>
            <w:r>
              <w:rPr>
                <w:b/>
                <w:sz w:val="20"/>
              </w:rPr>
              <w:t>Approx. Time</w:t>
            </w:r>
            <w:r>
              <w:rPr>
                <w:sz w:val="20"/>
              </w:rPr>
              <w:t xml:space="preserve"> </w:t>
            </w:r>
          </w:p>
        </w:tc>
        <w:tc>
          <w:tcPr>
            <w:tcW w:w="3674" w:type="dxa"/>
            <w:tcBorders>
              <w:top w:val="single" w:sz="4" w:space="0" w:color="000000"/>
              <w:left w:val="single" w:sz="4" w:space="0" w:color="000000"/>
              <w:bottom w:val="single" w:sz="4" w:space="0" w:color="000000"/>
              <w:right w:val="single" w:sz="4" w:space="0" w:color="000000"/>
            </w:tcBorders>
          </w:tcPr>
          <w:p w14:paraId="32D106A0" w14:textId="77777777" w:rsidR="006A278C" w:rsidRDefault="002108CA">
            <w:pPr>
              <w:spacing w:after="0" w:line="259" w:lineRule="auto"/>
              <w:ind w:left="2" w:right="0" w:firstLine="0"/>
              <w:jc w:val="left"/>
            </w:pPr>
            <w:r>
              <w:rPr>
                <w:b/>
                <w:sz w:val="20"/>
              </w:rPr>
              <w:t xml:space="preserve">Activity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17F803C4" w14:textId="77777777" w:rsidR="006A278C" w:rsidRDefault="002108CA">
            <w:pPr>
              <w:spacing w:after="0" w:line="259" w:lineRule="auto"/>
              <w:ind w:left="1" w:right="0" w:firstLine="0"/>
              <w:jc w:val="left"/>
            </w:pPr>
            <w:r>
              <w:rPr>
                <w:b/>
                <w:sz w:val="20"/>
              </w:rPr>
              <w:t xml:space="preserve">Approx. Time </w:t>
            </w:r>
          </w:p>
        </w:tc>
        <w:tc>
          <w:tcPr>
            <w:tcW w:w="3465" w:type="dxa"/>
            <w:tcBorders>
              <w:top w:val="single" w:sz="4" w:space="0" w:color="000000"/>
              <w:left w:val="single" w:sz="4" w:space="0" w:color="000000"/>
              <w:bottom w:val="single" w:sz="4" w:space="0" w:color="000000"/>
              <w:right w:val="single" w:sz="4" w:space="0" w:color="000000"/>
            </w:tcBorders>
          </w:tcPr>
          <w:p w14:paraId="20B52F4D" w14:textId="77777777" w:rsidR="006A278C" w:rsidRDefault="002108CA">
            <w:pPr>
              <w:spacing w:after="0" w:line="259" w:lineRule="auto"/>
              <w:ind w:left="4" w:right="0" w:firstLine="0"/>
              <w:jc w:val="left"/>
            </w:pPr>
            <w:r>
              <w:rPr>
                <w:b/>
                <w:sz w:val="20"/>
              </w:rPr>
              <w:t xml:space="preserve">Activity </w:t>
            </w:r>
          </w:p>
        </w:tc>
      </w:tr>
      <w:tr w:rsidR="006A278C" w14:paraId="7FCDC7B1" w14:textId="77777777">
        <w:trPr>
          <w:trHeight w:val="504"/>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114AC24B" w14:textId="77777777" w:rsidR="006A278C" w:rsidRDefault="002108CA">
            <w:pPr>
              <w:spacing w:after="0" w:line="259" w:lineRule="auto"/>
              <w:ind w:left="0" w:right="0" w:firstLine="0"/>
              <w:jc w:val="left"/>
            </w:pPr>
            <w:r>
              <w:rPr>
                <w:sz w:val="20"/>
              </w:rPr>
              <w:t xml:space="preserve">9.00 </w:t>
            </w:r>
          </w:p>
        </w:tc>
        <w:tc>
          <w:tcPr>
            <w:tcW w:w="3674" w:type="dxa"/>
            <w:tcBorders>
              <w:top w:val="single" w:sz="4" w:space="0" w:color="000000"/>
              <w:left w:val="single" w:sz="4" w:space="0" w:color="000000"/>
              <w:bottom w:val="single" w:sz="4" w:space="0" w:color="000000"/>
              <w:right w:val="single" w:sz="4" w:space="0" w:color="000000"/>
            </w:tcBorders>
          </w:tcPr>
          <w:p w14:paraId="7C0C7B34" w14:textId="77777777" w:rsidR="006A278C" w:rsidRDefault="002108CA">
            <w:pPr>
              <w:spacing w:after="0" w:line="259" w:lineRule="auto"/>
              <w:ind w:left="2" w:right="0" w:firstLine="0"/>
              <w:jc w:val="left"/>
            </w:pPr>
            <w:r>
              <w:rPr>
                <w:sz w:val="20"/>
              </w:rPr>
              <w:t xml:space="preserve">Register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05DF706E" w14:textId="77777777" w:rsidR="006A278C" w:rsidRDefault="002108CA">
            <w:pPr>
              <w:spacing w:after="0" w:line="259" w:lineRule="auto"/>
              <w:ind w:left="1" w:right="0" w:firstLine="0"/>
              <w:jc w:val="left"/>
            </w:pPr>
            <w:r>
              <w:rPr>
                <w:sz w:val="20"/>
              </w:rPr>
              <w:t xml:space="preserve">9.00 </w:t>
            </w:r>
          </w:p>
          <w:p w14:paraId="67E8ED39" w14:textId="77777777" w:rsidR="006A278C" w:rsidRDefault="002108CA">
            <w:pPr>
              <w:spacing w:after="0" w:line="259" w:lineRule="auto"/>
              <w:ind w:left="1" w:right="0" w:firstLine="0"/>
              <w:jc w:val="left"/>
            </w:pPr>
            <w:r>
              <w:rPr>
                <w:sz w:val="20"/>
              </w:rPr>
              <w:t xml:space="preserve"> </w:t>
            </w:r>
          </w:p>
        </w:tc>
        <w:tc>
          <w:tcPr>
            <w:tcW w:w="3465" w:type="dxa"/>
            <w:tcBorders>
              <w:top w:val="single" w:sz="4" w:space="0" w:color="000000"/>
              <w:left w:val="single" w:sz="4" w:space="0" w:color="000000"/>
              <w:bottom w:val="single" w:sz="4" w:space="0" w:color="000000"/>
              <w:right w:val="single" w:sz="4" w:space="0" w:color="000000"/>
            </w:tcBorders>
          </w:tcPr>
          <w:p w14:paraId="6DE18590" w14:textId="77777777" w:rsidR="006A278C" w:rsidRDefault="002108CA">
            <w:pPr>
              <w:spacing w:after="0" w:line="259" w:lineRule="auto"/>
              <w:ind w:left="4" w:right="0" w:firstLine="0"/>
              <w:jc w:val="left"/>
            </w:pPr>
            <w:r>
              <w:rPr>
                <w:sz w:val="20"/>
              </w:rPr>
              <w:t xml:space="preserve">Register </w:t>
            </w:r>
          </w:p>
        </w:tc>
      </w:tr>
      <w:tr w:rsidR="006A278C" w14:paraId="622F8304" w14:textId="77777777">
        <w:trPr>
          <w:trHeight w:val="471"/>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1472BE2D" w14:textId="77777777" w:rsidR="006A278C" w:rsidRDefault="002108CA">
            <w:pPr>
              <w:spacing w:after="0" w:line="259" w:lineRule="auto"/>
              <w:ind w:left="0" w:right="0" w:firstLine="0"/>
              <w:jc w:val="left"/>
            </w:pPr>
            <w:r>
              <w:rPr>
                <w:sz w:val="20"/>
              </w:rPr>
              <w:t xml:space="preserve">9.00 </w:t>
            </w:r>
          </w:p>
        </w:tc>
        <w:tc>
          <w:tcPr>
            <w:tcW w:w="3674" w:type="dxa"/>
            <w:tcBorders>
              <w:top w:val="single" w:sz="4" w:space="0" w:color="000000"/>
              <w:left w:val="single" w:sz="4" w:space="0" w:color="000000"/>
              <w:bottom w:val="single" w:sz="4" w:space="0" w:color="000000"/>
              <w:right w:val="single" w:sz="4" w:space="0" w:color="000000"/>
            </w:tcBorders>
          </w:tcPr>
          <w:p w14:paraId="10F674FB" w14:textId="77777777" w:rsidR="006A278C" w:rsidRDefault="002108CA">
            <w:pPr>
              <w:spacing w:after="0" w:line="259" w:lineRule="auto"/>
              <w:ind w:left="2" w:right="167" w:firstLine="0"/>
              <w:jc w:val="left"/>
            </w:pPr>
            <w:r>
              <w:rPr>
                <w:sz w:val="20"/>
              </w:rPr>
              <w:t xml:space="preserve">Child initiated Play inside &amp; Out (once the register is completed)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59F2703D" w14:textId="77777777" w:rsidR="006A278C" w:rsidRDefault="002108CA">
            <w:pPr>
              <w:spacing w:after="0" w:line="259" w:lineRule="auto"/>
              <w:ind w:left="1" w:right="0" w:firstLine="0"/>
              <w:jc w:val="left"/>
            </w:pPr>
            <w:r>
              <w:rPr>
                <w:sz w:val="20"/>
              </w:rPr>
              <w:t xml:space="preserve">9.00 </w:t>
            </w:r>
          </w:p>
        </w:tc>
        <w:tc>
          <w:tcPr>
            <w:tcW w:w="3465" w:type="dxa"/>
            <w:tcBorders>
              <w:top w:val="single" w:sz="4" w:space="0" w:color="000000"/>
              <w:left w:val="single" w:sz="4" w:space="0" w:color="000000"/>
              <w:bottom w:val="single" w:sz="4" w:space="0" w:color="000000"/>
              <w:right w:val="single" w:sz="4" w:space="0" w:color="000000"/>
            </w:tcBorders>
          </w:tcPr>
          <w:p w14:paraId="44C8B0B2" w14:textId="77777777" w:rsidR="006A278C" w:rsidRDefault="002108CA">
            <w:pPr>
              <w:spacing w:after="0" w:line="259" w:lineRule="auto"/>
              <w:ind w:left="4" w:right="0" w:firstLine="0"/>
              <w:jc w:val="left"/>
            </w:pPr>
            <w:r>
              <w:rPr>
                <w:sz w:val="20"/>
              </w:rPr>
              <w:t xml:space="preserve">Child initiated Play inside &amp; Out (once the register is completed) </w:t>
            </w:r>
          </w:p>
        </w:tc>
      </w:tr>
      <w:tr w:rsidR="006A278C" w14:paraId="7A4CC4A2" w14:textId="77777777">
        <w:trPr>
          <w:trHeight w:val="929"/>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53C20EF0" w14:textId="77777777" w:rsidR="006A278C" w:rsidRDefault="002108CA">
            <w:pPr>
              <w:spacing w:after="0" w:line="259" w:lineRule="auto"/>
              <w:ind w:left="0" w:right="0" w:firstLine="0"/>
              <w:jc w:val="left"/>
            </w:pPr>
            <w:r>
              <w:rPr>
                <w:sz w:val="20"/>
              </w:rPr>
              <w:t xml:space="preserve">9.30 </w:t>
            </w:r>
          </w:p>
        </w:tc>
        <w:tc>
          <w:tcPr>
            <w:tcW w:w="3674" w:type="dxa"/>
            <w:tcBorders>
              <w:top w:val="single" w:sz="4" w:space="0" w:color="000000"/>
              <w:left w:val="single" w:sz="4" w:space="0" w:color="000000"/>
              <w:bottom w:val="single" w:sz="4" w:space="0" w:color="000000"/>
              <w:right w:val="single" w:sz="4" w:space="0" w:color="000000"/>
            </w:tcBorders>
          </w:tcPr>
          <w:p w14:paraId="56C3E8E6" w14:textId="77777777" w:rsidR="006A278C" w:rsidRDefault="002108CA">
            <w:pPr>
              <w:spacing w:after="0" w:line="259" w:lineRule="auto"/>
              <w:ind w:left="2" w:right="1066" w:firstLine="0"/>
              <w:jc w:val="left"/>
            </w:pPr>
            <w:r>
              <w:rPr>
                <w:sz w:val="20"/>
              </w:rPr>
              <w:t xml:space="preserve">Key Group Time begins (15 Mins per group max)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34CAA5FC" w14:textId="77777777" w:rsidR="006A278C" w:rsidRDefault="002108CA">
            <w:pPr>
              <w:spacing w:after="0" w:line="259" w:lineRule="auto"/>
              <w:ind w:left="1" w:right="0" w:firstLine="0"/>
              <w:jc w:val="left"/>
            </w:pPr>
            <w:r>
              <w:rPr>
                <w:sz w:val="20"/>
              </w:rPr>
              <w:t xml:space="preserve">10.00 </w:t>
            </w:r>
          </w:p>
        </w:tc>
        <w:tc>
          <w:tcPr>
            <w:tcW w:w="3465" w:type="dxa"/>
            <w:tcBorders>
              <w:top w:val="single" w:sz="4" w:space="0" w:color="000000"/>
              <w:left w:val="single" w:sz="4" w:space="0" w:color="000000"/>
              <w:bottom w:val="single" w:sz="4" w:space="0" w:color="000000"/>
              <w:right w:val="single" w:sz="4" w:space="0" w:color="000000"/>
            </w:tcBorders>
          </w:tcPr>
          <w:p w14:paraId="5D4E73A3" w14:textId="77777777" w:rsidR="006A278C" w:rsidRDefault="002108CA">
            <w:pPr>
              <w:spacing w:after="0" w:line="259" w:lineRule="auto"/>
              <w:ind w:left="4" w:right="0" w:firstLine="0"/>
              <w:jc w:val="left"/>
            </w:pPr>
            <w:r>
              <w:rPr>
                <w:sz w:val="20"/>
              </w:rPr>
              <w:t xml:space="preserve">Snack Bar Opens  </w:t>
            </w:r>
          </w:p>
          <w:p w14:paraId="25B70BCF" w14:textId="77777777" w:rsidR="006A278C" w:rsidRDefault="002108CA">
            <w:pPr>
              <w:spacing w:after="0" w:line="259" w:lineRule="auto"/>
              <w:ind w:left="4" w:right="0" w:firstLine="0"/>
              <w:jc w:val="left"/>
            </w:pPr>
            <w:r>
              <w:rPr>
                <w:sz w:val="20"/>
              </w:rPr>
              <w:t xml:space="preserve">During snack time adult will encourage children to review activities. </w:t>
            </w:r>
          </w:p>
        </w:tc>
      </w:tr>
      <w:tr w:rsidR="006A278C" w14:paraId="2654E7C6" w14:textId="77777777">
        <w:trPr>
          <w:trHeight w:val="701"/>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6E208325" w14:textId="77777777" w:rsidR="006A278C" w:rsidRDefault="002108CA">
            <w:pPr>
              <w:spacing w:after="0" w:line="259" w:lineRule="auto"/>
              <w:ind w:left="0" w:right="0" w:firstLine="0"/>
              <w:jc w:val="left"/>
            </w:pPr>
            <w:r>
              <w:rPr>
                <w:sz w:val="20"/>
              </w:rPr>
              <w:t xml:space="preserve">10.00 </w:t>
            </w:r>
          </w:p>
        </w:tc>
        <w:tc>
          <w:tcPr>
            <w:tcW w:w="3674" w:type="dxa"/>
            <w:tcBorders>
              <w:top w:val="single" w:sz="4" w:space="0" w:color="000000"/>
              <w:left w:val="single" w:sz="4" w:space="0" w:color="000000"/>
              <w:bottom w:val="single" w:sz="4" w:space="0" w:color="000000"/>
              <w:right w:val="single" w:sz="4" w:space="0" w:color="000000"/>
            </w:tcBorders>
          </w:tcPr>
          <w:p w14:paraId="70540BDD" w14:textId="77777777" w:rsidR="006A278C" w:rsidRDefault="002108CA">
            <w:pPr>
              <w:spacing w:after="0" w:line="259" w:lineRule="auto"/>
              <w:ind w:left="2" w:right="0" w:firstLine="0"/>
              <w:jc w:val="left"/>
            </w:pPr>
            <w:r>
              <w:rPr>
                <w:sz w:val="20"/>
              </w:rPr>
              <w:t xml:space="preserve">Snack Bar Opens  </w:t>
            </w:r>
          </w:p>
          <w:p w14:paraId="63580D00" w14:textId="77777777" w:rsidR="006A278C" w:rsidRDefault="002108CA">
            <w:pPr>
              <w:spacing w:after="0" w:line="259" w:lineRule="auto"/>
              <w:ind w:left="2" w:right="0" w:firstLine="0"/>
              <w:jc w:val="left"/>
            </w:pPr>
            <w:r>
              <w:rPr>
                <w:sz w:val="20"/>
              </w:rPr>
              <w:t xml:space="preserve">During snack time adult will encourage children to review activities.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43F7B29C" w14:textId="77777777" w:rsidR="006A278C" w:rsidRDefault="002108CA">
            <w:pPr>
              <w:spacing w:after="0" w:line="259" w:lineRule="auto"/>
              <w:ind w:left="1" w:right="0" w:firstLine="0"/>
              <w:jc w:val="left"/>
            </w:pPr>
            <w:r>
              <w:rPr>
                <w:sz w:val="20"/>
              </w:rPr>
              <w:t xml:space="preserve">10.45 </w:t>
            </w:r>
          </w:p>
        </w:tc>
        <w:tc>
          <w:tcPr>
            <w:tcW w:w="3465" w:type="dxa"/>
            <w:tcBorders>
              <w:top w:val="single" w:sz="4" w:space="0" w:color="000000"/>
              <w:left w:val="single" w:sz="4" w:space="0" w:color="000000"/>
              <w:bottom w:val="single" w:sz="4" w:space="0" w:color="000000"/>
              <w:right w:val="single" w:sz="4" w:space="0" w:color="000000"/>
            </w:tcBorders>
          </w:tcPr>
          <w:p w14:paraId="108BDCF2" w14:textId="77777777" w:rsidR="006A278C" w:rsidRDefault="002108CA">
            <w:pPr>
              <w:spacing w:after="0" w:line="259" w:lineRule="auto"/>
              <w:ind w:left="4" w:right="0" w:firstLine="0"/>
              <w:jc w:val="left"/>
            </w:pPr>
            <w:r>
              <w:rPr>
                <w:sz w:val="20"/>
              </w:rPr>
              <w:t xml:space="preserve">Snack Bar Closes </w:t>
            </w:r>
          </w:p>
          <w:p w14:paraId="60A7F452" w14:textId="77777777" w:rsidR="006A278C" w:rsidRDefault="002108CA">
            <w:pPr>
              <w:spacing w:after="0" w:line="259" w:lineRule="auto"/>
              <w:ind w:left="4" w:right="0" w:firstLine="0"/>
              <w:jc w:val="left"/>
            </w:pPr>
            <w:r>
              <w:rPr>
                <w:sz w:val="20"/>
              </w:rPr>
              <w:t xml:space="preserve"> </w:t>
            </w:r>
          </w:p>
        </w:tc>
      </w:tr>
      <w:tr w:rsidR="006A278C" w14:paraId="003F1FEC" w14:textId="77777777">
        <w:trPr>
          <w:trHeight w:val="240"/>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224C65AE" w14:textId="77777777" w:rsidR="006A278C" w:rsidRDefault="002108CA">
            <w:pPr>
              <w:spacing w:after="0" w:line="259" w:lineRule="auto"/>
              <w:ind w:left="0" w:right="0" w:firstLine="0"/>
              <w:jc w:val="left"/>
            </w:pPr>
            <w:r>
              <w:rPr>
                <w:sz w:val="20"/>
              </w:rPr>
              <w:t xml:space="preserve">10.45 </w:t>
            </w:r>
          </w:p>
        </w:tc>
        <w:tc>
          <w:tcPr>
            <w:tcW w:w="3674" w:type="dxa"/>
            <w:tcBorders>
              <w:top w:val="single" w:sz="4" w:space="0" w:color="000000"/>
              <w:left w:val="single" w:sz="4" w:space="0" w:color="000000"/>
              <w:bottom w:val="single" w:sz="4" w:space="0" w:color="000000"/>
              <w:right w:val="single" w:sz="4" w:space="0" w:color="000000"/>
            </w:tcBorders>
          </w:tcPr>
          <w:p w14:paraId="67E59A60" w14:textId="77777777" w:rsidR="006A278C" w:rsidRDefault="002108CA">
            <w:pPr>
              <w:spacing w:after="0" w:line="259" w:lineRule="auto"/>
              <w:ind w:left="2" w:right="0" w:firstLine="0"/>
              <w:jc w:val="left"/>
            </w:pPr>
            <w:r>
              <w:rPr>
                <w:sz w:val="20"/>
              </w:rPr>
              <w:t xml:space="preserve">Snack Bar Closes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6E6050BB" w14:textId="77777777" w:rsidR="006A278C" w:rsidRDefault="002108CA">
            <w:pPr>
              <w:spacing w:after="0" w:line="259" w:lineRule="auto"/>
              <w:ind w:left="1" w:right="0" w:firstLine="0"/>
              <w:jc w:val="left"/>
            </w:pPr>
            <w:r>
              <w:rPr>
                <w:sz w:val="20"/>
              </w:rPr>
              <w:t xml:space="preserve">11.00 </w:t>
            </w:r>
          </w:p>
        </w:tc>
        <w:tc>
          <w:tcPr>
            <w:tcW w:w="3465" w:type="dxa"/>
            <w:tcBorders>
              <w:top w:val="single" w:sz="4" w:space="0" w:color="000000"/>
              <w:left w:val="single" w:sz="4" w:space="0" w:color="000000"/>
              <w:bottom w:val="single" w:sz="4" w:space="0" w:color="000000"/>
              <w:right w:val="single" w:sz="4" w:space="0" w:color="000000"/>
            </w:tcBorders>
          </w:tcPr>
          <w:p w14:paraId="0005F971" w14:textId="77777777" w:rsidR="006A278C" w:rsidRDefault="002108CA">
            <w:pPr>
              <w:spacing w:after="0" w:line="259" w:lineRule="auto"/>
              <w:ind w:left="4" w:right="0" w:firstLine="0"/>
              <w:jc w:val="left"/>
            </w:pPr>
            <w:r>
              <w:rPr>
                <w:sz w:val="20"/>
              </w:rPr>
              <w:t xml:space="preserve">Story time Sunflowers </w:t>
            </w:r>
          </w:p>
        </w:tc>
      </w:tr>
      <w:tr w:rsidR="006A278C" w14:paraId="752B6D0B" w14:textId="77777777">
        <w:trPr>
          <w:trHeight w:val="523"/>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10B8593C" w14:textId="77777777" w:rsidR="006A278C" w:rsidRDefault="002108CA">
            <w:pPr>
              <w:spacing w:after="0" w:line="259" w:lineRule="auto"/>
              <w:ind w:left="0" w:right="0" w:firstLine="0"/>
              <w:jc w:val="left"/>
            </w:pPr>
            <w:r>
              <w:rPr>
                <w:sz w:val="20"/>
              </w:rPr>
              <w:t xml:space="preserve">11.45 </w:t>
            </w:r>
          </w:p>
        </w:tc>
        <w:tc>
          <w:tcPr>
            <w:tcW w:w="3674" w:type="dxa"/>
            <w:tcBorders>
              <w:top w:val="single" w:sz="4" w:space="0" w:color="000000"/>
              <w:left w:val="single" w:sz="4" w:space="0" w:color="000000"/>
              <w:bottom w:val="single" w:sz="4" w:space="0" w:color="000000"/>
              <w:right w:val="single" w:sz="4" w:space="0" w:color="000000"/>
            </w:tcBorders>
          </w:tcPr>
          <w:p w14:paraId="0B441248" w14:textId="77777777" w:rsidR="006A278C" w:rsidRDefault="002108CA">
            <w:pPr>
              <w:spacing w:after="0" w:line="259" w:lineRule="auto"/>
              <w:ind w:left="2" w:right="0" w:firstLine="0"/>
              <w:jc w:val="left"/>
            </w:pPr>
            <w:r>
              <w:rPr>
                <w:sz w:val="20"/>
              </w:rPr>
              <w:t xml:space="preserve">Morning Children story &amp; song time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4D7E1D83" w14:textId="77777777" w:rsidR="006A278C" w:rsidRDefault="002108CA">
            <w:pPr>
              <w:spacing w:after="0" w:line="259" w:lineRule="auto"/>
              <w:ind w:left="1" w:right="0" w:firstLine="0"/>
              <w:jc w:val="left"/>
            </w:pPr>
            <w:r>
              <w:rPr>
                <w:sz w:val="20"/>
              </w:rPr>
              <w:t xml:space="preserve">11.20 </w:t>
            </w:r>
          </w:p>
          <w:p w14:paraId="7A3EFDC2" w14:textId="77777777" w:rsidR="006A278C" w:rsidRDefault="002108CA">
            <w:pPr>
              <w:spacing w:after="0" w:line="259" w:lineRule="auto"/>
              <w:ind w:left="1" w:right="0" w:firstLine="0"/>
              <w:jc w:val="left"/>
            </w:pPr>
            <w:r>
              <w:rPr>
                <w:sz w:val="20"/>
              </w:rPr>
              <w:t xml:space="preserve"> </w:t>
            </w:r>
          </w:p>
        </w:tc>
        <w:tc>
          <w:tcPr>
            <w:tcW w:w="3465" w:type="dxa"/>
            <w:tcBorders>
              <w:top w:val="single" w:sz="4" w:space="0" w:color="000000"/>
              <w:left w:val="single" w:sz="4" w:space="0" w:color="000000"/>
              <w:bottom w:val="single" w:sz="4" w:space="0" w:color="000000"/>
              <w:right w:val="single" w:sz="4" w:space="0" w:color="000000"/>
            </w:tcBorders>
          </w:tcPr>
          <w:p w14:paraId="5D99ED24" w14:textId="77777777" w:rsidR="006A278C" w:rsidRDefault="002108CA">
            <w:pPr>
              <w:spacing w:after="0" w:line="259" w:lineRule="auto"/>
              <w:ind w:left="4" w:right="0" w:firstLine="0"/>
              <w:jc w:val="left"/>
            </w:pPr>
            <w:r>
              <w:rPr>
                <w:sz w:val="20"/>
              </w:rPr>
              <w:t xml:space="preserve">Story Time Seedlings </w:t>
            </w:r>
          </w:p>
        </w:tc>
      </w:tr>
      <w:tr w:rsidR="006A278C" w14:paraId="36FD0D89" w14:textId="77777777">
        <w:trPr>
          <w:trHeight w:val="470"/>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1E033F93" w14:textId="77777777" w:rsidR="006A278C" w:rsidRDefault="002108CA">
            <w:pPr>
              <w:spacing w:after="0" w:line="259" w:lineRule="auto"/>
              <w:ind w:left="0" w:right="0" w:firstLine="0"/>
              <w:jc w:val="left"/>
            </w:pPr>
            <w:r>
              <w:rPr>
                <w:sz w:val="20"/>
              </w:rPr>
              <w:t xml:space="preserve">12.00 </w:t>
            </w:r>
          </w:p>
        </w:tc>
        <w:tc>
          <w:tcPr>
            <w:tcW w:w="3674" w:type="dxa"/>
            <w:tcBorders>
              <w:top w:val="single" w:sz="4" w:space="0" w:color="000000"/>
              <w:left w:val="single" w:sz="4" w:space="0" w:color="000000"/>
              <w:bottom w:val="single" w:sz="4" w:space="0" w:color="000000"/>
              <w:right w:val="single" w:sz="4" w:space="0" w:color="000000"/>
            </w:tcBorders>
          </w:tcPr>
          <w:p w14:paraId="7DAAB88D" w14:textId="77777777" w:rsidR="006A278C" w:rsidRDefault="002108CA">
            <w:pPr>
              <w:spacing w:after="0" w:line="259" w:lineRule="auto"/>
              <w:ind w:left="2" w:right="0" w:firstLine="0"/>
              <w:jc w:val="left"/>
            </w:pPr>
            <w:r>
              <w:rPr>
                <w:sz w:val="20"/>
              </w:rPr>
              <w:t xml:space="preserve">Change Over Time </w:t>
            </w:r>
          </w:p>
          <w:p w14:paraId="1976E45F" w14:textId="77777777" w:rsidR="006A278C" w:rsidRDefault="002108CA">
            <w:pPr>
              <w:spacing w:after="0" w:line="259" w:lineRule="auto"/>
              <w:ind w:left="2" w:right="0" w:firstLine="0"/>
              <w:jc w:val="left"/>
            </w:pPr>
            <w:r>
              <w:rPr>
                <w:sz w:val="20"/>
              </w:rPr>
              <w:t xml:space="preserve">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0123E0C4" w14:textId="77777777" w:rsidR="006A278C" w:rsidRDefault="002108CA">
            <w:pPr>
              <w:spacing w:after="0" w:line="259" w:lineRule="auto"/>
              <w:ind w:left="1" w:right="0" w:firstLine="0"/>
              <w:jc w:val="left"/>
            </w:pPr>
            <w:r>
              <w:rPr>
                <w:sz w:val="20"/>
              </w:rPr>
              <w:t xml:space="preserve">11.45 </w:t>
            </w:r>
          </w:p>
        </w:tc>
        <w:tc>
          <w:tcPr>
            <w:tcW w:w="3465" w:type="dxa"/>
            <w:tcBorders>
              <w:top w:val="single" w:sz="4" w:space="0" w:color="000000"/>
              <w:left w:val="single" w:sz="4" w:space="0" w:color="000000"/>
              <w:bottom w:val="single" w:sz="4" w:space="0" w:color="000000"/>
              <w:right w:val="single" w:sz="4" w:space="0" w:color="000000"/>
            </w:tcBorders>
          </w:tcPr>
          <w:p w14:paraId="587260EB" w14:textId="77777777" w:rsidR="006A278C" w:rsidRDefault="002108CA">
            <w:pPr>
              <w:spacing w:after="0" w:line="259" w:lineRule="auto"/>
              <w:ind w:left="4" w:right="0" w:firstLine="0"/>
              <w:jc w:val="left"/>
            </w:pPr>
            <w:r>
              <w:rPr>
                <w:sz w:val="20"/>
              </w:rPr>
              <w:t xml:space="preserve">Circle/Song Time </w:t>
            </w:r>
          </w:p>
        </w:tc>
      </w:tr>
      <w:tr w:rsidR="006A278C" w14:paraId="10ABCD67" w14:textId="77777777">
        <w:trPr>
          <w:trHeight w:val="471"/>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24FD10DF" w14:textId="77777777" w:rsidR="006A278C" w:rsidRDefault="002108CA">
            <w:pPr>
              <w:spacing w:after="0" w:line="259" w:lineRule="auto"/>
              <w:ind w:left="0" w:right="0" w:firstLine="0"/>
              <w:jc w:val="left"/>
            </w:pPr>
            <w:r>
              <w:rPr>
                <w:sz w:val="20"/>
              </w:rPr>
              <w:t xml:space="preserve">12.15 </w:t>
            </w:r>
          </w:p>
        </w:tc>
        <w:tc>
          <w:tcPr>
            <w:tcW w:w="3674" w:type="dxa"/>
            <w:tcBorders>
              <w:top w:val="single" w:sz="4" w:space="0" w:color="000000"/>
              <w:left w:val="single" w:sz="4" w:space="0" w:color="000000"/>
              <w:bottom w:val="single" w:sz="4" w:space="0" w:color="000000"/>
              <w:right w:val="single" w:sz="4" w:space="0" w:color="000000"/>
            </w:tcBorders>
          </w:tcPr>
          <w:p w14:paraId="1B7CF529" w14:textId="77777777" w:rsidR="006A278C" w:rsidRDefault="002108CA">
            <w:pPr>
              <w:spacing w:after="0" w:line="259" w:lineRule="auto"/>
              <w:ind w:left="2" w:right="0" w:firstLine="0"/>
              <w:jc w:val="left"/>
            </w:pPr>
            <w:r>
              <w:rPr>
                <w:sz w:val="20"/>
              </w:rPr>
              <w:t xml:space="preserve">Lunch </w:t>
            </w: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14:paraId="23D5D793" w14:textId="77777777" w:rsidR="006A278C" w:rsidRDefault="002108CA">
            <w:pPr>
              <w:spacing w:after="0" w:line="259" w:lineRule="auto"/>
              <w:ind w:left="1" w:right="0" w:firstLine="0"/>
              <w:jc w:val="left"/>
            </w:pPr>
            <w:r>
              <w:rPr>
                <w:sz w:val="20"/>
              </w:rPr>
              <w:t xml:space="preserve">12.00 </w:t>
            </w:r>
          </w:p>
          <w:p w14:paraId="5DBBE649" w14:textId="77777777" w:rsidR="006A278C" w:rsidRDefault="002108CA">
            <w:pPr>
              <w:spacing w:after="0" w:line="259" w:lineRule="auto"/>
              <w:ind w:left="1" w:right="0" w:firstLine="0"/>
              <w:jc w:val="left"/>
            </w:pPr>
            <w:r>
              <w:rPr>
                <w:sz w:val="20"/>
              </w:rPr>
              <w:t xml:space="preserve"> </w:t>
            </w:r>
          </w:p>
        </w:tc>
        <w:tc>
          <w:tcPr>
            <w:tcW w:w="3465" w:type="dxa"/>
            <w:tcBorders>
              <w:top w:val="single" w:sz="4" w:space="0" w:color="000000"/>
              <w:left w:val="single" w:sz="4" w:space="0" w:color="000000"/>
              <w:bottom w:val="single" w:sz="4" w:space="0" w:color="000000"/>
              <w:right w:val="single" w:sz="4" w:space="0" w:color="000000"/>
            </w:tcBorders>
          </w:tcPr>
          <w:p w14:paraId="0C7E6E17" w14:textId="77777777" w:rsidR="006A278C" w:rsidRDefault="002108CA">
            <w:pPr>
              <w:spacing w:after="0" w:line="259" w:lineRule="auto"/>
              <w:ind w:left="4" w:right="0" w:firstLine="0"/>
              <w:jc w:val="left"/>
            </w:pPr>
            <w:r>
              <w:rPr>
                <w:sz w:val="20"/>
              </w:rPr>
              <w:t xml:space="preserve">Home Time </w:t>
            </w:r>
          </w:p>
          <w:p w14:paraId="69522D96" w14:textId="77777777" w:rsidR="006A278C" w:rsidRDefault="002108CA">
            <w:pPr>
              <w:spacing w:after="0" w:line="259" w:lineRule="auto"/>
              <w:ind w:left="4" w:right="0" w:firstLine="0"/>
              <w:jc w:val="left"/>
            </w:pPr>
            <w:r>
              <w:rPr>
                <w:sz w:val="20"/>
              </w:rPr>
              <w:t xml:space="preserve"> </w:t>
            </w:r>
          </w:p>
        </w:tc>
      </w:tr>
      <w:tr w:rsidR="006A278C" w14:paraId="0D1FB05B" w14:textId="77777777">
        <w:trPr>
          <w:trHeight w:val="471"/>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29F3B033" w14:textId="77777777" w:rsidR="006A278C" w:rsidRDefault="002108CA">
            <w:pPr>
              <w:spacing w:after="0" w:line="259" w:lineRule="auto"/>
              <w:ind w:left="0" w:right="0" w:firstLine="0"/>
              <w:jc w:val="left"/>
            </w:pPr>
            <w:r>
              <w:rPr>
                <w:sz w:val="20"/>
              </w:rPr>
              <w:t xml:space="preserve">1.30 </w:t>
            </w:r>
          </w:p>
        </w:tc>
        <w:tc>
          <w:tcPr>
            <w:tcW w:w="3674" w:type="dxa"/>
            <w:tcBorders>
              <w:top w:val="single" w:sz="4" w:space="0" w:color="000000"/>
              <w:left w:val="single" w:sz="4" w:space="0" w:color="000000"/>
              <w:bottom w:val="single" w:sz="4" w:space="0" w:color="000000"/>
              <w:right w:val="single" w:sz="4" w:space="0" w:color="000000"/>
            </w:tcBorders>
          </w:tcPr>
          <w:p w14:paraId="04BB6ED2" w14:textId="77777777" w:rsidR="006A278C" w:rsidRDefault="002108CA">
            <w:pPr>
              <w:spacing w:after="0" w:line="259" w:lineRule="auto"/>
              <w:ind w:left="2" w:right="0" w:firstLine="0"/>
              <w:jc w:val="left"/>
            </w:pPr>
            <w:r>
              <w:rPr>
                <w:sz w:val="20"/>
              </w:rPr>
              <w:t xml:space="preserve">Story time Sunflowers </w:t>
            </w:r>
          </w:p>
          <w:p w14:paraId="25971D0C" w14:textId="77777777" w:rsidR="006A278C" w:rsidRDefault="002108CA">
            <w:pPr>
              <w:spacing w:after="0" w:line="259" w:lineRule="auto"/>
              <w:ind w:left="2" w:right="0" w:firstLine="0"/>
              <w:jc w:val="left"/>
            </w:pPr>
            <w:r>
              <w:rPr>
                <w:sz w:val="20"/>
              </w:rPr>
              <w:t xml:space="preserve"> </w:t>
            </w:r>
          </w:p>
        </w:tc>
        <w:tc>
          <w:tcPr>
            <w:tcW w:w="4598" w:type="dxa"/>
            <w:gridSpan w:val="2"/>
            <w:vMerge w:val="restart"/>
            <w:tcBorders>
              <w:top w:val="single" w:sz="4" w:space="0" w:color="000000"/>
              <w:left w:val="single" w:sz="4" w:space="0" w:color="000000"/>
              <w:bottom w:val="single" w:sz="4" w:space="0" w:color="000000"/>
              <w:right w:val="single" w:sz="4" w:space="0" w:color="000000"/>
            </w:tcBorders>
          </w:tcPr>
          <w:p w14:paraId="31421606" w14:textId="77777777" w:rsidR="006A278C" w:rsidRDefault="002108CA">
            <w:pPr>
              <w:spacing w:after="1" w:line="241" w:lineRule="auto"/>
              <w:ind w:left="1" w:right="0" w:firstLine="0"/>
              <w:jc w:val="left"/>
            </w:pPr>
            <w:r>
              <w:rPr>
                <w:sz w:val="20"/>
              </w:rPr>
              <w:t xml:space="preserve">Child Initiated goes on throughout the sessions apart from Circle Time and Lunch Time. Children will be taken out for key group work and story time. </w:t>
            </w:r>
          </w:p>
          <w:p w14:paraId="4F53B4A7" w14:textId="77777777" w:rsidR="006A278C" w:rsidRDefault="002108CA">
            <w:pPr>
              <w:spacing w:after="0" w:line="259" w:lineRule="auto"/>
              <w:ind w:left="1" w:right="0" w:firstLine="0"/>
              <w:jc w:val="left"/>
            </w:pPr>
            <w:r>
              <w:rPr>
                <w:sz w:val="20"/>
              </w:rPr>
              <w:t xml:space="preserve"> </w:t>
            </w:r>
          </w:p>
          <w:p w14:paraId="594647A7" w14:textId="77777777" w:rsidR="006A278C" w:rsidRDefault="002108CA">
            <w:pPr>
              <w:spacing w:after="0" w:line="241" w:lineRule="auto"/>
              <w:ind w:left="1" w:right="0" w:firstLine="0"/>
              <w:jc w:val="left"/>
            </w:pPr>
            <w:r>
              <w:rPr>
                <w:sz w:val="20"/>
              </w:rPr>
              <w:t xml:space="preserve">All times are approximate and may change if any unforeseen exciting events happen!! </w:t>
            </w:r>
          </w:p>
          <w:p w14:paraId="7837BB77" w14:textId="77777777" w:rsidR="006A278C" w:rsidRDefault="002108CA">
            <w:pPr>
              <w:spacing w:after="0" w:line="259" w:lineRule="auto"/>
              <w:ind w:left="1" w:right="0" w:firstLine="0"/>
              <w:jc w:val="left"/>
            </w:pPr>
            <w:r>
              <w:rPr>
                <w:sz w:val="20"/>
              </w:rPr>
              <w:t xml:space="preserve"> </w:t>
            </w:r>
          </w:p>
        </w:tc>
      </w:tr>
      <w:tr w:rsidR="006A278C" w14:paraId="33DF8099" w14:textId="77777777">
        <w:trPr>
          <w:trHeight w:val="469"/>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13BD4ABC" w14:textId="77777777" w:rsidR="006A278C" w:rsidRDefault="002108CA">
            <w:pPr>
              <w:spacing w:after="0" w:line="259" w:lineRule="auto"/>
              <w:ind w:left="0" w:right="0" w:firstLine="0"/>
              <w:jc w:val="left"/>
            </w:pPr>
            <w:r>
              <w:rPr>
                <w:sz w:val="20"/>
              </w:rPr>
              <w:t xml:space="preserve">1.50 </w:t>
            </w:r>
          </w:p>
          <w:p w14:paraId="5FE8C033" w14:textId="77777777" w:rsidR="006A278C" w:rsidRDefault="002108CA">
            <w:pPr>
              <w:spacing w:after="0" w:line="259" w:lineRule="auto"/>
              <w:ind w:left="0" w:right="0" w:firstLine="0"/>
              <w:jc w:val="left"/>
            </w:pPr>
            <w:r>
              <w:rPr>
                <w:sz w:val="20"/>
              </w:rPr>
              <w:t xml:space="preserve"> </w:t>
            </w:r>
          </w:p>
        </w:tc>
        <w:tc>
          <w:tcPr>
            <w:tcW w:w="3674" w:type="dxa"/>
            <w:tcBorders>
              <w:top w:val="single" w:sz="4" w:space="0" w:color="000000"/>
              <w:left w:val="single" w:sz="4" w:space="0" w:color="000000"/>
              <w:bottom w:val="single" w:sz="4" w:space="0" w:color="000000"/>
              <w:right w:val="single" w:sz="4" w:space="0" w:color="000000"/>
            </w:tcBorders>
          </w:tcPr>
          <w:p w14:paraId="7F223D50" w14:textId="77777777" w:rsidR="006A278C" w:rsidRDefault="002108CA">
            <w:pPr>
              <w:spacing w:after="0" w:line="259" w:lineRule="auto"/>
              <w:ind w:left="2" w:right="0" w:firstLine="0"/>
              <w:jc w:val="left"/>
            </w:pPr>
            <w:r>
              <w:rPr>
                <w:sz w:val="20"/>
              </w:rPr>
              <w:t xml:space="preserve">Story Time Seedlings </w:t>
            </w:r>
          </w:p>
          <w:p w14:paraId="5F972FA1" w14:textId="77777777" w:rsidR="006A278C" w:rsidRDefault="002108CA">
            <w:pPr>
              <w:spacing w:after="0" w:line="259" w:lineRule="auto"/>
              <w:ind w:left="2" w:right="0" w:firstLine="0"/>
              <w:jc w:val="left"/>
            </w:pPr>
            <w:r>
              <w:rPr>
                <w:sz w:val="20"/>
              </w:rPr>
              <w:t xml:space="preserve"> </w:t>
            </w:r>
          </w:p>
        </w:tc>
        <w:tc>
          <w:tcPr>
            <w:tcW w:w="0" w:type="auto"/>
            <w:gridSpan w:val="2"/>
            <w:vMerge/>
            <w:tcBorders>
              <w:top w:val="nil"/>
              <w:left w:val="single" w:sz="4" w:space="0" w:color="000000"/>
              <w:bottom w:val="nil"/>
              <w:right w:val="single" w:sz="4" w:space="0" w:color="000000"/>
            </w:tcBorders>
          </w:tcPr>
          <w:p w14:paraId="460B2036" w14:textId="77777777" w:rsidR="006A278C" w:rsidRDefault="006A278C">
            <w:pPr>
              <w:spacing w:after="160" w:line="259" w:lineRule="auto"/>
              <w:ind w:left="0" w:right="0" w:firstLine="0"/>
              <w:jc w:val="left"/>
            </w:pPr>
          </w:p>
        </w:tc>
      </w:tr>
      <w:tr w:rsidR="006A278C" w14:paraId="7B22D831" w14:textId="77777777">
        <w:trPr>
          <w:trHeight w:val="253"/>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20554447" w14:textId="77777777" w:rsidR="006A278C" w:rsidRDefault="002108CA">
            <w:pPr>
              <w:spacing w:after="0" w:line="259" w:lineRule="auto"/>
              <w:ind w:left="0" w:right="0" w:firstLine="0"/>
              <w:jc w:val="left"/>
            </w:pPr>
            <w:r>
              <w:rPr>
                <w:sz w:val="20"/>
              </w:rPr>
              <w:t xml:space="preserve">2.45 </w:t>
            </w:r>
          </w:p>
        </w:tc>
        <w:tc>
          <w:tcPr>
            <w:tcW w:w="3674" w:type="dxa"/>
            <w:tcBorders>
              <w:top w:val="single" w:sz="4" w:space="0" w:color="000000"/>
              <w:left w:val="single" w:sz="4" w:space="0" w:color="000000"/>
              <w:bottom w:val="single" w:sz="4" w:space="0" w:color="000000"/>
              <w:right w:val="single" w:sz="4" w:space="0" w:color="000000"/>
            </w:tcBorders>
          </w:tcPr>
          <w:p w14:paraId="02291158" w14:textId="77777777" w:rsidR="006A278C" w:rsidRDefault="002108CA">
            <w:pPr>
              <w:spacing w:after="0" w:line="259" w:lineRule="auto"/>
              <w:ind w:left="2" w:right="0" w:firstLine="0"/>
              <w:jc w:val="left"/>
            </w:pPr>
            <w:r>
              <w:rPr>
                <w:sz w:val="20"/>
              </w:rPr>
              <w:t xml:space="preserve">Circle/Song time </w:t>
            </w:r>
          </w:p>
        </w:tc>
        <w:tc>
          <w:tcPr>
            <w:tcW w:w="0" w:type="auto"/>
            <w:gridSpan w:val="2"/>
            <w:vMerge/>
            <w:tcBorders>
              <w:top w:val="nil"/>
              <w:left w:val="single" w:sz="4" w:space="0" w:color="000000"/>
              <w:bottom w:val="nil"/>
              <w:right w:val="single" w:sz="4" w:space="0" w:color="000000"/>
            </w:tcBorders>
          </w:tcPr>
          <w:p w14:paraId="7C8AFD42" w14:textId="77777777" w:rsidR="006A278C" w:rsidRDefault="006A278C">
            <w:pPr>
              <w:spacing w:after="160" w:line="259" w:lineRule="auto"/>
              <w:ind w:left="0" w:right="0" w:firstLine="0"/>
              <w:jc w:val="left"/>
            </w:pPr>
          </w:p>
        </w:tc>
      </w:tr>
      <w:tr w:rsidR="006A278C" w14:paraId="183A2EDF" w14:textId="77777777">
        <w:trPr>
          <w:trHeight w:val="700"/>
        </w:trPr>
        <w:tc>
          <w:tcPr>
            <w:tcW w:w="970" w:type="dxa"/>
            <w:tcBorders>
              <w:top w:val="single" w:sz="4" w:space="0" w:color="000000"/>
              <w:left w:val="single" w:sz="4" w:space="0" w:color="000000"/>
              <w:bottom w:val="single" w:sz="4" w:space="0" w:color="000000"/>
              <w:right w:val="single" w:sz="4" w:space="0" w:color="000000"/>
            </w:tcBorders>
            <w:shd w:val="clear" w:color="auto" w:fill="D9D9D9"/>
          </w:tcPr>
          <w:p w14:paraId="02CCD374" w14:textId="77777777" w:rsidR="006A278C" w:rsidRDefault="002108CA">
            <w:pPr>
              <w:spacing w:after="0" w:line="259" w:lineRule="auto"/>
              <w:ind w:left="0" w:right="0" w:firstLine="0"/>
              <w:jc w:val="left"/>
            </w:pPr>
            <w:r>
              <w:rPr>
                <w:sz w:val="20"/>
              </w:rPr>
              <w:t xml:space="preserve"> </w:t>
            </w:r>
          </w:p>
          <w:p w14:paraId="06D8C22A" w14:textId="77777777" w:rsidR="006A278C" w:rsidRDefault="002108CA">
            <w:pPr>
              <w:spacing w:after="0" w:line="259" w:lineRule="auto"/>
              <w:ind w:left="0" w:right="0" w:firstLine="0"/>
              <w:jc w:val="left"/>
            </w:pPr>
            <w:r>
              <w:rPr>
                <w:sz w:val="20"/>
              </w:rPr>
              <w:t xml:space="preserve">3.00 </w:t>
            </w:r>
          </w:p>
          <w:p w14:paraId="449D8181" w14:textId="77777777" w:rsidR="006A278C" w:rsidRDefault="002108CA">
            <w:pPr>
              <w:spacing w:after="0" w:line="259" w:lineRule="auto"/>
              <w:ind w:left="0" w:right="0" w:firstLine="0"/>
              <w:jc w:val="left"/>
            </w:pPr>
            <w:r>
              <w:rPr>
                <w:sz w:val="20"/>
              </w:rPr>
              <w:t xml:space="preserve"> </w:t>
            </w:r>
          </w:p>
        </w:tc>
        <w:tc>
          <w:tcPr>
            <w:tcW w:w="3674" w:type="dxa"/>
            <w:tcBorders>
              <w:top w:val="single" w:sz="4" w:space="0" w:color="000000"/>
              <w:left w:val="single" w:sz="4" w:space="0" w:color="000000"/>
              <w:bottom w:val="single" w:sz="4" w:space="0" w:color="000000"/>
              <w:right w:val="single" w:sz="4" w:space="0" w:color="000000"/>
            </w:tcBorders>
          </w:tcPr>
          <w:p w14:paraId="697DFDD4" w14:textId="77777777" w:rsidR="006A278C" w:rsidRDefault="002108CA">
            <w:pPr>
              <w:spacing w:after="0" w:line="259" w:lineRule="auto"/>
              <w:ind w:left="2" w:right="0" w:firstLine="0"/>
              <w:jc w:val="left"/>
            </w:pPr>
            <w:r>
              <w:rPr>
                <w:sz w:val="20"/>
              </w:rPr>
              <w:t xml:space="preserve"> </w:t>
            </w:r>
          </w:p>
          <w:p w14:paraId="217FA5FA" w14:textId="77777777" w:rsidR="006A278C" w:rsidRDefault="002108CA">
            <w:pPr>
              <w:spacing w:after="0" w:line="259" w:lineRule="auto"/>
              <w:ind w:left="2" w:right="0" w:firstLine="0"/>
              <w:jc w:val="left"/>
            </w:pPr>
            <w:r>
              <w:rPr>
                <w:sz w:val="20"/>
              </w:rPr>
              <w:t xml:space="preserve">Home time </w:t>
            </w:r>
          </w:p>
        </w:tc>
        <w:tc>
          <w:tcPr>
            <w:tcW w:w="0" w:type="auto"/>
            <w:gridSpan w:val="2"/>
            <w:vMerge/>
            <w:tcBorders>
              <w:top w:val="nil"/>
              <w:left w:val="single" w:sz="4" w:space="0" w:color="000000"/>
              <w:bottom w:val="single" w:sz="4" w:space="0" w:color="000000"/>
              <w:right w:val="single" w:sz="4" w:space="0" w:color="000000"/>
            </w:tcBorders>
          </w:tcPr>
          <w:p w14:paraId="390F3A3E" w14:textId="77777777" w:rsidR="006A278C" w:rsidRDefault="006A278C">
            <w:pPr>
              <w:spacing w:after="160" w:line="259" w:lineRule="auto"/>
              <w:ind w:left="0" w:right="0" w:firstLine="0"/>
              <w:jc w:val="left"/>
            </w:pPr>
          </w:p>
        </w:tc>
      </w:tr>
    </w:tbl>
    <w:p w14:paraId="7D891EBE" w14:textId="106D64EC" w:rsidR="0033435E" w:rsidRDefault="0033435E" w:rsidP="00282C7C">
      <w:pPr>
        <w:ind w:left="0" w:firstLine="0"/>
      </w:pPr>
    </w:p>
    <w:p w14:paraId="4C83A995" w14:textId="47FF0001" w:rsidR="00CC3E44" w:rsidRDefault="00CC3E44" w:rsidP="007F2A18">
      <w:pPr>
        <w:pStyle w:val="Heading2"/>
      </w:pPr>
    </w:p>
    <w:p w14:paraId="1CAFF57D" w14:textId="77777777" w:rsidR="00CC3E44" w:rsidRPr="00CC3E44" w:rsidRDefault="00CC3E44" w:rsidP="00CC3E44"/>
    <w:p w14:paraId="0B24EC65" w14:textId="002CAA08" w:rsidR="006A278C" w:rsidRDefault="002108CA" w:rsidP="00104C70">
      <w:pPr>
        <w:pStyle w:val="Heading1"/>
      </w:pPr>
      <w:bookmarkStart w:id="15" w:name="_Toc134537484"/>
      <w:r>
        <w:lastRenderedPageBreak/>
        <w:t>The Role of Parents</w:t>
      </w:r>
      <w:bookmarkEnd w:id="15"/>
      <w:r>
        <w:t xml:space="preserve"> </w:t>
      </w:r>
    </w:p>
    <w:p w14:paraId="228D87D4" w14:textId="77777777" w:rsidR="006A278C" w:rsidRDefault="002108CA">
      <w:pPr>
        <w:spacing w:after="251" w:line="267" w:lineRule="auto"/>
        <w:ind w:left="-5" w:right="0"/>
        <w:jc w:val="left"/>
      </w:pPr>
      <w:r>
        <w:rPr>
          <w:rFonts w:ascii="Calibri" w:eastAsia="Calibri" w:hAnsi="Calibri" w:cs="Calibri"/>
        </w:rPr>
        <w:t xml:space="preserve">We recognise that parents are their children’s primary educators and ask that you share your vast knowledge of your child with us before they begin Pre-School and during their time with us. </w:t>
      </w:r>
    </w:p>
    <w:p w14:paraId="2AA09F24" w14:textId="1708DE76" w:rsidR="006A278C" w:rsidRDefault="002108CA" w:rsidP="002A6E14">
      <w:pPr>
        <w:numPr>
          <w:ilvl w:val="0"/>
          <w:numId w:val="2"/>
        </w:numPr>
        <w:spacing w:after="230" w:line="268" w:lineRule="auto"/>
        <w:ind w:right="0" w:hanging="360"/>
      </w:pPr>
      <w:r>
        <w:rPr>
          <w:rFonts w:ascii="Calibri" w:eastAsia="Calibri" w:hAnsi="Calibri" w:cs="Calibri"/>
        </w:rPr>
        <w:t>Parents are welcomed and encouraged to work in the group with the children.</w:t>
      </w:r>
    </w:p>
    <w:p w14:paraId="6F05FAB9" w14:textId="77777777" w:rsidR="006A278C" w:rsidRDefault="002108CA" w:rsidP="002A6E14">
      <w:pPr>
        <w:numPr>
          <w:ilvl w:val="0"/>
          <w:numId w:val="2"/>
        </w:numPr>
        <w:spacing w:after="227" w:line="268" w:lineRule="auto"/>
        <w:ind w:right="0" w:hanging="360"/>
      </w:pPr>
      <w:r>
        <w:rPr>
          <w:rFonts w:ascii="Calibri" w:eastAsia="Calibri" w:hAnsi="Calibri" w:cs="Calibri"/>
        </w:rPr>
        <w:t xml:space="preserve">To meet with their Keyperson to share information about their child. </w:t>
      </w:r>
    </w:p>
    <w:p w14:paraId="53707275" w14:textId="791D47DD" w:rsidR="006A278C" w:rsidRDefault="002108CA" w:rsidP="002A6E14">
      <w:pPr>
        <w:numPr>
          <w:ilvl w:val="0"/>
          <w:numId w:val="2"/>
        </w:numPr>
        <w:spacing w:after="286" w:line="239" w:lineRule="auto"/>
        <w:ind w:right="0" w:hanging="360"/>
      </w:pPr>
      <w:r>
        <w:rPr>
          <w:rFonts w:ascii="Calibri" w:eastAsia="Calibri" w:hAnsi="Calibri" w:cs="Calibri"/>
        </w:rPr>
        <w:t>To share and contribute to your child’s Learning Journ</w:t>
      </w:r>
      <w:r w:rsidR="00BC3EC9">
        <w:rPr>
          <w:rFonts w:ascii="Calibri" w:eastAsia="Calibri" w:hAnsi="Calibri" w:cs="Calibri"/>
        </w:rPr>
        <w:t>al</w:t>
      </w:r>
      <w:r>
        <w:rPr>
          <w:rFonts w:ascii="Calibri" w:eastAsia="Calibri" w:hAnsi="Calibri" w:cs="Calibri"/>
        </w:rPr>
        <w:t xml:space="preserve"> both online and their Unique Folder – a record in photos and written observations of their learning and achievements whilst they are with us. </w:t>
      </w:r>
    </w:p>
    <w:p w14:paraId="04D9E536" w14:textId="77777777" w:rsidR="0033435E" w:rsidRPr="0033435E" w:rsidRDefault="002108CA" w:rsidP="002A6E14">
      <w:pPr>
        <w:numPr>
          <w:ilvl w:val="0"/>
          <w:numId w:val="2"/>
        </w:numPr>
        <w:spacing w:after="230" w:line="268" w:lineRule="auto"/>
        <w:ind w:right="0" w:hanging="360"/>
      </w:pPr>
      <w:r>
        <w:rPr>
          <w:rFonts w:ascii="Calibri" w:eastAsia="Calibri" w:hAnsi="Calibri" w:cs="Calibri"/>
        </w:rPr>
        <w:t xml:space="preserve">To contribute to your child’s Learning Story report. </w:t>
      </w:r>
    </w:p>
    <w:p w14:paraId="361CAD0D" w14:textId="305D42D6" w:rsidR="0033435E" w:rsidRDefault="0033435E" w:rsidP="002A6E14">
      <w:pPr>
        <w:numPr>
          <w:ilvl w:val="0"/>
          <w:numId w:val="2"/>
        </w:numPr>
        <w:spacing w:after="230" w:line="268" w:lineRule="auto"/>
        <w:ind w:right="0" w:hanging="360"/>
      </w:pPr>
      <w:r>
        <w:rPr>
          <w:rFonts w:ascii="Calibri" w:eastAsia="Calibri" w:hAnsi="Calibri" w:cs="Calibri"/>
        </w:rPr>
        <w:t xml:space="preserve">To assist with fund-raising </w:t>
      </w:r>
    </w:p>
    <w:p w14:paraId="0527ABC9" w14:textId="77777777" w:rsidR="0033435E" w:rsidRDefault="0033435E" w:rsidP="002A6E14">
      <w:pPr>
        <w:numPr>
          <w:ilvl w:val="0"/>
          <w:numId w:val="2"/>
        </w:numPr>
        <w:spacing w:after="228" w:line="268" w:lineRule="auto"/>
        <w:ind w:right="0" w:hanging="360"/>
      </w:pPr>
      <w:r>
        <w:rPr>
          <w:rFonts w:ascii="Calibri" w:eastAsia="Calibri" w:hAnsi="Calibri" w:cs="Calibri"/>
        </w:rPr>
        <w:t xml:space="preserve">To take part in the management of the pre-school </w:t>
      </w:r>
    </w:p>
    <w:p w14:paraId="5DF5EC40" w14:textId="77777777" w:rsidR="0033435E" w:rsidRDefault="0033435E" w:rsidP="002A6E14">
      <w:pPr>
        <w:numPr>
          <w:ilvl w:val="0"/>
          <w:numId w:val="2"/>
        </w:numPr>
        <w:spacing w:after="230" w:line="268" w:lineRule="auto"/>
        <w:ind w:right="0" w:hanging="360"/>
      </w:pPr>
      <w:r>
        <w:rPr>
          <w:rFonts w:ascii="Calibri" w:eastAsia="Calibri" w:hAnsi="Calibri" w:cs="Calibri"/>
        </w:rPr>
        <w:t xml:space="preserve">To attend training courses, conferences and workshops </w:t>
      </w:r>
    </w:p>
    <w:p w14:paraId="3E752FDD" w14:textId="77777777" w:rsidR="0033435E" w:rsidRDefault="0033435E" w:rsidP="002A6E14">
      <w:pPr>
        <w:numPr>
          <w:ilvl w:val="0"/>
          <w:numId w:val="2"/>
        </w:numPr>
        <w:spacing w:after="260" w:line="268" w:lineRule="auto"/>
        <w:ind w:right="0" w:hanging="360"/>
      </w:pPr>
      <w:r>
        <w:rPr>
          <w:rFonts w:ascii="Calibri" w:eastAsia="Calibri" w:hAnsi="Calibri" w:cs="Calibri"/>
        </w:rPr>
        <w:t xml:space="preserve">To ensure that you are familiar with our Policies and Procedures.  Copies are available for you to read at all times, on our website and two folders in the setting.   </w:t>
      </w:r>
    </w:p>
    <w:p w14:paraId="30B9F83E" w14:textId="77777777" w:rsidR="0033435E" w:rsidRDefault="0033435E" w:rsidP="002A6E14">
      <w:pPr>
        <w:numPr>
          <w:ilvl w:val="0"/>
          <w:numId w:val="2"/>
        </w:numPr>
        <w:spacing w:after="257" w:line="268" w:lineRule="auto"/>
        <w:ind w:right="0" w:hanging="360"/>
      </w:pPr>
      <w:r>
        <w:rPr>
          <w:rFonts w:ascii="Calibri" w:eastAsia="Calibri" w:hAnsi="Calibri" w:cs="Calibri"/>
        </w:rPr>
        <w:t xml:space="preserve">To read any newsletters, posters and other means of communication to ensure awareness of important dates and anything else they may need to know. </w:t>
      </w:r>
    </w:p>
    <w:p w14:paraId="69753CE2" w14:textId="30DA7694" w:rsidR="0033435E" w:rsidRDefault="0033435E" w:rsidP="002A6E14">
      <w:pPr>
        <w:numPr>
          <w:ilvl w:val="0"/>
          <w:numId w:val="2"/>
        </w:numPr>
        <w:spacing w:after="286" w:line="240" w:lineRule="auto"/>
        <w:ind w:right="0" w:hanging="360"/>
      </w:pPr>
      <w:r>
        <w:rPr>
          <w:rFonts w:ascii="Calibri" w:eastAsia="Calibri" w:hAnsi="Calibri" w:cs="Calibri"/>
          <w:color w:val="FF0000"/>
        </w:rPr>
        <w:t>If we have any concerns regarding the safeguarding of your child</w:t>
      </w:r>
      <w:r w:rsidR="00537B93">
        <w:rPr>
          <w:rFonts w:ascii="Calibri" w:eastAsia="Calibri" w:hAnsi="Calibri" w:cs="Calibri"/>
          <w:color w:val="FF0000"/>
        </w:rPr>
        <w:t>,</w:t>
      </w:r>
      <w:r>
        <w:rPr>
          <w:rFonts w:ascii="Calibri" w:eastAsia="Calibri" w:hAnsi="Calibri" w:cs="Calibri"/>
          <w:color w:val="FF0000"/>
        </w:rPr>
        <w:t xml:space="preserve"> we will talk to you about these following our Child Protection Policy which is included in this booklet.</w:t>
      </w:r>
      <w:r>
        <w:rPr>
          <w:rFonts w:ascii="Calibri" w:eastAsia="Calibri" w:hAnsi="Calibri" w:cs="Calibri"/>
        </w:rPr>
        <w:t xml:space="preserve"> </w:t>
      </w:r>
    </w:p>
    <w:p w14:paraId="51ADAC8D" w14:textId="537E56F2" w:rsidR="0033435E" w:rsidRDefault="0033435E" w:rsidP="002A6E14">
      <w:pPr>
        <w:numPr>
          <w:ilvl w:val="0"/>
          <w:numId w:val="2"/>
        </w:numPr>
        <w:spacing w:after="242" w:line="240" w:lineRule="auto"/>
        <w:ind w:right="0" w:hanging="360"/>
      </w:pPr>
      <w:r>
        <w:rPr>
          <w:rFonts w:ascii="Calibri" w:eastAsia="Calibri" w:hAnsi="Calibri" w:cs="Calibri"/>
          <w:color w:val="FF0000"/>
        </w:rPr>
        <w:t>It is the parent’s duty to let us know why your child is absent using e-mail, text message or telephone. If your child is absent without contact</w:t>
      </w:r>
      <w:r w:rsidR="00537B93">
        <w:rPr>
          <w:rFonts w:ascii="Calibri" w:eastAsia="Calibri" w:hAnsi="Calibri" w:cs="Calibri"/>
          <w:color w:val="FF0000"/>
        </w:rPr>
        <w:t>,</w:t>
      </w:r>
      <w:r>
        <w:rPr>
          <w:rFonts w:ascii="Calibri" w:eastAsia="Calibri" w:hAnsi="Calibri" w:cs="Calibri"/>
          <w:color w:val="FF0000"/>
        </w:rPr>
        <w:t xml:space="preserve"> we will try to ring if there is no reply</w:t>
      </w:r>
      <w:r w:rsidR="00537B93">
        <w:rPr>
          <w:rFonts w:ascii="Calibri" w:eastAsia="Calibri" w:hAnsi="Calibri" w:cs="Calibri"/>
          <w:color w:val="FF0000"/>
        </w:rPr>
        <w:t xml:space="preserve">, </w:t>
      </w:r>
      <w:r>
        <w:rPr>
          <w:rFonts w:ascii="Calibri" w:eastAsia="Calibri" w:hAnsi="Calibri" w:cs="Calibri"/>
          <w:color w:val="FF0000"/>
        </w:rPr>
        <w:t>we will visit the house to ensure that all is well.</w:t>
      </w:r>
      <w:r>
        <w:rPr>
          <w:rFonts w:ascii="Calibri" w:eastAsia="Calibri" w:hAnsi="Calibri" w:cs="Calibri"/>
        </w:rPr>
        <w:t xml:space="preserve"> </w:t>
      </w:r>
    </w:p>
    <w:p w14:paraId="16A8AE09" w14:textId="0EC18022" w:rsidR="00263F4D" w:rsidRDefault="00263F4D" w:rsidP="00282C7C">
      <w:pPr>
        <w:spacing w:after="251" w:line="267" w:lineRule="auto"/>
        <w:ind w:left="1065" w:right="0" w:firstLine="0"/>
        <w:jc w:val="left"/>
      </w:pPr>
    </w:p>
    <w:p w14:paraId="4F1C8E7F" w14:textId="77777777" w:rsidR="0033435E" w:rsidRDefault="0033435E" w:rsidP="0033435E">
      <w:pPr>
        <w:pStyle w:val="Heading5"/>
        <w:ind w:left="288" w:right="1421"/>
      </w:pPr>
      <w:r>
        <w:t xml:space="preserve">The Parent/Carer Rota </w:t>
      </w:r>
    </w:p>
    <w:p w14:paraId="15937B80" w14:textId="77777777" w:rsidR="0033435E" w:rsidRDefault="0033435E" w:rsidP="0033435E">
      <w:pPr>
        <w:spacing w:after="204" w:line="268" w:lineRule="auto"/>
        <w:ind w:left="288" w:right="0"/>
      </w:pPr>
      <w:r>
        <w:rPr>
          <w:rFonts w:ascii="Calibri" w:eastAsia="Calibri" w:hAnsi="Calibri" w:cs="Calibri"/>
        </w:rPr>
        <w:t xml:space="preserve">Research has shown that children learn better when their parents are involved in the setting. Our rota system gives all parents/carers the opportunity to help in the group on a regular basis, usually once each half term. This helps to maintain the high ratio of adults to children, which guarantees individual care and attention for each child and keeps costs down. It also gives parents the chance to take an active part in the group, to observe the session and to talk about it afterwards with their child. In addition the rota system provides a valuable opportunity for all children to see their own parents/carers in a new role. </w:t>
      </w:r>
    </w:p>
    <w:p w14:paraId="0A177673" w14:textId="77777777" w:rsidR="00263F4D" w:rsidRDefault="00263F4D" w:rsidP="00263F4D">
      <w:pPr>
        <w:spacing w:after="251" w:line="267" w:lineRule="auto"/>
        <w:ind w:right="0"/>
      </w:pPr>
    </w:p>
    <w:p w14:paraId="5D475B74" w14:textId="77777777" w:rsidR="006A278C" w:rsidRDefault="002108CA">
      <w:pPr>
        <w:pStyle w:val="Heading5"/>
        <w:ind w:left="288" w:right="1421"/>
      </w:pPr>
      <w:r>
        <w:t xml:space="preserve">Increasing or Changing Sessions </w:t>
      </w:r>
    </w:p>
    <w:p w14:paraId="158C5326" w14:textId="77777777" w:rsidR="006A278C" w:rsidRDefault="002108CA">
      <w:pPr>
        <w:spacing w:after="204" w:line="268" w:lineRule="auto"/>
        <w:ind w:left="288" w:right="0"/>
      </w:pPr>
      <w:r>
        <w:rPr>
          <w:rFonts w:ascii="Calibri" w:eastAsia="Calibri" w:hAnsi="Calibri" w:cs="Calibri"/>
        </w:rPr>
        <w:t xml:space="preserve">When your child has settled and you feel that you would like to increase or need to change your sessions please ask your Key person for a form and subject to availability you will be allocated another session. It is your responsibility to request extra sessions, they are not allocated automatically. </w:t>
      </w:r>
    </w:p>
    <w:p w14:paraId="435EA2C2" w14:textId="77777777" w:rsidR="006A278C" w:rsidRDefault="002108CA">
      <w:pPr>
        <w:pStyle w:val="Heading5"/>
        <w:ind w:left="288" w:right="1421"/>
      </w:pPr>
      <w:r>
        <w:lastRenderedPageBreak/>
        <w:t xml:space="preserve">Uniform </w:t>
      </w:r>
    </w:p>
    <w:p w14:paraId="2096D108" w14:textId="1A29FBB0" w:rsidR="006A278C" w:rsidRDefault="002108CA">
      <w:pPr>
        <w:spacing w:after="343" w:line="268" w:lineRule="auto"/>
        <w:ind w:left="288" w:right="0"/>
      </w:pPr>
      <w:r>
        <w:rPr>
          <w:rFonts w:ascii="Calibri" w:eastAsia="Calibri" w:hAnsi="Calibri" w:cs="Calibri"/>
        </w:rPr>
        <w:t xml:space="preserve">Uniform is optional, however we hold a supply of </w:t>
      </w:r>
      <w:r w:rsidRPr="00011587">
        <w:rPr>
          <w:rFonts w:ascii="Calibri" w:eastAsia="Calibri" w:hAnsi="Calibri" w:cs="Calibri"/>
          <w:color w:val="auto"/>
        </w:rPr>
        <w:t>sweatshirts (£</w:t>
      </w:r>
      <w:r w:rsidR="00011587" w:rsidRPr="00011587">
        <w:rPr>
          <w:rFonts w:ascii="Calibri" w:eastAsia="Calibri" w:hAnsi="Calibri" w:cs="Calibri"/>
          <w:color w:val="auto"/>
        </w:rPr>
        <w:t>8</w:t>
      </w:r>
      <w:r w:rsidRPr="00011587">
        <w:rPr>
          <w:rFonts w:ascii="Calibri" w:eastAsia="Calibri" w:hAnsi="Calibri" w:cs="Calibri"/>
          <w:color w:val="auto"/>
        </w:rPr>
        <w:t>) and t-shirts (£</w:t>
      </w:r>
      <w:r w:rsidR="004C3B7F">
        <w:rPr>
          <w:rFonts w:ascii="Calibri" w:eastAsia="Calibri" w:hAnsi="Calibri" w:cs="Calibri"/>
          <w:color w:val="auto"/>
        </w:rPr>
        <w:t>5</w:t>
      </w:r>
      <w:r w:rsidRPr="00011587">
        <w:rPr>
          <w:rFonts w:ascii="Calibri" w:eastAsia="Calibri" w:hAnsi="Calibri" w:cs="Calibri"/>
          <w:color w:val="auto"/>
        </w:rPr>
        <w:t xml:space="preserve">) </w:t>
      </w:r>
      <w:r>
        <w:rPr>
          <w:rFonts w:ascii="Calibri" w:eastAsia="Calibri" w:hAnsi="Calibri" w:cs="Calibri"/>
        </w:rPr>
        <w:t>with our Teddy Logo on, if we do not have the size you require, we can order them in.   We also have peg bags on sale for £</w:t>
      </w:r>
      <w:r w:rsidR="004C3B7F">
        <w:rPr>
          <w:rFonts w:ascii="Calibri" w:eastAsia="Calibri" w:hAnsi="Calibri" w:cs="Calibri"/>
        </w:rPr>
        <w:t>5</w:t>
      </w:r>
      <w:r>
        <w:rPr>
          <w:rFonts w:ascii="Calibri" w:eastAsia="Calibri" w:hAnsi="Calibri" w:cs="Calibri"/>
        </w:rPr>
        <w:t xml:space="preserve"> for you to put spare clothes, nappies and anything else that your child may need to have with them whilst at Pre-School. They are available in four different colours.  Please do not bring ruck sacks as they use up a lot of room in the coat peg area. </w:t>
      </w:r>
    </w:p>
    <w:p w14:paraId="54DDF09A" w14:textId="48838639" w:rsidR="006A278C" w:rsidRDefault="002108CA" w:rsidP="00104C70">
      <w:pPr>
        <w:pStyle w:val="Heading1"/>
      </w:pPr>
      <w:bookmarkStart w:id="16" w:name="_Toc134537485"/>
      <w:r>
        <w:t>The Curriculum and Planning for each child’s learning</w:t>
      </w:r>
      <w:bookmarkEnd w:id="16"/>
      <w:r>
        <w:t xml:space="preserve"> </w:t>
      </w:r>
    </w:p>
    <w:p w14:paraId="616435D6" w14:textId="77777777" w:rsidR="006A278C" w:rsidRDefault="002108CA">
      <w:pPr>
        <w:spacing w:after="204" w:line="268" w:lineRule="auto"/>
        <w:ind w:left="288" w:right="0"/>
      </w:pPr>
      <w:r>
        <w:rPr>
          <w:rFonts w:ascii="Calibri" w:eastAsia="Calibri" w:hAnsi="Calibri" w:cs="Calibri"/>
        </w:rPr>
        <w:t>Within our pre-school all children are supported in developing their own unique potential to the full and at their own pace. Each area of learning and development is implemented through planned, purposeful play and through a mix of adult led and child initiated activities.</w:t>
      </w:r>
      <w:r>
        <w:rPr>
          <w:rFonts w:ascii="Calibri" w:eastAsia="Calibri" w:hAnsi="Calibri" w:cs="Calibri"/>
          <w:i/>
        </w:rPr>
        <w:t xml:space="preserve"> </w:t>
      </w:r>
    </w:p>
    <w:p w14:paraId="5C72302D" w14:textId="3D591792" w:rsidR="006A278C" w:rsidRDefault="002108CA">
      <w:pPr>
        <w:spacing w:after="204" w:line="268" w:lineRule="auto"/>
        <w:ind w:left="288" w:right="0"/>
      </w:pPr>
      <w:r>
        <w:rPr>
          <w:rFonts w:ascii="Calibri" w:eastAsia="Calibri" w:hAnsi="Calibri" w:cs="Calibri"/>
        </w:rPr>
        <w:t xml:space="preserve">Our planning follows the </w:t>
      </w:r>
      <w:r>
        <w:rPr>
          <w:rFonts w:ascii="Calibri" w:eastAsia="Calibri" w:hAnsi="Calibri" w:cs="Calibri"/>
          <w:b/>
        </w:rPr>
        <w:t>Early Years Foundation Stage Curriculum</w:t>
      </w:r>
      <w:r>
        <w:rPr>
          <w:rFonts w:ascii="Calibri" w:eastAsia="Calibri" w:hAnsi="Calibri" w:cs="Calibri"/>
        </w:rPr>
        <w:t xml:space="preserve"> </w:t>
      </w:r>
      <w:r w:rsidRPr="00B06966">
        <w:rPr>
          <w:rFonts w:ascii="Calibri" w:eastAsia="Calibri" w:hAnsi="Calibri" w:cs="Calibri"/>
          <w:b/>
          <w:color w:val="auto"/>
        </w:rPr>
        <w:t>20</w:t>
      </w:r>
      <w:r w:rsidR="00FE4777" w:rsidRPr="00B06966">
        <w:rPr>
          <w:rFonts w:ascii="Calibri" w:eastAsia="Calibri" w:hAnsi="Calibri" w:cs="Calibri"/>
          <w:b/>
          <w:color w:val="auto"/>
        </w:rPr>
        <w:t>2</w:t>
      </w:r>
      <w:r w:rsidR="00B06966" w:rsidRPr="00B06966">
        <w:rPr>
          <w:rFonts w:ascii="Calibri" w:eastAsia="Calibri" w:hAnsi="Calibri" w:cs="Calibri"/>
          <w:b/>
          <w:color w:val="auto"/>
        </w:rPr>
        <w:t>0</w:t>
      </w:r>
      <w:r w:rsidRPr="00FE4777">
        <w:rPr>
          <w:rFonts w:ascii="Calibri" w:eastAsia="Calibri" w:hAnsi="Calibri" w:cs="Calibri"/>
          <w:color w:val="FF0000"/>
        </w:rPr>
        <w:t xml:space="preserve"> </w:t>
      </w:r>
      <w:r>
        <w:rPr>
          <w:rFonts w:ascii="Calibri" w:eastAsia="Calibri" w:hAnsi="Calibri" w:cs="Calibri"/>
        </w:rPr>
        <w:t>and the good practice stated within it, copies are available at Pre-school or from the websit</w:t>
      </w:r>
      <w:hyperlink r:id="rId50">
        <w:r>
          <w:rPr>
            <w:rFonts w:ascii="Calibri" w:eastAsia="Calibri" w:hAnsi="Calibri" w:cs="Calibri"/>
          </w:rPr>
          <w:t xml:space="preserve">e </w:t>
        </w:r>
      </w:hyperlink>
      <w:hyperlink r:id="rId51">
        <w:r>
          <w:rPr>
            <w:color w:val="0000FF"/>
            <w:sz w:val="24"/>
            <w:u w:val="single" w:color="0000FF"/>
          </w:rPr>
          <w:t>www.early</w:t>
        </w:r>
      </w:hyperlink>
      <w:hyperlink r:id="rId52">
        <w:r>
          <w:rPr>
            <w:color w:val="0000FF"/>
            <w:sz w:val="24"/>
            <w:u w:val="single" w:color="0000FF"/>
          </w:rPr>
          <w:t>-</w:t>
        </w:r>
      </w:hyperlink>
      <w:hyperlink r:id="rId53">
        <w:r>
          <w:rPr>
            <w:color w:val="0000FF"/>
            <w:sz w:val="24"/>
            <w:u w:val="single" w:color="0000FF"/>
          </w:rPr>
          <w:t>education.org.uk</w:t>
        </w:r>
      </w:hyperlink>
      <w:hyperlink r:id="rId54">
        <w:r>
          <w:rPr>
            <w:rFonts w:ascii="Calibri" w:eastAsia="Calibri" w:hAnsi="Calibri" w:cs="Calibri"/>
          </w:rPr>
          <w:t xml:space="preserve"> </w:t>
        </w:r>
      </w:hyperlink>
      <w:r>
        <w:rPr>
          <w:rFonts w:ascii="Calibri" w:eastAsia="Calibri" w:hAnsi="Calibri" w:cs="Calibri"/>
        </w:rPr>
        <w:t>. The curriculum is underpinned by the following themes;</w:t>
      </w:r>
      <w:r>
        <w:rPr>
          <w:rFonts w:ascii="Calibri" w:eastAsia="Calibri" w:hAnsi="Calibri" w:cs="Calibri"/>
          <w:i/>
        </w:rPr>
        <w:t xml:space="preserve"> </w:t>
      </w:r>
    </w:p>
    <w:p w14:paraId="23AF1B98" w14:textId="77777777" w:rsidR="006A278C" w:rsidRDefault="002108CA">
      <w:pPr>
        <w:spacing w:after="0" w:line="259" w:lineRule="auto"/>
        <w:ind w:left="293" w:right="0" w:firstLine="0"/>
        <w:jc w:val="left"/>
      </w:pPr>
      <w:r>
        <w:rPr>
          <w:rFonts w:ascii="Cambria" w:eastAsia="Cambria" w:hAnsi="Cambria" w:cs="Cambria"/>
          <w:b/>
          <w:color w:val="4F81BD"/>
        </w:rPr>
        <w:t xml:space="preserve"> </w:t>
      </w:r>
    </w:p>
    <w:p w14:paraId="0FC2699E" w14:textId="77777777" w:rsidR="006A278C" w:rsidRDefault="002108CA">
      <w:pPr>
        <w:pStyle w:val="Heading5"/>
        <w:spacing w:after="212"/>
        <w:ind w:left="288" w:right="1421"/>
      </w:pPr>
      <w:r>
        <w:t>A Unique Child</w:t>
      </w:r>
      <w:r>
        <w:rPr>
          <w:rFonts w:ascii="Calibri" w:eastAsia="Calibri" w:hAnsi="Calibri" w:cs="Calibri"/>
          <w:b w:val="0"/>
          <w:color w:val="000000"/>
        </w:rPr>
        <w:t xml:space="preserve"> </w:t>
      </w:r>
    </w:p>
    <w:p w14:paraId="305A8C3F" w14:textId="77777777" w:rsidR="006A278C" w:rsidRDefault="002108CA">
      <w:pPr>
        <w:spacing w:after="204" w:line="268" w:lineRule="auto"/>
        <w:ind w:left="288" w:right="0"/>
      </w:pPr>
      <w:r>
        <w:rPr>
          <w:rFonts w:ascii="Calibri" w:eastAsia="Calibri" w:hAnsi="Calibri" w:cs="Calibri"/>
        </w:rPr>
        <w:t xml:space="preserve">All children are respected and their individuality recognised, valued and nurtured. Every child is a unique child who is constantly learning and can be resilient, capable, confident and self-assured. </w:t>
      </w:r>
    </w:p>
    <w:p w14:paraId="1CC3090E" w14:textId="77777777" w:rsidR="006A278C" w:rsidRDefault="002108CA">
      <w:pPr>
        <w:pStyle w:val="Heading5"/>
        <w:spacing w:after="211"/>
        <w:ind w:left="288" w:right="1421"/>
      </w:pPr>
      <w:r>
        <w:t>Positive Relationships</w:t>
      </w:r>
      <w:r>
        <w:rPr>
          <w:rFonts w:ascii="Calibri" w:eastAsia="Calibri" w:hAnsi="Calibri" w:cs="Calibri"/>
          <w:b w:val="0"/>
          <w:i/>
          <w:color w:val="365F91"/>
        </w:rPr>
        <w:t xml:space="preserve">  </w:t>
      </w:r>
    </w:p>
    <w:p w14:paraId="013F3276" w14:textId="77777777" w:rsidR="006A278C" w:rsidRDefault="002108CA">
      <w:pPr>
        <w:spacing w:after="204" w:line="268" w:lineRule="auto"/>
        <w:ind w:left="288" w:right="0"/>
      </w:pPr>
      <w:r>
        <w:rPr>
          <w:rFonts w:ascii="Calibri" w:eastAsia="Calibri" w:hAnsi="Calibri" w:cs="Calibri"/>
        </w:rPr>
        <w:t xml:space="preserve">Children learn to be strong and independent through positive relationships. Staff work together with the child’s parents or carers and our key system enables us to ensure that we plan a curriculum tailored to meet the individual needs of each child by building relationships with the whole family. </w:t>
      </w:r>
    </w:p>
    <w:p w14:paraId="707F7A35" w14:textId="77777777" w:rsidR="006A278C" w:rsidRDefault="002108CA">
      <w:pPr>
        <w:pStyle w:val="Heading5"/>
        <w:ind w:left="288" w:right="1421"/>
      </w:pPr>
      <w:r>
        <w:t xml:space="preserve">Enabling Environments </w:t>
      </w:r>
    </w:p>
    <w:p w14:paraId="65803CF0" w14:textId="77777777" w:rsidR="006A278C" w:rsidRDefault="002108CA">
      <w:pPr>
        <w:spacing w:after="204" w:line="268" w:lineRule="auto"/>
        <w:ind w:left="288" w:right="0"/>
      </w:pPr>
      <w:r>
        <w:rPr>
          <w:rFonts w:ascii="Calibri" w:eastAsia="Calibri" w:hAnsi="Calibri" w:cs="Calibri"/>
        </w:rPr>
        <w:t xml:space="preserve">Children learn and develop well in enabling environments, in which their experiences respond to their individual needs and there is a strong partnership between practitioners and parents and carers. Exciting and varied activities and resources offer children opportunities to develop in an environment free from prejudice and discrimination. Children are encouraged to be active learners and to fully explore all of the opportunities available to them, they are invited to question and make choices within their learning knowing that their views and ideas will be listened to. </w:t>
      </w:r>
    </w:p>
    <w:p w14:paraId="03AEA7F8" w14:textId="77777777" w:rsidR="006A278C" w:rsidRDefault="002108CA">
      <w:pPr>
        <w:spacing w:after="220" w:line="259" w:lineRule="auto"/>
        <w:ind w:left="293" w:right="0" w:firstLine="0"/>
        <w:jc w:val="left"/>
      </w:pPr>
      <w:r>
        <w:rPr>
          <w:rFonts w:ascii="Calibri" w:eastAsia="Calibri" w:hAnsi="Calibri" w:cs="Calibri"/>
          <w:i/>
        </w:rPr>
        <w:t xml:space="preserve">All of which equate to; </w:t>
      </w:r>
    </w:p>
    <w:p w14:paraId="5E6E9455" w14:textId="77777777" w:rsidR="006A278C" w:rsidRDefault="002108CA">
      <w:pPr>
        <w:pStyle w:val="Heading5"/>
        <w:ind w:left="288" w:right="1421"/>
      </w:pPr>
      <w:r>
        <w:t xml:space="preserve">Development and Learning  </w:t>
      </w:r>
    </w:p>
    <w:p w14:paraId="533D6668" w14:textId="77777777" w:rsidR="006A278C" w:rsidRDefault="002108CA">
      <w:pPr>
        <w:spacing w:after="204" w:line="268" w:lineRule="auto"/>
        <w:ind w:left="288" w:right="0"/>
      </w:pPr>
      <w:r>
        <w:rPr>
          <w:rFonts w:ascii="Calibri" w:eastAsia="Calibri" w:hAnsi="Calibri" w:cs="Calibri"/>
        </w:rPr>
        <w:t xml:space="preserve">Children develop and learn in different ways. The framework covers the education and care of all children in early year’s provision, including children with special educational needs and disabilities. Practitioners teach children by ensuring challenging, playful opportunities across the prime and specific areas of learning and development. </w:t>
      </w:r>
    </w:p>
    <w:p w14:paraId="758E8256" w14:textId="77777777" w:rsidR="006A278C" w:rsidRDefault="002108CA">
      <w:pPr>
        <w:spacing w:after="204" w:line="268" w:lineRule="auto"/>
        <w:ind w:left="288" w:right="0"/>
      </w:pPr>
      <w:r>
        <w:rPr>
          <w:rFonts w:ascii="Calibri" w:eastAsia="Calibri" w:hAnsi="Calibri" w:cs="Calibri"/>
        </w:rPr>
        <w:t xml:space="preserve">The characteristics of effective learning are the ways in which the child engages with other people and their environment – playing and exploring, active learning, and creating and thinking critically – underpin learning and development across all areas and support the child to remain an effective and motivated learner. The curriculum is divided into individual learning areas, these are; </w:t>
      </w:r>
    </w:p>
    <w:p w14:paraId="772B2648" w14:textId="2377746D" w:rsidR="006A278C" w:rsidRDefault="002108CA">
      <w:pPr>
        <w:spacing w:after="204" w:line="268" w:lineRule="auto"/>
        <w:ind w:left="288" w:right="0"/>
        <w:rPr>
          <w:rFonts w:ascii="Calibri" w:eastAsia="Calibri" w:hAnsi="Calibri" w:cs="Calibri"/>
        </w:rPr>
      </w:pPr>
      <w:r w:rsidRPr="00263F4D">
        <w:rPr>
          <w:rStyle w:val="Heading5Char"/>
        </w:rPr>
        <w:lastRenderedPageBreak/>
        <w:t>Prime Areas-</w:t>
      </w:r>
      <w:r>
        <w:rPr>
          <w:rFonts w:ascii="Calibri" w:eastAsia="Calibri" w:hAnsi="Calibri" w:cs="Calibri"/>
        </w:rPr>
        <w:t xml:space="preserve"> these are fundamental, they work together, and move through to support development in all other areas. </w:t>
      </w:r>
    </w:p>
    <w:p w14:paraId="38BA4C9E" w14:textId="77777777" w:rsidR="002410F6" w:rsidRDefault="002410F6">
      <w:pPr>
        <w:spacing w:after="204" w:line="268" w:lineRule="auto"/>
        <w:ind w:left="288" w:right="0"/>
      </w:pPr>
    </w:p>
    <w:p w14:paraId="41F1846D" w14:textId="77777777" w:rsidR="006A278C" w:rsidRDefault="002108CA" w:rsidP="002A6E14">
      <w:pPr>
        <w:numPr>
          <w:ilvl w:val="0"/>
          <w:numId w:val="3"/>
        </w:numPr>
        <w:spacing w:after="220" w:line="259" w:lineRule="auto"/>
        <w:ind w:right="0" w:hanging="161"/>
        <w:jc w:val="left"/>
      </w:pPr>
      <w:r>
        <w:rPr>
          <w:rFonts w:ascii="Calibri" w:eastAsia="Calibri" w:hAnsi="Calibri" w:cs="Calibri"/>
          <w:b/>
        </w:rPr>
        <w:t xml:space="preserve">Communication and Language </w:t>
      </w:r>
    </w:p>
    <w:p w14:paraId="69722083" w14:textId="3C55678E" w:rsidR="006A278C" w:rsidRPr="000E261F" w:rsidRDefault="002108CA" w:rsidP="002A6E14">
      <w:pPr>
        <w:numPr>
          <w:ilvl w:val="0"/>
          <w:numId w:val="3"/>
        </w:numPr>
        <w:spacing w:after="220" w:line="259" w:lineRule="auto"/>
        <w:ind w:right="0" w:hanging="161"/>
        <w:jc w:val="left"/>
      </w:pPr>
      <w:r>
        <w:rPr>
          <w:rFonts w:ascii="Calibri" w:eastAsia="Calibri" w:hAnsi="Calibri" w:cs="Calibri"/>
          <w:b/>
        </w:rPr>
        <w:t xml:space="preserve">Physical Development </w:t>
      </w:r>
    </w:p>
    <w:p w14:paraId="337276C6" w14:textId="43CD11D0" w:rsidR="000E261F" w:rsidRDefault="000E261F" w:rsidP="002A6E14">
      <w:pPr>
        <w:numPr>
          <w:ilvl w:val="0"/>
          <w:numId w:val="3"/>
        </w:numPr>
        <w:spacing w:after="220" w:line="259" w:lineRule="auto"/>
        <w:ind w:right="0" w:hanging="161"/>
        <w:jc w:val="left"/>
      </w:pPr>
      <w:r>
        <w:rPr>
          <w:rFonts w:ascii="Calibri" w:eastAsia="Calibri" w:hAnsi="Calibri" w:cs="Calibri"/>
          <w:b/>
        </w:rPr>
        <w:t>Personal, social and emotional development</w:t>
      </w:r>
    </w:p>
    <w:p w14:paraId="5A563667" w14:textId="4F63D2A2" w:rsidR="006A278C" w:rsidRDefault="002108CA">
      <w:pPr>
        <w:spacing w:after="204" w:line="268" w:lineRule="auto"/>
        <w:ind w:left="288" w:right="0"/>
        <w:rPr>
          <w:rFonts w:ascii="Calibri" w:eastAsia="Calibri" w:hAnsi="Calibri" w:cs="Calibri"/>
        </w:rPr>
      </w:pPr>
      <w:r w:rsidRPr="00263F4D">
        <w:rPr>
          <w:rStyle w:val="Heading5Char"/>
        </w:rPr>
        <w:t>Specific Areas-</w:t>
      </w:r>
      <w:r>
        <w:rPr>
          <w:rFonts w:ascii="Calibri" w:eastAsia="Calibri" w:hAnsi="Calibri" w:cs="Calibri"/>
        </w:rPr>
        <w:t xml:space="preserve"> these include essential skills and knowledge for children to participate successfully in society. </w:t>
      </w:r>
    </w:p>
    <w:p w14:paraId="2D421BC3" w14:textId="7C1D7012" w:rsidR="002410F6" w:rsidRDefault="002410F6">
      <w:pPr>
        <w:spacing w:after="204" w:line="268" w:lineRule="auto"/>
        <w:ind w:left="288" w:right="0"/>
      </w:pPr>
      <w:r>
        <w:rPr>
          <w:noProof/>
        </w:rPr>
        <w:drawing>
          <wp:anchor distT="0" distB="0" distL="114300" distR="114300" simplePos="0" relativeHeight="251689984" behindDoc="0" locked="0" layoutInCell="1" allowOverlap="1" wp14:anchorId="345CD339" wp14:editId="10616119">
            <wp:simplePos x="0" y="0"/>
            <wp:positionH relativeFrom="margin">
              <wp:align>right</wp:align>
            </wp:positionH>
            <wp:positionV relativeFrom="margin">
              <wp:posOffset>2346960</wp:posOffset>
            </wp:positionV>
            <wp:extent cx="1758315" cy="1319530"/>
            <wp:effectExtent l="38100" t="38100" r="32385" b="3302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58315" cy="1319530"/>
                    </a:xfrm>
                    <a:prstGeom prst="rect">
                      <a:avLst/>
                    </a:prstGeom>
                    <a:noFill/>
                    <a:ln w="38100">
                      <a:solidFill>
                        <a:srgbClr val="00B050"/>
                      </a:solidFill>
                    </a:ln>
                  </pic:spPr>
                </pic:pic>
              </a:graphicData>
            </a:graphic>
          </wp:anchor>
        </w:drawing>
      </w:r>
    </w:p>
    <w:p w14:paraId="3871EE14" w14:textId="288E74A4" w:rsidR="006A278C" w:rsidRDefault="002108CA" w:rsidP="002A6E14">
      <w:pPr>
        <w:numPr>
          <w:ilvl w:val="0"/>
          <w:numId w:val="3"/>
        </w:numPr>
        <w:spacing w:after="220" w:line="259" w:lineRule="auto"/>
        <w:ind w:right="0" w:hanging="161"/>
        <w:jc w:val="left"/>
      </w:pPr>
      <w:r>
        <w:rPr>
          <w:rFonts w:ascii="Calibri" w:eastAsia="Calibri" w:hAnsi="Calibri" w:cs="Calibri"/>
          <w:b/>
        </w:rPr>
        <w:t xml:space="preserve">Literacy </w:t>
      </w:r>
    </w:p>
    <w:p w14:paraId="05C734E2" w14:textId="44448080" w:rsidR="006A278C" w:rsidRDefault="002108CA" w:rsidP="002A6E14">
      <w:pPr>
        <w:numPr>
          <w:ilvl w:val="0"/>
          <w:numId w:val="3"/>
        </w:numPr>
        <w:spacing w:after="220" w:line="259" w:lineRule="auto"/>
        <w:ind w:right="0" w:hanging="161"/>
        <w:jc w:val="left"/>
      </w:pPr>
      <w:r>
        <w:rPr>
          <w:rFonts w:ascii="Calibri" w:eastAsia="Calibri" w:hAnsi="Calibri" w:cs="Calibri"/>
          <w:b/>
        </w:rPr>
        <w:t xml:space="preserve">Mathematics </w:t>
      </w:r>
    </w:p>
    <w:p w14:paraId="46447DBF" w14:textId="60BA2FC0" w:rsidR="006A278C" w:rsidRDefault="002108CA" w:rsidP="002A6E14">
      <w:pPr>
        <w:numPr>
          <w:ilvl w:val="0"/>
          <w:numId w:val="3"/>
        </w:numPr>
        <w:spacing w:after="220" w:line="259" w:lineRule="auto"/>
        <w:ind w:right="0" w:hanging="161"/>
        <w:jc w:val="left"/>
      </w:pPr>
      <w:r>
        <w:rPr>
          <w:rFonts w:ascii="Calibri" w:eastAsia="Calibri" w:hAnsi="Calibri" w:cs="Calibri"/>
          <w:b/>
        </w:rPr>
        <w:t xml:space="preserve">Understanding the World </w:t>
      </w:r>
    </w:p>
    <w:p w14:paraId="4C98D257" w14:textId="66A500CF" w:rsidR="006A278C" w:rsidRPr="004A2152" w:rsidRDefault="002108CA" w:rsidP="002A6E14">
      <w:pPr>
        <w:numPr>
          <w:ilvl w:val="0"/>
          <w:numId w:val="3"/>
        </w:numPr>
        <w:spacing w:after="220" w:line="259" w:lineRule="auto"/>
        <w:ind w:right="0" w:hanging="161"/>
        <w:jc w:val="left"/>
      </w:pPr>
      <w:r>
        <w:rPr>
          <w:rFonts w:ascii="Calibri" w:eastAsia="Calibri" w:hAnsi="Calibri" w:cs="Calibri"/>
          <w:b/>
        </w:rPr>
        <w:t>Expressive Arts and Design</w:t>
      </w:r>
      <w:r>
        <w:rPr>
          <w:rFonts w:ascii="Calibri" w:eastAsia="Calibri" w:hAnsi="Calibri" w:cs="Calibri"/>
        </w:rPr>
        <w:t xml:space="preserve"> </w:t>
      </w:r>
    </w:p>
    <w:p w14:paraId="631CEB2D" w14:textId="77777777" w:rsidR="004A2152" w:rsidRDefault="004A2152" w:rsidP="002A6E14">
      <w:pPr>
        <w:numPr>
          <w:ilvl w:val="0"/>
          <w:numId w:val="3"/>
        </w:numPr>
        <w:spacing w:after="220" w:line="259" w:lineRule="auto"/>
        <w:ind w:right="0" w:hanging="161"/>
        <w:jc w:val="left"/>
      </w:pPr>
    </w:p>
    <w:p w14:paraId="1DCA3829" w14:textId="1F0FA42B" w:rsidR="006A278C" w:rsidRDefault="002108CA" w:rsidP="007F2A18">
      <w:pPr>
        <w:pStyle w:val="Heading2"/>
      </w:pPr>
      <w:bookmarkStart w:id="17" w:name="_Toc134537486"/>
      <w:r>
        <w:t>How we deliver the curriculum</w:t>
      </w:r>
      <w:bookmarkEnd w:id="17"/>
      <w:r>
        <w:t xml:space="preserve"> </w:t>
      </w:r>
    </w:p>
    <w:p w14:paraId="3619C4DD" w14:textId="77777777" w:rsidR="004A2152" w:rsidRPr="004A2152" w:rsidRDefault="004A2152" w:rsidP="004A2152"/>
    <w:p w14:paraId="71D94D97" w14:textId="5C2FDA56" w:rsidR="006A278C" w:rsidRDefault="002108CA" w:rsidP="00263F4D">
      <w:pPr>
        <w:pStyle w:val="Heading5"/>
      </w:pPr>
      <w:r>
        <w:t xml:space="preserve">Prime Areas </w:t>
      </w:r>
    </w:p>
    <w:p w14:paraId="32D7EE8F" w14:textId="77777777" w:rsidR="002410F6" w:rsidRPr="002410F6" w:rsidRDefault="002410F6" w:rsidP="002410F6"/>
    <w:p w14:paraId="38828BBF" w14:textId="478FBDE9" w:rsidR="006A278C" w:rsidRDefault="002108CA">
      <w:pPr>
        <w:spacing w:after="204" w:line="268" w:lineRule="auto"/>
        <w:ind w:left="288" w:right="0"/>
        <w:rPr>
          <w:rFonts w:ascii="Calibri" w:eastAsia="Calibri" w:hAnsi="Calibri" w:cs="Calibri"/>
        </w:rPr>
      </w:pPr>
      <w:r>
        <w:rPr>
          <w:rFonts w:ascii="Calibri" w:eastAsia="Calibri" w:hAnsi="Calibri" w:cs="Calibri"/>
        </w:rPr>
        <w:t xml:space="preserve">The Prime areas are divided into individual Aspects as follows; </w:t>
      </w:r>
    </w:p>
    <w:p w14:paraId="70757F64" w14:textId="77777777" w:rsidR="004A2152" w:rsidRDefault="004A2152">
      <w:pPr>
        <w:spacing w:after="204" w:line="268" w:lineRule="auto"/>
        <w:ind w:left="288" w:right="0"/>
        <w:rPr>
          <w:rFonts w:ascii="Calibri" w:eastAsia="Calibri" w:hAnsi="Calibri" w:cs="Calibri"/>
        </w:rPr>
      </w:pPr>
    </w:p>
    <w:p w14:paraId="1F1748CE" w14:textId="77777777" w:rsidR="004A2152" w:rsidRDefault="004A2152" w:rsidP="004A2152">
      <w:pPr>
        <w:pStyle w:val="Heading5"/>
        <w:spacing w:after="215"/>
        <w:ind w:left="288" w:right="1421"/>
      </w:pPr>
      <w:r>
        <w:t xml:space="preserve">Personal, Social and Emotional Development </w:t>
      </w:r>
    </w:p>
    <w:p w14:paraId="5B50CE04" w14:textId="3C61EF81" w:rsidR="004A2152" w:rsidRPr="00A97729" w:rsidRDefault="004A2152" w:rsidP="004A2152"/>
    <w:p w14:paraId="45FC5EB9" w14:textId="142DFF75" w:rsidR="004A2152" w:rsidRDefault="004A2152" w:rsidP="004A2152">
      <w:pPr>
        <w:spacing w:after="204" w:line="268" w:lineRule="auto"/>
        <w:ind w:left="288" w:right="0"/>
      </w:pPr>
      <w:r>
        <w:rPr>
          <w:noProof/>
        </w:rPr>
        <w:drawing>
          <wp:anchor distT="0" distB="0" distL="114300" distR="114300" simplePos="0" relativeHeight="251707392" behindDoc="0" locked="0" layoutInCell="1" allowOverlap="1" wp14:anchorId="1E655E83" wp14:editId="62EA5D8A">
            <wp:simplePos x="0" y="0"/>
            <wp:positionH relativeFrom="margin">
              <wp:posOffset>4818380</wp:posOffset>
            </wp:positionH>
            <wp:positionV relativeFrom="margin">
              <wp:posOffset>5730240</wp:posOffset>
            </wp:positionV>
            <wp:extent cx="1343660" cy="1791335"/>
            <wp:effectExtent l="38100" t="38100" r="46990" b="37465"/>
            <wp:wrapSquare wrapText="bothSides"/>
            <wp:docPr id="31" name="Picture 31" descr="A picture containing indoor, messy, cluttered, 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indoor, messy, cluttered, clothes&#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43660" cy="1791335"/>
                    </a:xfrm>
                    <a:prstGeom prst="rect">
                      <a:avLst/>
                    </a:prstGeom>
                    <a:noFill/>
                    <a:ln w="38100">
                      <a:solidFill>
                        <a:srgbClr val="FF0000"/>
                      </a:solidFill>
                    </a:ln>
                  </pic:spPr>
                </pic:pic>
              </a:graphicData>
            </a:graphic>
          </wp:anchor>
        </w:drawing>
      </w:r>
      <w:r>
        <w:rPr>
          <w:rFonts w:ascii="Calibri" w:eastAsia="Calibri" w:hAnsi="Calibri" w:cs="Calibri"/>
        </w:rPr>
        <w:t xml:space="preserve">Through activities, conversation and practical example they learn acceptable ways to express their own feelings and to have respect for the feelings of others.  </w:t>
      </w:r>
    </w:p>
    <w:p w14:paraId="7DCAAEED" w14:textId="12181532" w:rsidR="004A2152" w:rsidRDefault="004A2152" w:rsidP="004A2152">
      <w:pPr>
        <w:spacing w:after="204" w:line="268" w:lineRule="auto"/>
        <w:ind w:left="288" w:right="0"/>
        <w:rPr>
          <w:rFonts w:ascii="Calibri" w:eastAsia="Calibri" w:hAnsi="Calibri" w:cs="Calibri"/>
        </w:rPr>
      </w:pPr>
      <w:r>
        <w:rPr>
          <w:rFonts w:ascii="Calibri" w:eastAsia="Calibri" w:hAnsi="Calibri" w:cs="Calibri"/>
        </w:rPr>
        <w:t xml:space="preserve">All children are given the opportunity, as appropriate, to take responsibility for themselves and also for the group, its members and its property. </w:t>
      </w:r>
    </w:p>
    <w:p w14:paraId="5A62F641" w14:textId="218DF741" w:rsidR="004A2152" w:rsidRDefault="004A2152" w:rsidP="004A2152">
      <w:pPr>
        <w:spacing w:after="218" w:line="259" w:lineRule="auto"/>
        <w:ind w:left="283" w:right="2087" w:firstLine="0"/>
        <w:jc w:val="left"/>
        <w:rPr>
          <w:rFonts w:ascii="Calibri" w:eastAsia="Calibri" w:hAnsi="Calibri" w:cs="Calibri"/>
          <w:b/>
        </w:rPr>
      </w:pPr>
      <w:r>
        <w:rPr>
          <w:rFonts w:ascii="Calibri" w:eastAsia="Calibri" w:hAnsi="Calibri" w:cs="Calibri"/>
          <w:b/>
        </w:rPr>
        <w:t>Making Relationships</w:t>
      </w:r>
    </w:p>
    <w:p w14:paraId="1A3E0C93" w14:textId="20B36B05" w:rsidR="004A2152" w:rsidRDefault="004A2152" w:rsidP="004A2152">
      <w:pPr>
        <w:spacing w:after="218" w:line="259" w:lineRule="auto"/>
        <w:ind w:left="288" w:right="2087"/>
        <w:jc w:val="left"/>
        <w:rPr>
          <w:rFonts w:ascii="Calibri" w:eastAsia="Calibri" w:hAnsi="Calibri" w:cs="Calibri"/>
          <w:b/>
        </w:rPr>
      </w:pPr>
      <w:r>
        <w:rPr>
          <w:rFonts w:ascii="Calibri" w:eastAsia="Calibri" w:hAnsi="Calibri" w:cs="Calibri"/>
          <w:b/>
        </w:rPr>
        <w:t>Self-confidence and self-awareness</w:t>
      </w:r>
    </w:p>
    <w:p w14:paraId="7CE45CEE" w14:textId="5BBC26AB" w:rsidR="004A2152" w:rsidRDefault="004A2152" w:rsidP="004A2152">
      <w:pPr>
        <w:spacing w:after="218" w:line="259" w:lineRule="auto"/>
        <w:ind w:left="288" w:right="2087"/>
        <w:jc w:val="left"/>
      </w:pPr>
      <w:r>
        <w:rPr>
          <w:rFonts w:ascii="Calibri" w:eastAsia="Calibri" w:hAnsi="Calibri" w:cs="Calibri"/>
          <w:b/>
        </w:rPr>
        <w:t xml:space="preserve">Managing Feelings and Behaviour </w:t>
      </w:r>
      <w:r>
        <w:rPr>
          <w:rFonts w:ascii="Times New Roman" w:eastAsia="Times New Roman" w:hAnsi="Times New Roman" w:cs="Times New Roman"/>
          <w:sz w:val="2"/>
        </w:rPr>
        <w:t xml:space="preserve"> </w:t>
      </w:r>
    </w:p>
    <w:p w14:paraId="5FCE21AD" w14:textId="77777777" w:rsidR="004A2152" w:rsidRDefault="004A2152" w:rsidP="004A2152">
      <w:pPr>
        <w:spacing w:after="204" w:line="268" w:lineRule="auto"/>
        <w:ind w:left="288" w:right="0"/>
      </w:pPr>
      <w:r>
        <w:rPr>
          <w:rFonts w:ascii="Calibri" w:eastAsia="Calibri" w:hAnsi="Calibri" w:cs="Calibri"/>
        </w:rPr>
        <w:t xml:space="preserve">We aim to provide opportunities for this area of learning and development by; </w:t>
      </w:r>
    </w:p>
    <w:p w14:paraId="01EED693" w14:textId="25126803" w:rsidR="004A2152" w:rsidRDefault="004A2152" w:rsidP="004A2152">
      <w:pPr>
        <w:spacing w:after="204" w:line="268" w:lineRule="auto"/>
        <w:ind w:left="288" w:right="0"/>
      </w:pPr>
      <w:r>
        <w:rPr>
          <w:rFonts w:ascii="Calibri" w:eastAsia="Calibri" w:hAnsi="Calibri" w:cs="Calibri"/>
        </w:rPr>
        <w:t xml:space="preserve">Providing a nurturing environment where children are individually supported in developing a positive sense of themselves and of others.  </w:t>
      </w:r>
    </w:p>
    <w:p w14:paraId="42AA6805" w14:textId="77777777" w:rsidR="004A2152" w:rsidRDefault="004A2152" w:rsidP="004A2152">
      <w:pPr>
        <w:spacing w:after="204" w:line="268" w:lineRule="auto"/>
        <w:ind w:left="288" w:right="0"/>
      </w:pPr>
      <w:r>
        <w:rPr>
          <w:rFonts w:ascii="Calibri" w:eastAsia="Calibri" w:hAnsi="Calibri" w:cs="Calibri"/>
        </w:rPr>
        <w:lastRenderedPageBreak/>
        <w:t xml:space="preserve">They are encouraged to work and concentrate independently and also take part in the life of the group, sharing and co-operating with other children and adults.  </w:t>
      </w:r>
    </w:p>
    <w:p w14:paraId="1DA4359D" w14:textId="44876FDD" w:rsidR="00263F4D" w:rsidRDefault="00263F4D">
      <w:pPr>
        <w:spacing w:after="204" w:line="268" w:lineRule="auto"/>
        <w:ind w:left="288" w:right="0"/>
      </w:pPr>
    </w:p>
    <w:p w14:paraId="3B1E38D9" w14:textId="74C2FF9E" w:rsidR="006E271A" w:rsidRDefault="006E271A" w:rsidP="006E271A">
      <w:pPr>
        <w:spacing w:after="12" w:line="259" w:lineRule="auto"/>
        <w:ind w:left="288" w:right="2087"/>
        <w:jc w:val="left"/>
      </w:pPr>
      <w:r>
        <w:rPr>
          <w:rFonts w:ascii="Cambria" w:eastAsia="Cambria" w:hAnsi="Cambria" w:cs="Cambria"/>
          <w:b/>
          <w:color w:val="4F81BD"/>
        </w:rPr>
        <w:t xml:space="preserve">• </w:t>
      </w:r>
      <w:r w:rsidRPr="00263F4D">
        <w:rPr>
          <w:rStyle w:val="Heading5Char"/>
        </w:rPr>
        <w:t>Communication and Language</w:t>
      </w:r>
      <w:r>
        <w:rPr>
          <w:rFonts w:ascii="Cambria" w:eastAsia="Cambria" w:hAnsi="Cambria" w:cs="Cambria"/>
          <w:b/>
          <w:color w:val="4F81BD"/>
        </w:rPr>
        <w:t xml:space="preserve"> </w:t>
      </w:r>
    </w:p>
    <w:p w14:paraId="05844757" w14:textId="5FFDB009" w:rsidR="004A2152" w:rsidRDefault="004A2152" w:rsidP="004A2152">
      <w:pPr>
        <w:spacing w:after="204" w:line="268" w:lineRule="auto"/>
        <w:ind w:left="0" w:right="0" w:firstLine="0"/>
      </w:pPr>
      <w:r>
        <w:rPr>
          <w:noProof/>
        </w:rPr>
        <w:drawing>
          <wp:anchor distT="0" distB="0" distL="114300" distR="114300" simplePos="0" relativeHeight="251678720" behindDoc="0" locked="0" layoutInCell="1" allowOverlap="0" wp14:anchorId="454B55DE" wp14:editId="0571C043">
            <wp:simplePos x="0" y="0"/>
            <wp:positionH relativeFrom="margin">
              <wp:align>right</wp:align>
            </wp:positionH>
            <wp:positionV relativeFrom="paragraph">
              <wp:posOffset>46990</wp:posOffset>
            </wp:positionV>
            <wp:extent cx="1442720" cy="1081405"/>
            <wp:effectExtent l="38100" t="38100" r="43180" b="42545"/>
            <wp:wrapSquare wrapText="bothSides"/>
            <wp:docPr id="2752" name="Picture 2752"/>
            <wp:cNvGraphicFramePr/>
            <a:graphic xmlns:a="http://schemas.openxmlformats.org/drawingml/2006/main">
              <a:graphicData uri="http://schemas.openxmlformats.org/drawingml/2006/picture">
                <pic:pic xmlns:pic="http://schemas.openxmlformats.org/drawingml/2006/picture">
                  <pic:nvPicPr>
                    <pic:cNvPr id="2752" name="Picture 2752"/>
                    <pic:cNvPicPr/>
                  </pic:nvPicPr>
                  <pic:blipFill>
                    <a:blip r:embed="rId57"/>
                    <a:stretch>
                      <a:fillRect/>
                    </a:stretch>
                  </pic:blipFill>
                  <pic:spPr>
                    <a:xfrm>
                      <a:off x="0" y="0"/>
                      <a:ext cx="1442720" cy="1081405"/>
                    </a:xfrm>
                    <a:prstGeom prst="rect">
                      <a:avLst/>
                    </a:prstGeom>
                    <a:ln w="38100">
                      <a:solidFill>
                        <a:srgbClr val="7030A0"/>
                      </a:solidFill>
                    </a:ln>
                  </pic:spPr>
                </pic:pic>
              </a:graphicData>
            </a:graphic>
          </wp:anchor>
        </w:drawing>
      </w:r>
    </w:p>
    <w:p w14:paraId="35971CCB" w14:textId="4B917AA1" w:rsidR="004A2152" w:rsidRDefault="006E271A" w:rsidP="00F62C17">
      <w:pPr>
        <w:spacing w:after="218" w:line="259" w:lineRule="auto"/>
        <w:ind w:left="288" w:right="2087"/>
        <w:jc w:val="left"/>
        <w:rPr>
          <w:rFonts w:ascii="Calibri" w:eastAsia="Calibri" w:hAnsi="Calibri" w:cs="Calibri"/>
          <w:b/>
        </w:rPr>
      </w:pPr>
      <w:r>
        <w:rPr>
          <w:rFonts w:ascii="Calibri" w:eastAsia="Calibri" w:hAnsi="Calibri" w:cs="Calibri"/>
          <w:b/>
        </w:rPr>
        <w:t>Listening</w:t>
      </w:r>
      <w:r w:rsidR="004A2152">
        <w:rPr>
          <w:rFonts w:ascii="Calibri" w:eastAsia="Calibri" w:hAnsi="Calibri" w:cs="Calibri"/>
          <w:b/>
        </w:rPr>
        <w:t xml:space="preserve"> and </w:t>
      </w:r>
      <w:r w:rsidR="00F62C17">
        <w:rPr>
          <w:rFonts w:ascii="Calibri" w:eastAsia="Calibri" w:hAnsi="Calibri" w:cs="Calibri"/>
          <w:b/>
        </w:rPr>
        <w:t xml:space="preserve"> </w:t>
      </w:r>
      <w:r>
        <w:rPr>
          <w:rFonts w:ascii="Calibri" w:eastAsia="Calibri" w:hAnsi="Calibri" w:cs="Calibri"/>
          <w:b/>
        </w:rPr>
        <w:t>Attention</w:t>
      </w:r>
    </w:p>
    <w:p w14:paraId="04DCA0C0" w14:textId="0EEE8FCF" w:rsidR="004A2152" w:rsidRDefault="00F62C17" w:rsidP="00F62C17">
      <w:pPr>
        <w:spacing w:after="218" w:line="259" w:lineRule="auto"/>
        <w:ind w:left="288" w:right="2087"/>
        <w:jc w:val="left"/>
        <w:rPr>
          <w:rFonts w:ascii="Calibri" w:eastAsia="Calibri" w:hAnsi="Calibri" w:cs="Calibri"/>
          <w:b/>
        </w:rPr>
      </w:pPr>
      <w:r>
        <w:rPr>
          <w:rFonts w:ascii="Calibri" w:eastAsia="Calibri" w:hAnsi="Calibri" w:cs="Calibri"/>
          <w:b/>
        </w:rPr>
        <w:t>Understanding</w:t>
      </w:r>
      <w:r w:rsidR="006E271A">
        <w:rPr>
          <w:rFonts w:ascii="Calibri" w:eastAsia="Calibri" w:hAnsi="Calibri" w:cs="Calibri"/>
          <w:b/>
        </w:rPr>
        <w:t xml:space="preserve">               </w:t>
      </w:r>
    </w:p>
    <w:p w14:paraId="39BAC1AD" w14:textId="77777777" w:rsidR="004A2152" w:rsidRPr="004A2152" w:rsidRDefault="006E271A" w:rsidP="004A2152">
      <w:pPr>
        <w:spacing w:after="218" w:line="259" w:lineRule="auto"/>
        <w:ind w:left="288" w:right="2087"/>
        <w:jc w:val="left"/>
      </w:pPr>
      <w:r>
        <w:rPr>
          <w:rFonts w:ascii="Calibri" w:eastAsia="Calibri" w:hAnsi="Calibri" w:cs="Calibri"/>
          <w:b/>
        </w:rPr>
        <w:t xml:space="preserve"> </w:t>
      </w:r>
      <w:r w:rsidR="004A2152">
        <w:rPr>
          <w:rFonts w:ascii="Calibri" w:eastAsia="Calibri" w:hAnsi="Calibri" w:cs="Calibri"/>
          <w:b/>
        </w:rPr>
        <w:t xml:space="preserve">Speaking </w:t>
      </w:r>
    </w:p>
    <w:p w14:paraId="5635A22A" w14:textId="4CA4CC3C" w:rsidR="006E271A" w:rsidRDefault="006E271A" w:rsidP="00F62C17">
      <w:pPr>
        <w:spacing w:after="218" w:line="259" w:lineRule="auto"/>
        <w:ind w:left="288" w:right="2087"/>
        <w:jc w:val="left"/>
      </w:pPr>
      <w:r>
        <w:rPr>
          <w:rFonts w:ascii="Calibri" w:eastAsia="Calibri" w:hAnsi="Calibri" w:cs="Calibri"/>
          <w:b/>
        </w:rPr>
        <w:t xml:space="preserve">          </w:t>
      </w:r>
    </w:p>
    <w:p w14:paraId="72B16BCA" w14:textId="49067586" w:rsidR="006E271A" w:rsidRDefault="006E271A" w:rsidP="006E271A">
      <w:pPr>
        <w:spacing w:after="204" w:line="268" w:lineRule="auto"/>
        <w:ind w:left="288" w:right="0"/>
      </w:pPr>
      <w:r>
        <w:rPr>
          <w:rFonts w:ascii="Calibri" w:eastAsia="Calibri" w:hAnsi="Calibri" w:cs="Calibri"/>
        </w:rPr>
        <w:t xml:space="preserve">We aim to provide opportunities for this area of learning and development by; </w:t>
      </w:r>
    </w:p>
    <w:p w14:paraId="1B811CB8" w14:textId="51667BBB" w:rsidR="006E271A" w:rsidRDefault="006E271A" w:rsidP="006E271A">
      <w:pPr>
        <w:spacing w:after="247" w:line="268" w:lineRule="auto"/>
        <w:ind w:left="278" w:right="0" w:firstLine="0"/>
      </w:pPr>
      <w:r>
        <w:rPr>
          <w:rFonts w:ascii="Calibri" w:eastAsia="Calibri" w:hAnsi="Calibri" w:cs="Calibri"/>
        </w:rPr>
        <w:t xml:space="preserve">Encouraging the children to develop speaking and listening skills during child initiated and adult led activities, by doing this they build the foundations for literacy, for making sense of visual and verbal signs and ultimately for reading and writing.  </w:t>
      </w:r>
    </w:p>
    <w:p w14:paraId="43378DE5" w14:textId="4A9EF1A1" w:rsidR="006E271A" w:rsidRDefault="006E271A" w:rsidP="006E271A">
      <w:pPr>
        <w:spacing w:after="204" w:line="268" w:lineRule="auto"/>
        <w:ind w:left="288" w:right="0"/>
        <w:rPr>
          <w:rFonts w:ascii="Calibri" w:eastAsia="Calibri" w:hAnsi="Calibri" w:cs="Calibri"/>
        </w:rPr>
      </w:pPr>
      <w:r>
        <w:rPr>
          <w:rFonts w:ascii="Calibri" w:eastAsia="Calibri" w:hAnsi="Calibri" w:cs="Calibri"/>
        </w:rPr>
        <w:t xml:space="preserve">All children learn best through activities and experiences that engage all the senses, children are provided with lots of opportunities to interact with others as they develop these skills, and a wide variety of resources is available to enable them to express their understanding including: music, dance, rhymes and songs, mark making, drawing, modelling. </w:t>
      </w:r>
    </w:p>
    <w:p w14:paraId="5A56D61C" w14:textId="1B1D6D77" w:rsidR="00BD4159" w:rsidRDefault="00030179" w:rsidP="006E271A">
      <w:pPr>
        <w:spacing w:after="204" w:line="268" w:lineRule="auto"/>
        <w:ind w:left="288" w:right="0"/>
        <w:rPr>
          <w:rFonts w:ascii="Calibri" w:eastAsia="Calibri" w:hAnsi="Calibri" w:cs="Calibri"/>
        </w:rPr>
      </w:pPr>
      <w:r>
        <w:rPr>
          <w:rFonts w:ascii="Calibri" w:eastAsia="Calibri" w:hAnsi="Calibri" w:cs="Calibri"/>
          <w:noProof/>
        </w:rPr>
        <w:drawing>
          <wp:anchor distT="0" distB="0" distL="114300" distR="114300" simplePos="0" relativeHeight="251692032" behindDoc="0" locked="0" layoutInCell="1" allowOverlap="1" wp14:anchorId="0315D81F" wp14:editId="1583C950">
            <wp:simplePos x="0" y="0"/>
            <wp:positionH relativeFrom="margin">
              <wp:posOffset>4770755</wp:posOffset>
            </wp:positionH>
            <wp:positionV relativeFrom="margin">
              <wp:posOffset>3780790</wp:posOffset>
            </wp:positionV>
            <wp:extent cx="1097280" cy="1463040"/>
            <wp:effectExtent l="38100" t="38100" r="45720" b="419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97280" cy="1463040"/>
                    </a:xfrm>
                    <a:prstGeom prst="rect">
                      <a:avLst/>
                    </a:prstGeom>
                    <a:noFill/>
                    <a:ln w="38100">
                      <a:solidFill>
                        <a:srgbClr val="00B050"/>
                      </a:solidFill>
                    </a:ln>
                  </pic:spPr>
                </pic:pic>
              </a:graphicData>
            </a:graphic>
          </wp:anchor>
        </w:drawing>
      </w:r>
    </w:p>
    <w:p w14:paraId="51A61735" w14:textId="75175321" w:rsidR="00263F4D" w:rsidRDefault="00263F4D">
      <w:pPr>
        <w:spacing w:after="204" w:line="268" w:lineRule="auto"/>
        <w:ind w:left="288" w:right="0"/>
      </w:pPr>
    </w:p>
    <w:p w14:paraId="05143851" w14:textId="6B4C53CD" w:rsidR="006A278C" w:rsidRDefault="002108CA">
      <w:pPr>
        <w:spacing w:after="12" w:line="259" w:lineRule="auto"/>
        <w:ind w:left="288" w:right="2087"/>
        <w:jc w:val="left"/>
        <w:rPr>
          <w:rFonts w:ascii="Cambria" w:eastAsia="Cambria" w:hAnsi="Cambria" w:cs="Cambria"/>
          <w:b/>
          <w:color w:val="4F81BD"/>
        </w:rPr>
      </w:pPr>
      <w:r>
        <w:rPr>
          <w:rFonts w:ascii="Cambria" w:eastAsia="Cambria" w:hAnsi="Cambria" w:cs="Cambria"/>
          <w:b/>
          <w:color w:val="4F81BD"/>
        </w:rPr>
        <w:t xml:space="preserve">• </w:t>
      </w:r>
      <w:r w:rsidRPr="00263F4D">
        <w:rPr>
          <w:rStyle w:val="Heading5Char"/>
        </w:rPr>
        <w:t>Physical Development</w:t>
      </w:r>
      <w:r>
        <w:rPr>
          <w:rFonts w:ascii="Cambria" w:eastAsia="Cambria" w:hAnsi="Cambria" w:cs="Cambria"/>
          <w:b/>
          <w:color w:val="4F81BD"/>
        </w:rPr>
        <w:t xml:space="preserve"> </w:t>
      </w:r>
    </w:p>
    <w:p w14:paraId="08B7D6AF" w14:textId="77777777" w:rsidR="00030179" w:rsidRDefault="00030179">
      <w:pPr>
        <w:spacing w:after="12" w:line="259" w:lineRule="auto"/>
        <w:ind w:left="288" w:right="2087"/>
        <w:jc w:val="left"/>
        <w:rPr>
          <w:rFonts w:ascii="Cambria" w:eastAsia="Cambria" w:hAnsi="Cambria" w:cs="Cambria"/>
          <w:b/>
          <w:color w:val="4F81BD"/>
        </w:rPr>
      </w:pPr>
    </w:p>
    <w:p w14:paraId="2D372DB3" w14:textId="3930AD5C" w:rsidR="00030179" w:rsidRDefault="00030179">
      <w:pPr>
        <w:spacing w:after="12" w:line="259" w:lineRule="auto"/>
        <w:ind w:left="288" w:right="2087"/>
        <w:jc w:val="left"/>
      </w:pPr>
    </w:p>
    <w:p w14:paraId="0C6A3F3B" w14:textId="40BFDFAE" w:rsidR="00030179" w:rsidRDefault="00030179">
      <w:pPr>
        <w:spacing w:after="204" w:line="268" w:lineRule="auto"/>
        <w:ind w:left="288" w:right="0"/>
        <w:rPr>
          <w:rFonts w:ascii="Calibri" w:eastAsia="Calibri" w:hAnsi="Calibri" w:cs="Calibri"/>
          <w:b/>
        </w:rPr>
      </w:pPr>
      <w:r>
        <w:rPr>
          <w:rFonts w:ascii="Calibri" w:eastAsia="Calibri" w:hAnsi="Calibri" w:cs="Calibri"/>
          <w:b/>
        </w:rPr>
        <w:t>Moving and Handling</w:t>
      </w:r>
    </w:p>
    <w:p w14:paraId="0E729AE9" w14:textId="7B3BD3F5" w:rsidR="00BD4159" w:rsidRDefault="00030179">
      <w:pPr>
        <w:spacing w:after="204" w:line="268" w:lineRule="auto"/>
        <w:ind w:left="288" w:right="0"/>
        <w:rPr>
          <w:rFonts w:ascii="Calibri" w:eastAsia="Calibri" w:hAnsi="Calibri" w:cs="Calibri"/>
          <w:b/>
        </w:rPr>
      </w:pPr>
      <w:r>
        <w:rPr>
          <w:rFonts w:ascii="Calibri" w:eastAsia="Calibri" w:hAnsi="Calibri" w:cs="Calibri"/>
          <w:b/>
        </w:rPr>
        <w:t>Health and Self-care</w:t>
      </w:r>
    </w:p>
    <w:p w14:paraId="09DB6E14" w14:textId="38CF0A27" w:rsidR="006A278C" w:rsidRDefault="002108CA">
      <w:pPr>
        <w:spacing w:after="204" w:line="268" w:lineRule="auto"/>
        <w:ind w:left="288" w:right="0"/>
      </w:pPr>
      <w:r>
        <w:rPr>
          <w:rFonts w:ascii="Calibri" w:eastAsia="Calibri" w:hAnsi="Calibri" w:cs="Calibri"/>
        </w:rPr>
        <w:t xml:space="preserve">We aim to provide opportunities for this area of learning and development by; </w:t>
      </w:r>
    </w:p>
    <w:p w14:paraId="421AAB97" w14:textId="02CD3F60" w:rsidR="006A278C" w:rsidRDefault="002108CA">
      <w:pPr>
        <w:spacing w:after="204" w:line="268" w:lineRule="auto"/>
        <w:ind w:left="288" w:right="0"/>
      </w:pPr>
      <w:r>
        <w:rPr>
          <w:rFonts w:ascii="Calibri" w:eastAsia="Calibri" w:hAnsi="Calibri" w:cs="Calibri"/>
        </w:rPr>
        <w:t xml:space="preserve">A variety of equipment and opportunities allow children to develop confidence and enjoyment in the use and development of their own bodily skills. </w:t>
      </w:r>
      <w:r>
        <w:rPr>
          <w:rFonts w:ascii="Calibri" w:eastAsia="Calibri" w:hAnsi="Calibri" w:cs="Calibri"/>
          <w:b/>
        </w:rPr>
        <w:t xml:space="preserve"> </w:t>
      </w:r>
    </w:p>
    <w:p w14:paraId="14358DC9" w14:textId="2A159F59" w:rsidR="006A278C" w:rsidRDefault="002108CA">
      <w:pPr>
        <w:spacing w:after="247" w:line="268" w:lineRule="auto"/>
        <w:ind w:left="288" w:right="0"/>
      </w:pPr>
      <w:r>
        <w:rPr>
          <w:rFonts w:ascii="Calibri" w:eastAsia="Calibri" w:hAnsi="Calibri" w:cs="Calibri"/>
        </w:rPr>
        <w:t xml:space="preserve">A high level of adult supervision enables children to safely create and meet physical challenges, developing increasing skill and control in moving, climbing and balancing and introduces appropriate vocabulary. </w:t>
      </w:r>
    </w:p>
    <w:p w14:paraId="658D07E6" w14:textId="21B79C9E" w:rsidR="006A278C" w:rsidRDefault="002108CA">
      <w:pPr>
        <w:spacing w:after="244" w:line="268" w:lineRule="auto"/>
        <w:ind w:left="288" w:right="0"/>
      </w:pPr>
      <w:r>
        <w:rPr>
          <w:rFonts w:ascii="Calibri" w:eastAsia="Calibri" w:hAnsi="Calibri" w:cs="Calibri"/>
        </w:rPr>
        <w:t xml:space="preserve">At the same time, children are supported in the development of the fine motor skills required to use tools, including pens and pencils, and to handle small objects with increasing control and precision. </w:t>
      </w:r>
    </w:p>
    <w:p w14:paraId="7FE92053" w14:textId="5773BA86" w:rsidR="002410F6" w:rsidRPr="00030179" w:rsidRDefault="002108CA" w:rsidP="002410F6">
      <w:pPr>
        <w:spacing w:after="251" w:line="267" w:lineRule="auto"/>
        <w:ind w:right="0"/>
        <w:jc w:val="left"/>
        <w:rPr>
          <w:rFonts w:ascii="Calibri" w:eastAsia="Calibri" w:hAnsi="Calibri" w:cs="Calibri"/>
        </w:rPr>
      </w:pPr>
      <w:r>
        <w:rPr>
          <w:rFonts w:ascii="Calibri" w:eastAsia="Calibri" w:hAnsi="Calibri" w:cs="Calibri"/>
        </w:rPr>
        <w:t xml:space="preserve">Snack time is used as an opportunity to promote children’s social development, while enjoying food and highlighting the importance of making healthy choices. </w:t>
      </w:r>
    </w:p>
    <w:p w14:paraId="3F136045" w14:textId="4FE44A6C" w:rsidR="00030179" w:rsidRDefault="002410F6" w:rsidP="00030179">
      <w:pPr>
        <w:pStyle w:val="Heading5"/>
        <w:ind w:left="0" w:right="1421" w:firstLine="0"/>
      </w:pPr>
      <w:r>
        <w:rPr>
          <w:noProof/>
        </w:rPr>
        <w:lastRenderedPageBreak/>
        <w:drawing>
          <wp:anchor distT="0" distB="0" distL="114300" distR="114300" simplePos="0" relativeHeight="251709440" behindDoc="0" locked="0" layoutInCell="1" allowOverlap="1" wp14:anchorId="1B3FCFD5" wp14:editId="1DC188F2">
            <wp:simplePos x="0" y="0"/>
            <wp:positionH relativeFrom="margin">
              <wp:posOffset>4429125</wp:posOffset>
            </wp:positionH>
            <wp:positionV relativeFrom="margin">
              <wp:posOffset>-180975</wp:posOffset>
            </wp:positionV>
            <wp:extent cx="1017905" cy="1504950"/>
            <wp:effectExtent l="38100" t="38100" r="29845" b="38100"/>
            <wp:wrapSquare wrapText="bothSides"/>
            <wp:docPr id="3" name="Picture 3" descr="A picture containing person, child, indoor,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child, indoor, littl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17905" cy="1504950"/>
                    </a:xfrm>
                    <a:prstGeom prst="rect">
                      <a:avLst/>
                    </a:prstGeom>
                    <a:noFill/>
                    <a:ln w="38100">
                      <a:solidFill>
                        <a:srgbClr val="0000FF"/>
                      </a:solidFill>
                    </a:ln>
                  </pic:spPr>
                </pic:pic>
              </a:graphicData>
            </a:graphic>
            <wp14:sizeRelH relativeFrom="margin">
              <wp14:pctWidth>0</wp14:pctWidth>
            </wp14:sizeRelH>
            <wp14:sizeRelV relativeFrom="margin">
              <wp14:pctHeight>0</wp14:pctHeight>
            </wp14:sizeRelV>
          </wp:anchor>
        </w:drawing>
      </w:r>
    </w:p>
    <w:p w14:paraId="733D8B8D" w14:textId="3C252002" w:rsidR="006A278C" w:rsidRDefault="002108CA" w:rsidP="00030179">
      <w:pPr>
        <w:pStyle w:val="Heading5"/>
        <w:ind w:left="0" w:right="1421" w:firstLine="0"/>
      </w:pPr>
      <w:r>
        <w:t xml:space="preserve">Specific Areas </w:t>
      </w:r>
    </w:p>
    <w:p w14:paraId="1B1FA047" w14:textId="491FD439" w:rsidR="006A278C" w:rsidRDefault="002108CA">
      <w:pPr>
        <w:spacing w:after="204" w:line="268" w:lineRule="auto"/>
        <w:ind w:left="288" w:right="966"/>
      </w:pPr>
      <w:r>
        <w:rPr>
          <w:rFonts w:ascii="Calibri" w:eastAsia="Calibri" w:hAnsi="Calibri" w:cs="Calibri"/>
        </w:rPr>
        <w:t xml:space="preserve">The Specific Areas are also divided into Aspects as follows; </w:t>
      </w:r>
    </w:p>
    <w:p w14:paraId="2754879B" w14:textId="60F270F5" w:rsidR="006A278C" w:rsidRDefault="002108CA">
      <w:pPr>
        <w:pStyle w:val="Heading5"/>
        <w:ind w:left="288" w:right="1421"/>
      </w:pPr>
      <w:r>
        <w:t xml:space="preserve">Literacy </w:t>
      </w:r>
    </w:p>
    <w:p w14:paraId="4ABC683B" w14:textId="61C4C07F" w:rsidR="00236AEF" w:rsidRDefault="00996EFC" w:rsidP="00263F4D">
      <w:pPr>
        <w:spacing w:after="218" w:line="259" w:lineRule="auto"/>
        <w:ind w:left="288" w:right="2087"/>
        <w:rPr>
          <w:rFonts w:ascii="Calibri" w:eastAsia="Calibri" w:hAnsi="Calibri" w:cs="Calibri"/>
          <w:b/>
        </w:rPr>
      </w:pPr>
      <w:r>
        <w:rPr>
          <w:rFonts w:ascii="Calibri" w:eastAsia="Calibri" w:hAnsi="Calibri" w:cs="Calibri"/>
          <w:b/>
        </w:rPr>
        <w:t>Reading</w:t>
      </w:r>
    </w:p>
    <w:p w14:paraId="70DCC439" w14:textId="2C0B5B5A" w:rsidR="006A278C" w:rsidRDefault="002108CA" w:rsidP="00263F4D">
      <w:pPr>
        <w:spacing w:after="218" w:line="259" w:lineRule="auto"/>
        <w:ind w:left="288" w:right="2087"/>
      </w:pPr>
      <w:r>
        <w:rPr>
          <w:rFonts w:ascii="Calibri" w:eastAsia="Calibri" w:hAnsi="Calibri" w:cs="Calibri"/>
          <w:b/>
        </w:rPr>
        <w:t xml:space="preserve">Writing </w:t>
      </w:r>
    </w:p>
    <w:p w14:paraId="6060B757" w14:textId="2FF4DC03" w:rsidR="006A278C" w:rsidRDefault="002108CA" w:rsidP="00263F4D">
      <w:pPr>
        <w:spacing w:after="212" w:line="239" w:lineRule="auto"/>
        <w:ind w:left="278" w:right="4" w:firstLine="0"/>
        <w:rPr>
          <w:rFonts w:ascii="Calibri" w:eastAsia="Calibri" w:hAnsi="Calibri" w:cs="Calibri"/>
        </w:rPr>
      </w:pPr>
      <w:r>
        <w:rPr>
          <w:rFonts w:ascii="Calibri" w:eastAsia="Calibri" w:hAnsi="Calibri" w:cs="Calibri"/>
        </w:rPr>
        <w:t xml:space="preserve">Children have independent access to a wide range of books including fiction, non-fiction and handmade books. Staff read in small groups and individually to the children at each session and point our script within the pre-school environment and beyond to instil in the children an interest and enjoyment in the written word. Mark making equipment is always available and children’s attempts and mark making are praised and displayed. There is a high focus on pre-writing activities, such as malleable materials, threading etc. to enable the children to build the necessary fine motor skills to hold a pen or pencil. </w:t>
      </w:r>
    </w:p>
    <w:p w14:paraId="5FA923DF" w14:textId="76D21878" w:rsidR="00030179" w:rsidRDefault="00030179" w:rsidP="00263F4D">
      <w:pPr>
        <w:spacing w:after="212" w:line="239" w:lineRule="auto"/>
        <w:ind w:left="278" w:right="4" w:firstLine="0"/>
        <w:rPr>
          <w:rFonts w:ascii="Calibri" w:eastAsia="Calibri" w:hAnsi="Calibri" w:cs="Calibri"/>
        </w:rPr>
      </w:pPr>
    </w:p>
    <w:p w14:paraId="7501BA76" w14:textId="77777777" w:rsidR="00030179" w:rsidRDefault="00030179" w:rsidP="00263F4D">
      <w:pPr>
        <w:spacing w:after="212" w:line="239" w:lineRule="auto"/>
        <w:ind w:left="278" w:right="4" w:firstLine="0"/>
      </w:pPr>
    </w:p>
    <w:p w14:paraId="79666F86" w14:textId="25FC4A4A" w:rsidR="006A278C" w:rsidRDefault="002108CA" w:rsidP="00263F4D">
      <w:pPr>
        <w:pStyle w:val="Heading5"/>
        <w:ind w:left="288" w:right="1421"/>
        <w:jc w:val="both"/>
      </w:pPr>
      <w:r>
        <w:t xml:space="preserve">Mathematics </w:t>
      </w:r>
    </w:p>
    <w:p w14:paraId="22B32D9B" w14:textId="7DFFC740" w:rsidR="006A278C" w:rsidRDefault="00030179" w:rsidP="00263F4D">
      <w:pPr>
        <w:spacing w:after="218" w:line="259" w:lineRule="auto"/>
        <w:ind w:left="288" w:right="2087"/>
      </w:pPr>
      <w:r>
        <w:rPr>
          <w:noProof/>
        </w:rPr>
        <w:drawing>
          <wp:anchor distT="0" distB="0" distL="114300" distR="114300" simplePos="0" relativeHeight="251693056" behindDoc="0" locked="0" layoutInCell="1" allowOverlap="1" wp14:anchorId="114E9CFD" wp14:editId="0699CCD4">
            <wp:simplePos x="0" y="0"/>
            <wp:positionH relativeFrom="margin">
              <wp:posOffset>4856480</wp:posOffset>
            </wp:positionH>
            <wp:positionV relativeFrom="margin">
              <wp:posOffset>2510790</wp:posOffset>
            </wp:positionV>
            <wp:extent cx="1215390" cy="1620520"/>
            <wp:effectExtent l="38100" t="38100" r="41910" b="3683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1215390" cy="1620520"/>
                    </a:xfrm>
                    <a:prstGeom prst="rect">
                      <a:avLst/>
                    </a:prstGeom>
                    <a:noFill/>
                    <a:ln w="38100">
                      <a:solidFill>
                        <a:srgbClr val="00B050"/>
                      </a:solidFill>
                    </a:ln>
                  </pic:spPr>
                </pic:pic>
              </a:graphicData>
            </a:graphic>
          </wp:anchor>
        </w:drawing>
      </w:r>
      <w:r w:rsidR="002108CA">
        <w:rPr>
          <w:rFonts w:ascii="Calibri" w:eastAsia="Calibri" w:hAnsi="Calibri" w:cs="Calibri"/>
          <w:b/>
        </w:rPr>
        <w:t>Number</w:t>
      </w:r>
      <w:r>
        <w:rPr>
          <w:rFonts w:ascii="Calibri" w:eastAsia="Calibri" w:hAnsi="Calibri" w:cs="Calibri"/>
          <w:b/>
        </w:rPr>
        <w:t>s</w:t>
      </w:r>
      <w:r w:rsidR="002108CA">
        <w:rPr>
          <w:rFonts w:ascii="Calibri" w:eastAsia="Calibri" w:hAnsi="Calibri" w:cs="Calibri"/>
          <w:b/>
        </w:rPr>
        <w:t xml:space="preserve"> </w:t>
      </w:r>
    </w:p>
    <w:p w14:paraId="66479434" w14:textId="5F67D84C" w:rsidR="00030179" w:rsidRDefault="00030179" w:rsidP="00263F4D">
      <w:pPr>
        <w:spacing w:after="204" w:line="268" w:lineRule="auto"/>
        <w:ind w:left="288" w:right="0"/>
        <w:rPr>
          <w:rFonts w:ascii="Calibri" w:eastAsia="Calibri" w:hAnsi="Calibri" w:cs="Calibri"/>
          <w:b/>
        </w:rPr>
      </w:pPr>
      <w:r>
        <w:rPr>
          <w:rFonts w:ascii="Calibri" w:eastAsia="Calibri" w:hAnsi="Calibri" w:cs="Calibri"/>
          <w:b/>
        </w:rPr>
        <w:t>Shape Space and Measure</w:t>
      </w:r>
    </w:p>
    <w:p w14:paraId="67F3EBAE" w14:textId="2B8F7E2F" w:rsidR="006A278C" w:rsidRDefault="002108CA" w:rsidP="00263F4D">
      <w:pPr>
        <w:spacing w:after="204" w:line="268" w:lineRule="auto"/>
        <w:ind w:left="288" w:right="0"/>
      </w:pPr>
      <w:r>
        <w:rPr>
          <w:rFonts w:ascii="Calibri" w:eastAsia="Calibri" w:hAnsi="Calibri" w:cs="Calibri"/>
        </w:rPr>
        <w:t xml:space="preserve">By means of adult supported practical experience, children become familiar with sorting, matching, ordering, sequencing and counting activities that form the basis for early mathematics. Mathematical terms are used during play and session routines. As they use their developing mathematical understanding to solve practical problems, children are assisted to learn and use the vocabulary of mathematics, identifying objects by shape, position, volume and number. </w:t>
      </w:r>
      <w:r>
        <w:rPr>
          <w:rFonts w:ascii="Calibri" w:eastAsia="Calibri" w:hAnsi="Calibri" w:cs="Calibri"/>
          <w:sz w:val="18"/>
        </w:rPr>
        <w:t xml:space="preserve"> </w:t>
      </w:r>
    </w:p>
    <w:p w14:paraId="13A5539F" w14:textId="29BFD158" w:rsidR="006A278C" w:rsidRDefault="002108CA">
      <w:pPr>
        <w:spacing w:after="204" w:line="268" w:lineRule="auto"/>
        <w:ind w:left="288" w:right="0"/>
        <w:rPr>
          <w:rFonts w:ascii="Calibri" w:eastAsia="Calibri" w:hAnsi="Calibri" w:cs="Calibri"/>
        </w:rPr>
      </w:pPr>
      <w:r>
        <w:rPr>
          <w:rFonts w:ascii="Calibri" w:eastAsia="Calibri" w:hAnsi="Calibri" w:cs="Calibri"/>
        </w:rPr>
        <w:t xml:space="preserve">Stories, songs, games, imaginative play and picture books help children to become aware of number sequence and, when they are ready, to use simple mathematical operations such as adding. They recognise and use numbers 0 to 10. </w:t>
      </w:r>
    </w:p>
    <w:p w14:paraId="6037C260" w14:textId="7B6003D6" w:rsidR="0042018A" w:rsidRDefault="00030179">
      <w:pPr>
        <w:spacing w:after="204" w:line="268" w:lineRule="auto"/>
        <w:ind w:left="288" w:right="0"/>
        <w:rPr>
          <w:rFonts w:ascii="Calibri" w:eastAsia="Calibri" w:hAnsi="Calibri" w:cs="Calibri"/>
        </w:rPr>
      </w:pPr>
      <w:r>
        <w:rPr>
          <w:noProof/>
        </w:rPr>
        <w:drawing>
          <wp:anchor distT="0" distB="0" distL="114300" distR="114300" simplePos="0" relativeHeight="251682816" behindDoc="0" locked="0" layoutInCell="1" allowOverlap="1" wp14:anchorId="07084CDA" wp14:editId="58682F8B">
            <wp:simplePos x="0" y="0"/>
            <wp:positionH relativeFrom="margin">
              <wp:posOffset>4189730</wp:posOffset>
            </wp:positionH>
            <wp:positionV relativeFrom="page">
              <wp:posOffset>5676900</wp:posOffset>
            </wp:positionV>
            <wp:extent cx="1838325" cy="1379220"/>
            <wp:effectExtent l="38100" t="38100" r="47625" b="304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38325" cy="1379220"/>
                    </a:xfrm>
                    <a:prstGeom prst="rect">
                      <a:avLst/>
                    </a:prstGeom>
                    <a:noFill/>
                    <a:ln w="38100">
                      <a:solidFill>
                        <a:srgbClr val="FF0000"/>
                      </a:solidFill>
                    </a:ln>
                  </pic:spPr>
                </pic:pic>
              </a:graphicData>
            </a:graphic>
            <wp14:sizeRelH relativeFrom="margin">
              <wp14:pctWidth>0</wp14:pctWidth>
            </wp14:sizeRelH>
            <wp14:sizeRelV relativeFrom="margin">
              <wp14:pctHeight>0</wp14:pctHeight>
            </wp14:sizeRelV>
          </wp:anchor>
        </w:drawing>
      </w:r>
    </w:p>
    <w:p w14:paraId="75E1BA86" w14:textId="700E9B12" w:rsidR="0042018A" w:rsidRDefault="0042018A">
      <w:pPr>
        <w:spacing w:after="204" w:line="268" w:lineRule="auto"/>
        <w:ind w:left="288" w:right="0"/>
      </w:pPr>
    </w:p>
    <w:p w14:paraId="4885B355" w14:textId="0ECB2B40" w:rsidR="006A278C" w:rsidRDefault="002108CA">
      <w:pPr>
        <w:pStyle w:val="Heading5"/>
        <w:ind w:left="288" w:right="1421"/>
      </w:pPr>
      <w:r>
        <w:t>Understanding the World</w:t>
      </w:r>
      <w:r>
        <w:rPr>
          <w:rFonts w:ascii="Times New Roman" w:eastAsia="Times New Roman" w:hAnsi="Times New Roman" w:cs="Times New Roman"/>
          <w:color w:val="000000"/>
          <w:sz w:val="2"/>
        </w:rPr>
        <w:t xml:space="preserve"> </w:t>
      </w:r>
      <w:r>
        <w:t xml:space="preserve"> </w:t>
      </w:r>
    </w:p>
    <w:p w14:paraId="73A48455" w14:textId="61AB9D0E" w:rsidR="006A278C" w:rsidRDefault="002108CA">
      <w:pPr>
        <w:spacing w:after="218" w:line="259" w:lineRule="auto"/>
        <w:ind w:left="288" w:right="2087"/>
        <w:jc w:val="left"/>
      </w:pPr>
      <w:r>
        <w:rPr>
          <w:rFonts w:ascii="Calibri" w:eastAsia="Calibri" w:hAnsi="Calibri" w:cs="Calibri"/>
          <w:b/>
        </w:rPr>
        <w:t xml:space="preserve">People and Communities  </w:t>
      </w:r>
    </w:p>
    <w:p w14:paraId="09759895" w14:textId="5C98155C" w:rsidR="006A278C" w:rsidRDefault="002108CA">
      <w:pPr>
        <w:spacing w:after="218" w:line="259" w:lineRule="auto"/>
        <w:ind w:left="288" w:right="2087"/>
        <w:jc w:val="left"/>
        <w:rPr>
          <w:rFonts w:ascii="Calibri" w:eastAsia="Calibri" w:hAnsi="Calibri" w:cs="Calibri"/>
          <w:b/>
        </w:rPr>
      </w:pPr>
      <w:r>
        <w:rPr>
          <w:rFonts w:ascii="Calibri" w:eastAsia="Calibri" w:hAnsi="Calibri" w:cs="Calibri"/>
          <w:b/>
        </w:rPr>
        <w:t>The</w:t>
      </w:r>
      <w:r w:rsidR="0077079C">
        <w:rPr>
          <w:rFonts w:ascii="Calibri" w:eastAsia="Calibri" w:hAnsi="Calibri" w:cs="Calibri"/>
          <w:b/>
        </w:rPr>
        <w:t xml:space="preserve"> </w:t>
      </w:r>
      <w:r>
        <w:rPr>
          <w:rFonts w:ascii="Calibri" w:eastAsia="Calibri" w:hAnsi="Calibri" w:cs="Calibri"/>
          <w:b/>
        </w:rPr>
        <w:t xml:space="preserve">World </w:t>
      </w:r>
    </w:p>
    <w:p w14:paraId="5178538C" w14:textId="61DC1379" w:rsidR="00030179" w:rsidRDefault="00030179">
      <w:pPr>
        <w:spacing w:after="218" w:line="259" w:lineRule="auto"/>
        <w:ind w:left="288" w:right="2087"/>
        <w:jc w:val="left"/>
      </w:pPr>
      <w:r>
        <w:rPr>
          <w:rFonts w:ascii="Calibri" w:eastAsia="Calibri" w:hAnsi="Calibri" w:cs="Calibri"/>
          <w:b/>
        </w:rPr>
        <w:t>Technology</w:t>
      </w:r>
    </w:p>
    <w:p w14:paraId="52B2D51D" w14:textId="04080394" w:rsidR="006A278C" w:rsidRDefault="002108CA" w:rsidP="00030179">
      <w:pPr>
        <w:spacing w:after="218" w:line="259" w:lineRule="auto"/>
        <w:ind w:left="288" w:right="0"/>
        <w:rPr>
          <w:rFonts w:ascii="Calibri" w:eastAsia="Calibri" w:hAnsi="Calibri" w:cs="Calibri"/>
        </w:rPr>
      </w:pPr>
      <w:r>
        <w:rPr>
          <w:rFonts w:ascii="Calibri" w:eastAsia="Calibri" w:hAnsi="Calibri" w:cs="Calibri"/>
        </w:rPr>
        <w:t xml:space="preserve">A safe and stimulating environment allows children to explore and experiment with a range of natural and manufactured materials. Activities are based on first-hand experiences that encourage exploration, experimentation, observation, problem solving, prediction, critical thinking, decision making and discussion. Children are given accurate information which challenges cultural, racial, social </w:t>
      </w:r>
      <w:r>
        <w:rPr>
          <w:rFonts w:ascii="Calibri" w:eastAsia="Calibri" w:hAnsi="Calibri" w:cs="Calibri"/>
        </w:rPr>
        <w:lastRenderedPageBreak/>
        <w:t>and gender stereotypes. They are assisted in exploring their environment, both within the group and also in the wider community and are encouraged to tell each other what they have found out. A range of safe and well-maintained equipment enables children to extend their technological understanding, using ICT, simple tools and techniques to achieve their intentions and to solve problems.</w:t>
      </w:r>
    </w:p>
    <w:p w14:paraId="427DFF49" w14:textId="77777777" w:rsidR="002410F6" w:rsidRDefault="002410F6" w:rsidP="00030179">
      <w:pPr>
        <w:spacing w:after="218" w:line="259" w:lineRule="auto"/>
        <w:ind w:left="288" w:right="0"/>
        <w:rPr>
          <w:rFonts w:ascii="Calibri" w:eastAsia="Calibri" w:hAnsi="Calibri" w:cs="Calibri"/>
        </w:rPr>
      </w:pPr>
    </w:p>
    <w:p w14:paraId="31A6A6DB" w14:textId="7DDEDFF1" w:rsidR="006A278C" w:rsidRDefault="002108CA">
      <w:pPr>
        <w:pStyle w:val="Heading5"/>
        <w:ind w:left="288" w:right="1421"/>
      </w:pPr>
      <w:r>
        <w:t xml:space="preserve">Expressive Arts and Design </w:t>
      </w:r>
    </w:p>
    <w:p w14:paraId="6A42295E" w14:textId="77777777" w:rsidR="002410F6" w:rsidRPr="002410F6" w:rsidRDefault="002410F6" w:rsidP="002410F6"/>
    <w:p w14:paraId="208FAED3" w14:textId="52381B49" w:rsidR="006A278C" w:rsidRDefault="008D01D6">
      <w:pPr>
        <w:spacing w:after="218" w:line="259" w:lineRule="auto"/>
        <w:ind w:left="288" w:right="2087"/>
        <w:jc w:val="left"/>
      </w:pPr>
      <w:r>
        <w:rPr>
          <w:rFonts w:ascii="Calibri" w:eastAsia="Calibri" w:hAnsi="Calibri" w:cs="Calibri"/>
          <w:b/>
        </w:rPr>
        <w:t xml:space="preserve">Creating with </w:t>
      </w:r>
      <w:r w:rsidR="002108CA">
        <w:rPr>
          <w:rFonts w:ascii="Calibri" w:eastAsia="Calibri" w:hAnsi="Calibri" w:cs="Calibri"/>
          <w:b/>
        </w:rPr>
        <w:t xml:space="preserve">materials        </w:t>
      </w:r>
    </w:p>
    <w:p w14:paraId="43329132" w14:textId="3ACE5F96" w:rsidR="006A278C" w:rsidRDefault="00030179">
      <w:pPr>
        <w:spacing w:after="218" w:line="259" w:lineRule="auto"/>
        <w:ind w:left="288" w:right="2087"/>
        <w:jc w:val="left"/>
      </w:pPr>
      <w:r>
        <w:rPr>
          <w:noProof/>
        </w:rPr>
        <w:drawing>
          <wp:anchor distT="0" distB="0" distL="114300" distR="114300" simplePos="0" relativeHeight="251683840" behindDoc="0" locked="0" layoutInCell="1" allowOverlap="1" wp14:anchorId="60C39A25" wp14:editId="17A8651C">
            <wp:simplePos x="0" y="0"/>
            <wp:positionH relativeFrom="margin">
              <wp:posOffset>4904105</wp:posOffset>
            </wp:positionH>
            <wp:positionV relativeFrom="margin">
              <wp:posOffset>-161925</wp:posOffset>
            </wp:positionV>
            <wp:extent cx="1390650" cy="1553845"/>
            <wp:effectExtent l="38100" t="38100" r="38100" b="463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90650" cy="1553845"/>
                    </a:xfrm>
                    <a:prstGeom prst="rect">
                      <a:avLst/>
                    </a:prstGeom>
                    <a:noFill/>
                    <a:ln w="38100">
                      <a:solidFill>
                        <a:srgbClr val="FF0000"/>
                      </a:solidFill>
                    </a:ln>
                  </pic:spPr>
                </pic:pic>
              </a:graphicData>
            </a:graphic>
          </wp:anchor>
        </w:drawing>
      </w:r>
      <w:r w:rsidR="002108CA">
        <w:rPr>
          <w:rFonts w:ascii="Calibri" w:eastAsia="Calibri" w:hAnsi="Calibri" w:cs="Calibri"/>
          <w:b/>
        </w:rPr>
        <w:t xml:space="preserve">Being imaginative </w:t>
      </w:r>
      <w:r w:rsidR="00E72E4D">
        <w:rPr>
          <w:rFonts w:ascii="Calibri" w:eastAsia="Calibri" w:hAnsi="Calibri" w:cs="Calibri"/>
          <w:b/>
        </w:rPr>
        <w:t xml:space="preserve"> and Expressive</w:t>
      </w:r>
    </w:p>
    <w:p w14:paraId="05F8FC04" w14:textId="626780CB" w:rsidR="006A278C" w:rsidRDefault="002108CA">
      <w:pPr>
        <w:spacing w:after="244" w:line="268" w:lineRule="auto"/>
        <w:ind w:left="288" w:right="0"/>
      </w:pPr>
      <w:r>
        <w:rPr>
          <w:rFonts w:ascii="Calibri" w:eastAsia="Calibri" w:hAnsi="Calibri" w:cs="Calibri"/>
        </w:rPr>
        <w:t xml:space="preserve">Children are encouraged to use a wide range of materials in order to express their own ideas and feelings and to construct their individual response to experience in two and three dimensions.  </w:t>
      </w:r>
    </w:p>
    <w:p w14:paraId="3BE8D88E" w14:textId="06D01FAE" w:rsidR="006A278C" w:rsidRDefault="002108CA">
      <w:pPr>
        <w:spacing w:after="244" w:line="268" w:lineRule="auto"/>
        <w:ind w:left="288" w:right="0"/>
      </w:pPr>
      <w:r>
        <w:rPr>
          <w:rFonts w:ascii="Calibri" w:eastAsia="Calibri" w:hAnsi="Calibri" w:cs="Calibri"/>
        </w:rPr>
        <w:t xml:space="preserve">Art equipment, including paint, glue, crayons and pencils as well as natural and discarded resources, provides for open-ended exploration of colour, shape and texture and the development of skills in painting, drawing and collage.   </w:t>
      </w:r>
    </w:p>
    <w:p w14:paraId="6EC894C7" w14:textId="0739EF11" w:rsidR="006A278C" w:rsidRDefault="002108CA">
      <w:pPr>
        <w:spacing w:after="264" w:line="268" w:lineRule="auto"/>
        <w:ind w:left="288" w:right="0"/>
        <w:rPr>
          <w:rFonts w:ascii="Calibri" w:eastAsia="Calibri" w:hAnsi="Calibri" w:cs="Calibri"/>
        </w:rPr>
      </w:pPr>
      <w:r>
        <w:rPr>
          <w:rFonts w:ascii="Calibri" w:eastAsia="Calibri" w:hAnsi="Calibri" w:cs="Calibri"/>
        </w:rPr>
        <w:t>Children join in with and respond to music and stories, and there are many opportunities for imaginative role-play, both individually and as part of a group.</w:t>
      </w:r>
      <w:r>
        <w:rPr>
          <w:rFonts w:ascii="Times New Roman" w:eastAsia="Times New Roman" w:hAnsi="Times New Roman" w:cs="Times New Roman"/>
          <w:sz w:val="2"/>
        </w:rPr>
        <w:t xml:space="preserve"> </w:t>
      </w:r>
      <w:r>
        <w:rPr>
          <w:rFonts w:ascii="Calibri" w:eastAsia="Calibri" w:hAnsi="Calibri" w:cs="Calibri"/>
        </w:rPr>
        <w:t xml:space="preserve"> </w:t>
      </w:r>
    </w:p>
    <w:p w14:paraId="54951293" w14:textId="75F68277" w:rsidR="002410F6" w:rsidRDefault="002410F6">
      <w:pPr>
        <w:spacing w:after="264" w:line="268" w:lineRule="auto"/>
        <w:ind w:left="288" w:right="0"/>
        <w:rPr>
          <w:rFonts w:ascii="Calibri" w:eastAsia="Calibri" w:hAnsi="Calibri" w:cs="Calibri"/>
        </w:rPr>
      </w:pPr>
    </w:p>
    <w:p w14:paraId="0CF8131C" w14:textId="2401C0A9" w:rsidR="002410F6" w:rsidRDefault="002410F6">
      <w:pPr>
        <w:spacing w:after="264" w:line="268" w:lineRule="auto"/>
        <w:ind w:left="288" w:right="0"/>
        <w:rPr>
          <w:rFonts w:ascii="Calibri" w:eastAsia="Calibri" w:hAnsi="Calibri" w:cs="Calibri"/>
        </w:rPr>
      </w:pPr>
    </w:p>
    <w:p w14:paraId="7248E2AA" w14:textId="77777777" w:rsidR="002410F6" w:rsidRDefault="002410F6">
      <w:pPr>
        <w:spacing w:after="264" w:line="268" w:lineRule="auto"/>
        <w:ind w:left="288" w:right="0"/>
      </w:pPr>
    </w:p>
    <w:p w14:paraId="2000844A" w14:textId="0D049137" w:rsidR="006A278C" w:rsidRDefault="002108CA" w:rsidP="00263F4D">
      <w:pPr>
        <w:pStyle w:val="Heading5"/>
      </w:pPr>
      <w:r>
        <w:t>Well</w:t>
      </w:r>
      <w:r w:rsidR="00263F4D">
        <w:t>-</w:t>
      </w:r>
      <w:r>
        <w:t xml:space="preserve">being and Involvement </w:t>
      </w:r>
    </w:p>
    <w:p w14:paraId="0343A31B" w14:textId="77777777" w:rsidR="0042018A" w:rsidRPr="0042018A" w:rsidRDefault="0042018A" w:rsidP="0042018A"/>
    <w:p w14:paraId="4EDFD73C" w14:textId="655E44F9" w:rsidR="006A278C" w:rsidRDefault="002108CA">
      <w:pPr>
        <w:spacing w:after="204" w:line="268" w:lineRule="auto"/>
        <w:ind w:left="288" w:right="0"/>
        <w:rPr>
          <w:rFonts w:ascii="Calibri" w:eastAsia="Calibri" w:hAnsi="Calibri" w:cs="Calibri"/>
        </w:rPr>
      </w:pPr>
      <w:r>
        <w:rPr>
          <w:rFonts w:ascii="Calibri" w:eastAsia="Calibri" w:hAnsi="Calibri" w:cs="Calibri"/>
        </w:rPr>
        <w:t xml:space="preserve">Our setting uses the </w:t>
      </w:r>
      <w:proofErr w:type="spellStart"/>
      <w:r>
        <w:rPr>
          <w:rFonts w:ascii="Calibri" w:eastAsia="Calibri" w:hAnsi="Calibri" w:cs="Calibri"/>
        </w:rPr>
        <w:t>Ferre</w:t>
      </w:r>
      <w:proofErr w:type="spellEnd"/>
      <w:r>
        <w:rPr>
          <w:rFonts w:ascii="Calibri" w:eastAsia="Calibri" w:hAnsi="Calibri" w:cs="Calibri"/>
        </w:rPr>
        <w:t xml:space="preserve"> </w:t>
      </w:r>
      <w:proofErr w:type="spellStart"/>
      <w:r>
        <w:rPr>
          <w:rFonts w:ascii="Calibri" w:eastAsia="Calibri" w:hAnsi="Calibri" w:cs="Calibri"/>
        </w:rPr>
        <w:t>Laevers</w:t>
      </w:r>
      <w:proofErr w:type="spellEnd"/>
      <w:r>
        <w:rPr>
          <w:rFonts w:ascii="Calibri" w:eastAsia="Calibri" w:hAnsi="Calibri" w:cs="Calibri"/>
        </w:rPr>
        <w:t xml:space="preserve"> model to record your child’s levels of well-being and involvement. We believe that in order for your child to learn effectively their well-being (how they are feeling) and involvement (how engaged they are in their activities) must be high.  Your key person will continuously monitor your child for their levels of well-being and involvement, these are formally recorded three times per year and an action plan is drawn up for any child whose levels are not high. Some of the common reasons for levels being low are: the child arriving late to the session, using dummies and separation anxieties which can be reduced if you are able to help hang up coats and encourage the self</w:t>
      </w:r>
      <w:r w:rsidR="002C3D2E">
        <w:rPr>
          <w:rFonts w:ascii="Calibri" w:eastAsia="Calibri" w:hAnsi="Calibri" w:cs="Calibri"/>
        </w:rPr>
        <w:t>-</w:t>
      </w:r>
      <w:r>
        <w:rPr>
          <w:rFonts w:ascii="Calibri" w:eastAsia="Calibri" w:hAnsi="Calibri" w:cs="Calibri"/>
        </w:rPr>
        <w:t xml:space="preserve">registration activity so they feel settled before you leave. If you would like more information about the research behind this theory please speak to your key person. </w:t>
      </w:r>
    </w:p>
    <w:p w14:paraId="6C88E350" w14:textId="01BDBFDC" w:rsidR="002410F6" w:rsidRDefault="002410F6">
      <w:pPr>
        <w:spacing w:after="204" w:line="268" w:lineRule="auto"/>
        <w:ind w:left="288" w:right="0"/>
        <w:rPr>
          <w:rFonts w:ascii="Calibri" w:eastAsia="Calibri" w:hAnsi="Calibri" w:cs="Calibri"/>
        </w:rPr>
      </w:pPr>
      <w:bookmarkStart w:id="18" w:name="_Toc102476736"/>
      <w:r>
        <w:rPr>
          <w:noProof/>
        </w:rPr>
        <w:drawing>
          <wp:anchor distT="0" distB="0" distL="114300" distR="114300" simplePos="0" relativeHeight="251711488" behindDoc="0" locked="0" layoutInCell="1" allowOverlap="1" wp14:anchorId="28A8BF2A" wp14:editId="6C425737">
            <wp:simplePos x="0" y="0"/>
            <wp:positionH relativeFrom="margin">
              <wp:align>center</wp:align>
            </wp:positionH>
            <wp:positionV relativeFrom="margin">
              <wp:posOffset>7649210</wp:posOffset>
            </wp:positionV>
            <wp:extent cx="1390650" cy="1567815"/>
            <wp:effectExtent l="38100" t="38100" r="38100" b="32385"/>
            <wp:wrapSquare wrapText="bothSides"/>
            <wp:docPr id="4" name="Picture 4" descr="A picture containing child, ground, little,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hild, ground, little, child&#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90650" cy="1567815"/>
                    </a:xfrm>
                    <a:prstGeom prst="rect">
                      <a:avLst/>
                    </a:prstGeom>
                    <a:noFill/>
                    <a:ln w="38100">
                      <a:solidFill>
                        <a:srgbClr val="00B050"/>
                      </a:solidFill>
                    </a:ln>
                  </pic:spPr>
                </pic:pic>
              </a:graphicData>
            </a:graphic>
            <wp14:sizeRelH relativeFrom="margin">
              <wp14:pctWidth>0</wp14:pctWidth>
            </wp14:sizeRelH>
            <wp14:sizeRelV relativeFrom="margin">
              <wp14:pctHeight>0</wp14:pctHeight>
            </wp14:sizeRelV>
          </wp:anchor>
        </w:drawing>
      </w:r>
      <w:bookmarkEnd w:id="18"/>
    </w:p>
    <w:p w14:paraId="0761265D" w14:textId="69587642" w:rsidR="002410F6" w:rsidRDefault="002410F6">
      <w:pPr>
        <w:spacing w:after="204" w:line="268" w:lineRule="auto"/>
        <w:ind w:left="288" w:right="0"/>
      </w:pPr>
    </w:p>
    <w:p w14:paraId="0E42605C" w14:textId="77777777" w:rsidR="002410F6" w:rsidRPr="002410F6" w:rsidRDefault="002410F6" w:rsidP="002410F6">
      <w:pPr>
        <w:ind w:left="0" w:firstLine="0"/>
      </w:pPr>
    </w:p>
    <w:p w14:paraId="7B5986D1" w14:textId="3495F869" w:rsidR="00F0296D" w:rsidRDefault="00F0296D" w:rsidP="00F0296D"/>
    <w:p w14:paraId="7867B0FA" w14:textId="0C4FD9A5" w:rsidR="00F0296D" w:rsidRPr="00F0296D" w:rsidRDefault="00F0296D" w:rsidP="00F0296D"/>
    <w:p w14:paraId="5D0D4D2C" w14:textId="77777777" w:rsidR="00167C5A" w:rsidRPr="00167C5A" w:rsidRDefault="00167C5A" w:rsidP="00167C5A"/>
    <w:p w14:paraId="6BFBCAE4" w14:textId="77777777" w:rsidR="00167C5A" w:rsidRDefault="00167C5A" w:rsidP="00104C70">
      <w:pPr>
        <w:pStyle w:val="Heading1"/>
      </w:pPr>
    </w:p>
    <w:p w14:paraId="7C50F627" w14:textId="53360115" w:rsidR="006A278C" w:rsidRDefault="00ED1B97" w:rsidP="00104C70">
      <w:pPr>
        <w:pStyle w:val="Heading1"/>
      </w:pPr>
      <w:bookmarkStart w:id="19" w:name="_Toc134537487"/>
      <w:r>
        <w:t>T</w:t>
      </w:r>
      <w:r w:rsidR="00CC3E44">
        <w:t>er</w:t>
      </w:r>
      <w:r w:rsidR="002108CA">
        <w:t>m Dates</w:t>
      </w:r>
      <w:bookmarkEnd w:id="19"/>
      <w:r w:rsidR="002108CA">
        <w:t xml:space="preserve"> </w:t>
      </w:r>
    </w:p>
    <w:p w14:paraId="490042CF" w14:textId="77777777" w:rsidR="006A278C" w:rsidRDefault="002108CA">
      <w:pPr>
        <w:spacing w:after="276" w:line="259" w:lineRule="auto"/>
        <w:ind w:left="293" w:right="0" w:firstLine="0"/>
        <w:jc w:val="left"/>
      </w:pPr>
      <w:r>
        <w:rPr>
          <w:rFonts w:ascii="Calibri" w:eastAsia="Calibri" w:hAnsi="Calibri" w:cs="Calibri"/>
          <w:b/>
          <w:sz w:val="24"/>
        </w:rPr>
        <w:t xml:space="preserve"> </w:t>
      </w:r>
    </w:p>
    <w:p w14:paraId="2A0FD6CB" w14:textId="77777777" w:rsidR="006A278C" w:rsidRDefault="002108CA">
      <w:pPr>
        <w:tabs>
          <w:tab w:val="center" w:pos="2538"/>
          <w:tab w:val="center" w:pos="5334"/>
          <w:tab w:val="center" w:pos="6054"/>
          <w:tab w:val="center" w:pos="6774"/>
        </w:tabs>
        <w:spacing w:after="299" w:line="259" w:lineRule="auto"/>
        <w:ind w:left="0" w:right="0" w:firstLine="0"/>
        <w:jc w:val="left"/>
      </w:pPr>
      <w:r>
        <w:rPr>
          <w:rFonts w:ascii="Calibri" w:eastAsia="Calibri" w:hAnsi="Calibri" w:cs="Calibri"/>
        </w:rPr>
        <w:tab/>
      </w:r>
      <w:r>
        <w:rPr>
          <w:rFonts w:ascii="Calibri" w:eastAsia="Calibri" w:hAnsi="Calibri" w:cs="Calibri"/>
          <w:b/>
          <w:sz w:val="28"/>
        </w:rPr>
        <w:t xml:space="preserve">We are open for 38 Weeks of the year. </w:t>
      </w:r>
      <w:r>
        <w:rPr>
          <w:rFonts w:ascii="Calibri" w:eastAsia="Calibri" w:hAnsi="Calibri" w:cs="Calibri"/>
          <w:b/>
          <w:sz w:val="28"/>
        </w:rPr>
        <w:tab/>
        <w:t xml:space="preserve"> </w:t>
      </w:r>
      <w:r>
        <w:rPr>
          <w:rFonts w:ascii="Calibri" w:eastAsia="Calibri" w:hAnsi="Calibri" w:cs="Calibri"/>
          <w:b/>
          <w:sz w:val="28"/>
        </w:rPr>
        <w:tab/>
        <w:t xml:space="preserve"> </w:t>
      </w:r>
      <w:r>
        <w:rPr>
          <w:rFonts w:ascii="Calibri" w:eastAsia="Calibri" w:hAnsi="Calibri" w:cs="Calibri"/>
          <w:b/>
          <w:sz w:val="28"/>
        </w:rPr>
        <w:tab/>
        <w:t xml:space="preserve"> </w:t>
      </w:r>
    </w:p>
    <w:p w14:paraId="3CAFEA2F" w14:textId="21C31E93" w:rsidR="006A278C" w:rsidRDefault="002108CA">
      <w:pPr>
        <w:pStyle w:val="Heading4"/>
        <w:ind w:left="293" w:firstLine="0"/>
      </w:pPr>
      <w:r>
        <w:rPr>
          <w:color w:val="4F81BD"/>
          <w:sz w:val="36"/>
        </w:rPr>
        <w:t>Holidays 20</w:t>
      </w:r>
      <w:r w:rsidR="00BC3EC9">
        <w:rPr>
          <w:color w:val="4F81BD"/>
          <w:sz w:val="36"/>
        </w:rPr>
        <w:t>2</w:t>
      </w:r>
      <w:r w:rsidR="006107C3">
        <w:rPr>
          <w:color w:val="4F81BD"/>
          <w:sz w:val="36"/>
        </w:rPr>
        <w:t>3/2024</w:t>
      </w:r>
    </w:p>
    <w:p w14:paraId="43B7EF01" w14:textId="77777777" w:rsidR="006A278C" w:rsidRDefault="002108CA">
      <w:pPr>
        <w:spacing w:after="0" w:line="259" w:lineRule="auto"/>
        <w:ind w:left="293" w:right="0" w:firstLine="0"/>
        <w:jc w:val="left"/>
      </w:pPr>
      <w:r>
        <w:rPr>
          <w:rFonts w:ascii="Calibri" w:eastAsia="Calibri" w:hAnsi="Calibri" w:cs="Calibri"/>
          <w:sz w:val="28"/>
        </w:rPr>
        <w:t xml:space="preserve"> </w:t>
      </w:r>
    </w:p>
    <w:p w14:paraId="0258E2B7" w14:textId="77777777" w:rsidR="006A278C" w:rsidRDefault="002108CA">
      <w:pPr>
        <w:spacing w:after="0" w:line="259" w:lineRule="auto"/>
        <w:ind w:left="288" w:right="0"/>
        <w:jc w:val="left"/>
      </w:pPr>
      <w:r>
        <w:rPr>
          <w:rFonts w:ascii="Calibri" w:eastAsia="Calibri" w:hAnsi="Calibri" w:cs="Calibri"/>
          <w:b/>
          <w:sz w:val="28"/>
        </w:rPr>
        <w:t xml:space="preserve">Term 1 </w:t>
      </w:r>
    </w:p>
    <w:tbl>
      <w:tblPr>
        <w:tblStyle w:val="TableGrid"/>
        <w:tblW w:w="8480" w:type="dxa"/>
        <w:tblInd w:w="293" w:type="dxa"/>
        <w:tblCellMar>
          <w:top w:w="24" w:type="dxa"/>
        </w:tblCellMar>
        <w:tblLook w:val="04A0" w:firstRow="1" w:lastRow="0" w:firstColumn="1" w:lastColumn="0" w:noHBand="0" w:noVBand="1"/>
      </w:tblPr>
      <w:tblGrid>
        <w:gridCol w:w="1440"/>
        <w:gridCol w:w="720"/>
        <w:gridCol w:w="721"/>
        <w:gridCol w:w="5599"/>
      </w:tblGrid>
      <w:tr w:rsidR="006A278C" w14:paraId="4F2AC249" w14:textId="77777777">
        <w:trPr>
          <w:trHeight w:val="327"/>
        </w:trPr>
        <w:tc>
          <w:tcPr>
            <w:tcW w:w="1440" w:type="dxa"/>
            <w:tcBorders>
              <w:top w:val="nil"/>
              <w:left w:val="nil"/>
              <w:bottom w:val="nil"/>
              <w:right w:val="nil"/>
            </w:tcBorders>
          </w:tcPr>
          <w:p w14:paraId="26FE48CB" w14:textId="77777777" w:rsidR="006A278C" w:rsidRDefault="002108CA">
            <w:pPr>
              <w:spacing w:after="0" w:line="259" w:lineRule="auto"/>
              <w:ind w:left="0" w:right="0" w:firstLine="0"/>
              <w:jc w:val="left"/>
            </w:pPr>
            <w:r>
              <w:rPr>
                <w:rFonts w:ascii="Calibri" w:eastAsia="Calibri" w:hAnsi="Calibri" w:cs="Calibri"/>
                <w:sz w:val="28"/>
              </w:rPr>
              <w:t xml:space="preserve">Start  </w:t>
            </w:r>
          </w:p>
        </w:tc>
        <w:tc>
          <w:tcPr>
            <w:tcW w:w="720" w:type="dxa"/>
            <w:tcBorders>
              <w:top w:val="nil"/>
              <w:left w:val="nil"/>
              <w:bottom w:val="nil"/>
              <w:right w:val="nil"/>
            </w:tcBorders>
          </w:tcPr>
          <w:p w14:paraId="043B6413"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757AEC97"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07D345D5" w14:textId="100FA9F8" w:rsidR="006A278C" w:rsidRPr="00B852D6" w:rsidRDefault="001C7668">
            <w:pPr>
              <w:spacing w:after="0" w:line="259" w:lineRule="auto"/>
              <w:ind w:left="0" w:right="0" w:firstLine="0"/>
              <w:jc w:val="left"/>
              <w:rPr>
                <w:rFonts w:asciiTheme="minorHAnsi" w:hAnsiTheme="minorHAnsi" w:cstheme="minorHAnsi"/>
                <w:sz w:val="28"/>
                <w:szCs w:val="28"/>
              </w:rPr>
            </w:pPr>
            <w:r>
              <w:rPr>
                <w:rFonts w:asciiTheme="minorHAnsi" w:hAnsiTheme="minorHAnsi" w:cstheme="minorHAnsi"/>
                <w:sz w:val="28"/>
                <w:szCs w:val="28"/>
              </w:rPr>
              <w:t>Friday 1st</w:t>
            </w:r>
            <w:r w:rsidR="00B852D6">
              <w:rPr>
                <w:rFonts w:asciiTheme="minorHAnsi" w:hAnsiTheme="minorHAnsi" w:cstheme="minorHAnsi"/>
                <w:sz w:val="28"/>
                <w:szCs w:val="28"/>
              </w:rPr>
              <w:t xml:space="preserve"> Septemb</w:t>
            </w:r>
            <w:r w:rsidR="00A822C6">
              <w:rPr>
                <w:rFonts w:asciiTheme="minorHAnsi" w:hAnsiTheme="minorHAnsi" w:cstheme="minorHAnsi"/>
                <w:sz w:val="28"/>
                <w:szCs w:val="28"/>
              </w:rPr>
              <w:t>er</w:t>
            </w:r>
            <w:r>
              <w:rPr>
                <w:rFonts w:asciiTheme="minorHAnsi" w:hAnsiTheme="minorHAnsi" w:cstheme="minorHAnsi"/>
                <w:sz w:val="28"/>
                <w:szCs w:val="28"/>
              </w:rPr>
              <w:t xml:space="preserve"> 2023</w:t>
            </w:r>
          </w:p>
        </w:tc>
      </w:tr>
      <w:tr w:rsidR="006A278C" w14:paraId="2CDDFADC" w14:textId="77777777">
        <w:trPr>
          <w:trHeight w:val="1026"/>
        </w:trPr>
        <w:tc>
          <w:tcPr>
            <w:tcW w:w="1440" w:type="dxa"/>
            <w:tcBorders>
              <w:top w:val="nil"/>
              <w:left w:val="nil"/>
              <w:bottom w:val="nil"/>
              <w:right w:val="nil"/>
            </w:tcBorders>
          </w:tcPr>
          <w:p w14:paraId="366C566B" w14:textId="77777777" w:rsidR="006A278C" w:rsidRDefault="002108CA">
            <w:pPr>
              <w:spacing w:after="0" w:line="259" w:lineRule="auto"/>
              <w:ind w:left="0" w:right="0" w:firstLine="0"/>
              <w:jc w:val="left"/>
            </w:pPr>
            <w:r>
              <w:rPr>
                <w:rFonts w:ascii="Calibri" w:eastAsia="Calibri" w:hAnsi="Calibri" w:cs="Calibri"/>
                <w:sz w:val="28"/>
              </w:rPr>
              <w:t xml:space="preserve">Finish  </w:t>
            </w:r>
          </w:p>
          <w:p w14:paraId="753C0FEC" w14:textId="77777777" w:rsidR="006A278C" w:rsidRDefault="002108CA">
            <w:pPr>
              <w:spacing w:after="0" w:line="259" w:lineRule="auto"/>
              <w:ind w:left="0" w:right="0" w:firstLine="0"/>
              <w:jc w:val="left"/>
            </w:pPr>
            <w:r>
              <w:rPr>
                <w:rFonts w:ascii="Calibri" w:eastAsia="Calibri" w:hAnsi="Calibri" w:cs="Calibri"/>
                <w:sz w:val="28"/>
              </w:rPr>
              <w:t xml:space="preserve"> </w:t>
            </w:r>
          </w:p>
          <w:p w14:paraId="1C3BD4C3" w14:textId="77777777" w:rsidR="006A278C" w:rsidRDefault="002108CA">
            <w:pPr>
              <w:spacing w:after="0" w:line="259" w:lineRule="auto"/>
              <w:ind w:left="0" w:right="0" w:firstLine="0"/>
              <w:jc w:val="left"/>
            </w:pPr>
            <w:r>
              <w:rPr>
                <w:rFonts w:ascii="Calibri" w:eastAsia="Calibri" w:hAnsi="Calibri" w:cs="Calibri"/>
                <w:b/>
                <w:sz w:val="28"/>
              </w:rPr>
              <w:t xml:space="preserve">Term 2 </w:t>
            </w:r>
          </w:p>
        </w:tc>
        <w:tc>
          <w:tcPr>
            <w:tcW w:w="720" w:type="dxa"/>
            <w:tcBorders>
              <w:top w:val="nil"/>
              <w:left w:val="nil"/>
              <w:bottom w:val="nil"/>
              <w:right w:val="nil"/>
            </w:tcBorders>
          </w:tcPr>
          <w:p w14:paraId="3E5DF26A"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3529A17A"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19249E6A" w14:textId="509751BD" w:rsidR="006A278C" w:rsidRDefault="00BC3EC9">
            <w:pPr>
              <w:spacing w:after="0" w:line="259" w:lineRule="auto"/>
              <w:ind w:left="0" w:right="0" w:firstLine="0"/>
              <w:jc w:val="left"/>
            </w:pPr>
            <w:r>
              <w:rPr>
                <w:rFonts w:ascii="Calibri" w:eastAsia="Calibri" w:hAnsi="Calibri" w:cs="Calibri"/>
                <w:sz w:val="28"/>
              </w:rPr>
              <w:t xml:space="preserve">Friday </w:t>
            </w:r>
            <w:r w:rsidR="001C7668">
              <w:rPr>
                <w:rFonts w:ascii="Calibri" w:eastAsia="Calibri" w:hAnsi="Calibri" w:cs="Calibri"/>
                <w:sz w:val="28"/>
              </w:rPr>
              <w:t>20</w:t>
            </w:r>
            <w:r w:rsidR="001C7668" w:rsidRPr="001C7668">
              <w:rPr>
                <w:rFonts w:ascii="Calibri" w:eastAsia="Calibri" w:hAnsi="Calibri" w:cs="Calibri"/>
                <w:sz w:val="28"/>
                <w:vertAlign w:val="superscript"/>
              </w:rPr>
              <w:t>th</w:t>
            </w:r>
            <w:r w:rsidR="001C7668">
              <w:rPr>
                <w:rFonts w:ascii="Calibri" w:eastAsia="Calibri" w:hAnsi="Calibri" w:cs="Calibri"/>
                <w:sz w:val="28"/>
              </w:rPr>
              <w:t xml:space="preserve"> </w:t>
            </w:r>
            <w:r w:rsidR="00B852D6">
              <w:rPr>
                <w:rFonts w:ascii="Calibri" w:eastAsia="Calibri" w:hAnsi="Calibri" w:cs="Calibri"/>
                <w:sz w:val="28"/>
              </w:rPr>
              <w:t xml:space="preserve"> </w:t>
            </w:r>
            <w:r w:rsidR="007A4812">
              <w:rPr>
                <w:rFonts w:ascii="Calibri" w:eastAsia="Calibri" w:hAnsi="Calibri" w:cs="Calibri"/>
                <w:sz w:val="28"/>
              </w:rPr>
              <w:t>O</w:t>
            </w:r>
            <w:r w:rsidR="00B852D6">
              <w:rPr>
                <w:rFonts w:ascii="Calibri" w:eastAsia="Calibri" w:hAnsi="Calibri" w:cs="Calibri"/>
                <w:sz w:val="28"/>
              </w:rPr>
              <w:t>ctober 202</w:t>
            </w:r>
            <w:r w:rsidR="001C7668">
              <w:rPr>
                <w:rFonts w:ascii="Calibri" w:eastAsia="Calibri" w:hAnsi="Calibri" w:cs="Calibri"/>
                <w:sz w:val="28"/>
              </w:rPr>
              <w:t>3</w:t>
            </w:r>
          </w:p>
        </w:tc>
      </w:tr>
      <w:tr w:rsidR="006A278C" w14:paraId="6F3561B4" w14:textId="77777777">
        <w:trPr>
          <w:trHeight w:val="342"/>
        </w:trPr>
        <w:tc>
          <w:tcPr>
            <w:tcW w:w="1440" w:type="dxa"/>
            <w:tcBorders>
              <w:top w:val="nil"/>
              <w:left w:val="nil"/>
              <w:bottom w:val="nil"/>
              <w:right w:val="nil"/>
            </w:tcBorders>
          </w:tcPr>
          <w:p w14:paraId="5AEDA628" w14:textId="77777777" w:rsidR="006A278C" w:rsidRDefault="002108CA">
            <w:pPr>
              <w:spacing w:after="0" w:line="259" w:lineRule="auto"/>
              <w:ind w:left="0" w:right="0" w:firstLine="0"/>
              <w:jc w:val="left"/>
            </w:pPr>
            <w:r>
              <w:rPr>
                <w:rFonts w:ascii="Calibri" w:eastAsia="Calibri" w:hAnsi="Calibri" w:cs="Calibri"/>
                <w:sz w:val="28"/>
              </w:rPr>
              <w:t xml:space="preserve">Start  </w:t>
            </w:r>
          </w:p>
        </w:tc>
        <w:tc>
          <w:tcPr>
            <w:tcW w:w="720" w:type="dxa"/>
            <w:tcBorders>
              <w:top w:val="nil"/>
              <w:left w:val="nil"/>
              <w:bottom w:val="nil"/>
              <w:right w:val="nil"/>
            </w:tcBorders>
          </w:tcPr>
          <w:p w14:paraId="6A0C3D5F"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729B547A"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4C04CCE6" w14:textId="181C6B68" w:rsidR="006A278C" w:rsidRPr="00BC3EC9" w:rsidRDefault="00BC3EC9">
            <w:pPr>
              <w:spacing w:after="0" w:line="259" w:lineRule="auto"/>
              <w:ind w:left="0" w:right="0" w:firstLine="0"/>
              <w:jc w:val="left"/>
              <w:rPr>
                <w:rFonts w:asciiTheme="minorHAnsi" w:hAnsiTheme="minorHAnsi" w:cstheme="minorHAnsi"/>
                <w:sz w:val="28"/>
                <w:szCs w:val="28"/>
              </w:rPr>
            </w:pPr>
            <w:r>
              <w:rPr>
                <w:rFonts w:asciiTheme="minorHAnsi" w:hAnsiTheme="minorHAnsi" w:cstheme="minorHAnsi"/>
                <w:sz w:val="28"/>
                <w:szCs w:val="28"/>
              </w:rPr>
              <w:t xml:space="preserve">Monday </w:t>
            </w:r>
            <w:r w:rsidR="00D071A7">
              <w:rPr>
                <w:rFonts w:asciiTheme="minorHAnsi" w:hAnsiTheme="minorHAnsi" w:cstheme="minorHAnsi"/>
                <w:sz w:val="28"/>
                <w:szCs w:val="28"/>
              </w:rPr>
              <w:t>3</w:t>
            </w:r>
            <w:r w:rsidR="001C7668">
              <w:rPr>
                <w:rFonts w:asciiTheme="minorHAnsi" w:hAnsiTheme="minorHAnsi" w:cstheme="minorHAnsi"/>
                <w:sz w:val="28"/>
                <w:szCs w:val="28"/>
              </w:rPr>
              <w:t>0</w:t>
            </w:r>
            <w:r w:rsidR="001C7668" w:rsidRPr="001C7668">
              <w:rPr>
                <w:rFonts w:asciiTheme="minorHAnsi" w:hAnsiTheme="minorHAnsi" w:cstheme="minorHAnsi"/>
                <w:sz w:val="28"/>
                <w:szCs w:val="28"/>
                <w:vertAlign w:val="superscript"/>
              </w:rPr>
              <w:t>th</w:t>
            </w:r>
            <w:r w:rsidR="001C7668">
              <w:rPr>
                <w:rFonts w:asciiTheme="minorHAnsi" w:hAnsiTheme="minorHAnsi" w:cstheme="minorHAnsi"/>
                <w:sz w:val="28"/>
                <w:szCs w:val="28"/>
              </w:rPr>
              <w:t xml:space="preserve"> </w:t>
            </w:r>
            <w:r w:rsidR="00D071A7">
              <w:rPr>
                <w:rFonts w:asciiTheme="minorHAnsi" w:hAnsiTheme="minorHAnsi" w:cstheme="minorHAnsi"/>
                <w:sz w:val="28"/>
                <w:szCs w:val="28"/>
              </w:rPr>
              <w:t>Octo</w:t>
            </w:r>
            <w:r w:rsidR="00B852D6">
              <w:rPr>
                <w:rFonts w:asciiTheme="minorHAnsi" w:hAnsiTheme="minorHAnsi" w:cstheme="minorHAnsi"/>
                <w:sz w:val="28"/>
                <w:szCs w:val="28"/>
              </w:rPr>
              <w:t>ber 202</w:t>
            </w:r>
            <w:r w:rsidR="001C7668">
              <w:rPr>
                <w:rFonts w:asciiTheme="minorHAnsi" w:hAnsiTheme="minorHAnsi" w:cstheme="minorHAnsi"/>
                <w:sz w:val="28"/>
                <w:szCs w:val="28"/>
              </w:rPr>
              <w:t>3</w:t>
            </w:r>
          </w:p>
        </w:tc>
      </w:tr>
      <w:tr w:rsidR="006A278C" w14:paraId="32C09F13" w14:textId="77777777">
        <w:trPr>
          <w:trHeight w:val="1025"/>
        </w:trPr>
        <w:tc>
          <w:tcPr>
            <w:tcW w:w="1440" w:type="dxa"/>
            <w:tcBorders>
              <w:top w:val="nil"/>
              <w:left w:val="nil"/>
              <w:bottom w:val="nil"/>
              <w:right w:val="nil"/>
            </w:tcBorders>
          </w:tcPr>
          <w:p w14:paraId="6DF22189" w14:textId="77777777" w:rsidR="006A278C" w:rsidRDefault="002108CA">
            <w:pPr>
              <w:spacing w:after="0" w:line="259" w:lineRule="auto"/>
              <w:ind w:left="0" w:right="0" w:firstLine="0"/>
              <w:jc w:val="left"/>
            </w:pPr>
            <w:r>
              <w:rPr>
                <w:rFonts w:ascii="Calibri" w:eastAsia="Calibri" w:hAnsi="Calibri" w:cs="Calibri"/>
                <w:sz w:val="28"/>
              </w:rPr>
              <w:t xml:space="preserve">Finish  </w:t>
            </w:r>
          </w:p>
          <w:p w14:paraId="7CFD7B61" w14:textId="77777777" w:rsidR="006A278C" w:rsidRDefault="002108CA">
            <w:pPr>
              <w:spacing w:after="0" w:line="259" w:lineRule="auto"/>
              <w:ind w:left="0" w:right="0" w:firstLine="0"/>
              <w:jc w:val="left"/>
            </w:pPr>
            <w:r>
              <w:rPr>
                <w:rFonts w:ascii="Calibri" w:eastAsia="Calibri" w:hAnsi="Calibri" w:cs="Calibri"/>
                <w:b/>
                <w:sz w:val="28"/>
              </w:rPr>
              <w:t xml:space="preserve"> </w:t>
            </w:r>
          </w:p>
          <w:p w14:paraId="237326C2" w14:textId="77777777" w:rsidR="006A278C" w:rsidRDefault="002108CA">
            <w:pPr>
              <w:spacing w:after="0" w:line="259" w:lineRule="auto"/>
              <w:ind w:left="0" w:right="0" w:firstLine="0"/>
              <w:jc w:val="left"/>
            </w:pPr>
            <w:r>
              <w:rPr>
                <w:rFonts w:ascii="Calibri" w:eastAsia="Calibri" w:hAnsi="Calibri" w:cs="Calibri"/>
                <w:b/>
                <w:sz w:val="28"/>
              </w:rPr>
              <w:t xml:space="preserve">Term 3  </w:t>
            </w:r>
          </w:p>
        </w:tc>
        <w:tc>
          <w:tcPr>
            <w:tcW w:w="720" w:type="dxa"/>
            <w:tcBorders>
              <w:top w:val="nil"/>
              <w:left w:val="nil"/>
              <w:bottom w:val="nil"/>
              <w:right w:val="nil"/>
            </w:tcBorders>
          </w:tcPr>
          <w:p w14:paraId="13A2B752"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645F8C45"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409517D8" w14:textId="3EDBE023" w:rsidR="006A278C" w:rsidRPr="00B852D6" w:rsidRDefault="009777E5">
            <w:pPr>
              <w:spacing w:after="0" w:line="259" w:lineRule="auto"/>
              <w:ind w:left="0" w:right="0" w:firstLine="0"/>
              <w:jc w:val="left"/>
              <w:rPr>
                <w:rFonts w:asciiTheme="minorHAnsi" w:hAnsiTheme="minorHAnsi" w:cstheme="minorHAnsi"/>
                <w:sz w:val="28"/>
                <w:szCs w:val="28"/>
              </w:rPr>
            </w:pPr>
            <w:r>
              <w:rPr>
                <w:rFonts w:asciiTheme="minorHAnsi" w:hAnsiTheme="minorHAnsi" w:cstheme="minorHAnsi"/>
                <w:sz w:val="28"/>
                <w:szCs w:val="28"/>
              </w:rPr>
              <w:t>Friday 15</w:t>
            </w:r>
            <w:r w:rsidRPr="009777E5">
              <w:rPr>
                <w:rFonts w:asciiTheme="minorHAnsi" w:hAnsiTheme="minorHAnsi" w:cstheme="minorHAnsi"/>
                <w:sz w:val="28"/>
                <w:szCs w:val="28"/>
                <w:vertAlign w:val="superscript"/>
              </w:rPr>
              <w:t>th</w:t>
            </w:r>
            <w:r>
              <w:rPr>
                <w:rFonts w:asciiTheme="minorHAnsi" w:hAnsiTheme="minorHAnsi" w:cstheme="minorHAnsi"/>
                <w:sz w:val="28"/>
                <w:szCs w:val="28"/>
              </w:rPr>
              <w:t xml:space="preserve"> December 2023</w:t>
            </w:r>
          </w:p>
        </w:tc>
      </w:tr>
      <w:tr w:rsidR="006A278C" w14:paraId="5B3E4166" w14:textId="77777777">
        <w:trPr>
          <w:trHeight w:val="342"/>
        </w:trPr>
        <w:tc>
          <w:tcPr>
            <w:tcW w:w="1440" w:type="dxa"/>
            <w:tcBorders>
              <w:top w:val="nil"/>
              <w:left w:val="nil"/>
              <w:bottom w:val="nil"/>
              <w:right w:val="nil"/>
            </w:tcBorders>
          </w:tcPr>
          <w:p w14:paraId="22A35B12" w14:textId="77777777" w:rsidR="006A278C" w:rsidRDefault="002108CA">
            <w:pPr>
              <w:spacing w:after="0" w:line="259" w:lineRule="auto"/>
              <w:ind w:left="0" w:right="0" w:firstLine="0"/>
              <w:jc w:val="left"/>
            </w:pPr>
            <w:r>
              <w:rPr>
                <w:rFonts w:ascii="Calibri" w:eastAsia="Calibri" w:hAnsi="Calibri" w:cs="Calibri"/>
                <w:sz w:val="28"/>
              </w:rPr>
              <w:t xml:space="preserve">Start  </w:t>
            </w:r>
          </w:p>
        </w:tc>
        <w:tc>
          <w:tcPr>
            <w:tcW w:w="720" w:type="dxa"/>
            <w:tcBorders>
              <w:top w:val="nil"/>
              <w:left w:val="nil"/>
              <w:bottom w:val="nil"/>
              <w:right w:val="nil"/>
            </w:tcBorders>
          </w:tcPr>
          <w:p w14:paraId="6FE979BC"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6AF003FA"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14D57034" w14:textId="7F06476E" w:rsidR="00BC3EC9" w:rsidRPr="00BC3EC9" w:rsidRDefault="00E5200B">
            <w:pPr>
              <w:spacing w:after="0" w:line="259" w:lineRule="auto"/>
              <w:ind w:left="0" w:right="0" w:firstLine="0"/>
              <w:jc w:val="left"/>
              <w:rPr>
                <w:rFonts w:ascii="Calibri" w:eastAsia="Calibri" w:hAnsi="Calibri" w:cs="Calibri"/>
                <w:sz w:val="28"/>
              </w:rPr>
            </w:pPr>
            <w:r>
              <w:rPr>
                <w:rFonts w:ascii="Calibri" w:eastAsia="Calibri" w:hAnsi="Calibri" w:cs="Calibri"/>
                <w:sz w:val="28"/>
              </w:rPr>
              <w:t>Wednesday</w:t>
            </w:r>
            <w:r w:rsidR="002108CA">
              <w:rPr>
                <w:rFonts w:ascii="Calibri" w:eastAsia="Calibri" w:hAnsi="Calibri" w:cs="Calibri"/>
                <w:sz w:val="28"/>
              </w:rPr>
              <w:t xml:space="preserve"> </w:t>
            </w:r>
            <w:r w:rsidR="00D071A7">
              <w:rPr>
                <w:rFonts w:ascii="Calibri" w:eastAsia="Calibri" w:hAnsi="Calibri" w:cs="Calibri"/>
                <w:sz w:val="28"/>
              </w:rPr>
              <w:t>3</w:t>
            </w:r>
            <w:r w:rsidR="00D071A7" w:rsidRPr="00D071A7">
              <w:rPr>
                <w:rFonts w:ascii="Calibri" w:eastAsia="Calibri" w:hAnsi="Calibri" w:cs="Calibri"/>
                <w:sz w:val="28"/>
                <w:vertAlign w:val="superscript"/>
              </w:rPr>
              <w:t>rd</w:t>
            </w:r>
            <w:r w:rsidR="00BC3EC9">
              <w:rPr>
                <w:rFonts w:ascii="Calibri" w:eastAsia="Calibri" w:hAnsi="Calibri" w:cs="Calibri"/>
                <w:sz w:val="28"/>
              </w:rPr>
              <w:t xml:space="preserve"> </w:t>
            </w:r>
            <w:r w:rsidR="00B852D6">
              <w:rPr>
                <w:rFonts w:ascii="Calibri" w:eastAsia="Calibri" w:hAnsi="Calibri" w:cs="Calibri"/>
                <w:sz w:val="28"/>
              </w:rPr>
              <w:t>January 202</w:t>
            </w:r>
            <w:r>
              <w:rPr>
                <w:rFonts w:ascii="Calibri" w:eastAsia="Calibri" w:hAnsi="Calibri" w:cs="Calibri"/>
                <w:sz w:val="28"/>
              </w:rPr>
              <w:t>4</w:t>
            </w:r>
          </w:p>
        </w:tc>
      </w:tr>
      <w:tr w:rsidR="006A278C" w14:paraId="43877275" w14:textId="77777777">
        <w:trPr>
          <w:trHeight w:val="1025"/>
        </w:trPr>
        <w:tc>
          <w:tcPr>
            <w:tcW w:w="1440" w:type="dxa"/>
            <w:tcBorders>
              <w:top w:val="nil"/>
              <w:left w:val="nil"/>
              <w:bottom w:val="nil"/>
              <w:right w:val="nil"/>
            </w:tcBorders>
          </w:tcPr>
          <w:p w14:paraId="7E5FBCF8" w14:textId="77777777" w:rsidR="006A278C" w:rsidRDefault="002108CA">
            <w:pPr>
              <w:spacing w:after="0" w:line="259" w:lineRule="auto"/>
              <w:ind w:left="0" w:right="0" w:firstLine="0"/>
              <w:jc w:val="left"/>
            </w:pPr>
            <w:r>
              <w:rPr>
                <w:rFonts w:ascii="Calibri" w:eastAsia="Calibri" w:hAnsi="Calibri" w:cs="Calibri"/>
                <w:sz w:val="28"/>
              </w:rPr>
              <w:t xml:space="preserve">Finish  </w:t>
            </w:r>
          </w:p>
          <w:p w14:paraId="39E16AE8" w14:textId="77777777" w:rsidR="006A278C" w:rsidRDefault="002108CA">
            <w:pPr>
              <w:spacing w:after="0" w:line="259" w:lineRule="auto"/>
              <w:ind w:left="0" w:right="0" w:firstLine="0"/>
              <w:jc w:val="left"/>
            </w:pPr>
            <w:r>
              <w:rPr>
                <w:rFonts w:ascii="Calibri" w:eastAsia="Calibri" w:hAnsi="Calibri" w:cs="Calibri"/>
                <w:sz w:val="28"/>
              </w:rPr>
              <w:t xml:space="preserve"> </w:t>
            </w:r>
          </w:p>
          <w:p w14:paraId="17CF2704" w14:textId="77777777" w:rsidR="006A278C" w:rsidRDefault="002108CA">
            <w:pPr>
              <w:spacing w:after="0" w:line="259" w:lineRule="auto"/>
              <w:ind w:left="0" w:right="0" w:firstLine="0"/>
              <w:jc w:val="left"/>
            </w:pPr>
            <w:r>
              <w:rPr>
                <w:rFonts w:ascii="Calibri" w:eastAsia="Calibri" w:hAnsi="Calibri" w:cs="Calibri"/>
                <w:b/>
                <w:sz w:val="28"/>
              </w:rPr>
              <w:t xml:space="preserve">Term 4 </w:t>
            </w:r>
          </w:p>
        </w:tc>
        <w:tc>
          <w:tcPr>
            <w:tcW w:w="720" w:type="dxa"/>
            <w:tcBorders>
              <w:top w:val="nil"/>
              <w:left w:val="nil"/>
              <w:bottom w:val="nil"/>
              <w:right w:val="nil"/>
            </w:tcBorders>
          </w:tcPr>
          <w:p w14:paraId="01188B0A"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259AB628"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3B4AE6DD" w14:textId="51A24942" w:rsidR="006A278C" w:rsidRDefault="002108CA">
            <w:pPr>
              <w:spacing w:after="0" w:line="259" w:lineRule="auto"/>
              <w:ind w:left="0" w:right="0" w:firstLine="0"/>
              <w:jc w:val="left"/>
            </w:pPr>
            <w:r>
              <w:rPr>
                <w:rFonts w:ascii="Calibri" w:eastAsia="Calibri" w:hAnsi="Calibri" w:cs="Calibri"/>
                <w:sz w:val="28"/>
              </w:rPr>
              <w:t xml:space="preserve">Friday </w:t>
            </w:r>
            <w:r w:rsidR="00E5200B">
              <w:rPr>
                <w:rFonts w:ascii="Calibri" w:eastAsia="Calibri" w:hAnsi="Calibri" w:cs="Calibri"/>
                <w:sz w:val="28"/>
              </w:rPr>
              <w:t>9</w:t>
            </w:r>
            <w:r>
              <w:rPr>
                <w:rFonts w:ascii="Calibri" w:eastAsia="Calibri" w:hAnsi="Calibri" w:cs="Calibri"/>
                <w:sz w:val="28"/>
                <w:vertAlign w:val="superscript"/>
              </w:rPr>
              <w:t>th</w:t>
            </w:r>
            <w:r>
              <w:rPr>
                <w:rFonts w:ascii="Calibri" w:eastAsia="Calibri" w:hAnsi="Calibri" w:cs="Calibri"/>
                <w:sz w:val="28"/>
              </w:rPr>
              <w:t xml:space="preserve"> Februa</w:t>
            </w:r>
            <w:r w:rsidR="00B852D6">
              <w:rPr>
                <w:rFonts w:ascii="Calibri" w:eastAsia="Calibri" w:hAnsi="Calibri" w:cs="Calibri"/>
                <w:sz w:val="28"/>
              </w:rPr>
              <w:t>ry 202</w:t>
            </w:r>
            <w:r w:rsidR="00E5200B">
              <w:rPr>
                <w:rFonts w:ascii="Calibri" w:eastAsia="Calibri" w:hAnsi="Calibri" w:cs="Calibri"/>
                <w:sz w:val="28"/>
              </w:rPr>
              <w:t>4</w:t>
            </w:r>
          </w:p>
        </w:tc>
      </w:tr>
      <w:tr w:rsidR="006A278C" w14:paraId="7887715F" w14:textId="77777777">
        <w:trPr>
          <w:trHeight w:val="342"/>
        </w:trPr>
        <w:tc>
          <w:tcPr>
            <w:tcW w:w="1440" w:type="dxa"/>
            <w:tcBorders>
              <w:top w:val="nil"/>
              <w:left w:val="nil"/>
              <w:bottom w:val="nil"/>
              <w:right w:val="nil"/>
            </w:tcBorders>
          </w:tcPr>
          <w:p w14:paraId="3E3EBD48" w14:textId="77777777" w:rsidR="006A278C" w:rsidRDefault="002108CA">
            <w:pPr>
              <w:spacing w:after="0" w:line="259" w:lineRule="auto"/>
              <w:ind w:left="0" w:right="0" w:firstLine="0"/>
              <w:jc w:val="left"/>
            </w:pPr>
            <w:r>
              <w:rPr>
                <w:rFonts w:ascii="Calibri" w:eastAsia="Calibri" w:hAnsi="Calibri" w:cs="Calibri"/>
                <w:sz w:val="28"/>
              </w:rPr>
              <w:t xml:space="preserve">Start  </w:t>
            </w:r>
          </w:p>
        </w:tc>
        <w:tc>
          <w:tcPr>
            <w:tcW w:w="720" w:type="dxa"/>
            <w:tcBorders>
              <w:top w:val="nil"/>
              <w:left w:val="nil"/>
              <w:bottom w:val="nil"/>
              <w:right w:val="nil"/>
            </w:tcBorders>
          </w:tcPr>
          <w:p w14:paraId="07F057A4"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2A5ED1F2"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12A90091" w14:textId="0010FA29" w:rsidR="006A278C" w:rsidRDefault="002108CA">
            <w:pPr>
              <w:spacing w:after="0" w:line="259" w:lineRule="auto"/>
              <w:ind w:left="0" w:right="0" w:firstLine="0"/>
              <w:jc w:val="left"/>
            </w:pPr>
            <w:r>
              <w:rPr>
                <w:rFonts w:ascii="Calibri" w:eastAsia="Calibri" w:hAnsi="Calibri" w:cs="Calibri"/>
                <w:sz w:val="28"/>
              </w:rPr>
              <w:t xml:space="preserve">Monday </w:t>
            </w:r>
            <w:r w:rsidR="00E5200B">
              <w:rPr>
                <w:rFonts w:ascii="Calibri" w:eastAsia="Calibri" w:hAnsi="Calibri" w:cs="Calibri"/>
                <w:sz w:val="28"/>
              </w:rPr>
              <w:t>19</w:t>
            </w:r>
            <w:r w:rsidR="00D071A7" w:rsidRPr="00D071A7">
              <w:rPr>
                <w:rFonts w:ascii="Calibri" w:eastAsia="Calibri" w:hAnsi="Calibri" w:cs="Calibri"/>
                <w:sz w:val="28"/>
                <w:vertAlign w:val="superscript"/>
              </w:rPr>
              <w:t>th</w:t>
            </w:r>
            <w:r w:rsidR="00BC3EC9">
              <w:rPr>
                <w:rFonts w:ascii="Calibri" w:eastAsia="Calibri" w:hAnsi="Calibri" w:cs="Calibri"/>
                <w:sz w:val="28"/>
              </w:rPr>
              <w:t xml:space="preserve"> </w:t>
            </w:r>
            <w:r>
              <w:rPr>
                <w:rFonts w:ascii="Calibri" w:eastAsia="Calibri" w:hAnsi="Calibri" w:cs="Calibri"/>
                <w:sz w:val="28"/>
              </w:rPr>
              <w:t>February 202</w:t>
            </w:r>
            <w:r w:rsidR="00E5200B">
              <w:rPr>
                <w:rFonts w:ascii="Calibri" w:eastAsia="Calibri" w:hAnsi="Calibri" w:cs="Calibri"/>
                <w:sz w:val="28"/>
              </w:rPr>
              <w:t>4</w:t>
            </w:r>
          </w:p>
        </w:tc>
      </w:tr>
      <w:tr w:rsidR="006A278C" w14:paraId="666D66D6" w14:textId="77777777">
        <w:trPr>
          <w:trHeight w:val="1295"/>
        </w:trPr>
        <w:tc>
          <w:tcPr>
            <w:tcW w:w="1440" w:type="dxa"/>
            <w:tcBorders>
              <w:top w:val="nil"/>
              <w:left w:val="nil"/>
              <w:bottom w:val="nil"/>
              <w:right w:val="nil"/>
            </w:tcBorders>
          </w:tcPr>
          <w:p w14:paraId="7F153A46" w14:textId="77777777" w:rsidR="006A278C" w:rsidRDefault="002108CA">
            <w:pPr>
              <w:spacing w:after="0" w:line="259" w:lineRule="auto"/>
              <w:ind w:left="0" w:right="0" w:firstLine="0"/>
              <w:jc w:val="left"/>
            </w:pPr>
            <w:r>
              <w:rPr>
                <w:rFonts w:ascii="Calibri" w:eastAsia="Calibri" w:hAnsi="Calibri" w:cs="Calibri"/>
                <w:sz w:val="28"/>
              </w:rPr>
              <w:t xml:space="preserve">Finish  </w:t>
            </w:r>
          </w:p>
          <w:p w14:paraId="2ADA3307" w14:textId="6C996245" w:rsidR="006A278C" w:rsidRDefault="006A278C">
            <w:pPr>
              <w:spacing w:after="0" w:line="259" w:lineRule="auto"/>
              <w:ind w:left="0" w:right="0" w:firstLine="0"/>
              <w:jc w:val="left"/>
            </w:pPr>
          </w:p>
          <w:p w14:paraId="0FE4643E" w14:textId="77777777" w:rsidR="006A278C" w:rsidRDefault="002108CA">
            <w:pPr>
              <w:spacing w:after="0" w:line="259" w:lineRule="auto"/>
              <w:ind w:left="0" w:right="0" w:firstLine="0"/>
              <w:jc w:val="left"/>
            </w:pPr>
            <w:r>
              <w:rPr>
                <w:rFonts w:ascii="Calibri" w:eastAsia="Calibri" w:hAnsi="Calibri" w:cs="Calibri"/>
                <w:b/>
                <w:sz w:val="28"/>
              </w:rPr>
              <w:t xml:space="preserve">Term 5 </w:t>
            </w:r>
          </w:p>
        </w:tc>
        <w:tc>
          <w:tcPr>
            <w:tcW w:w="720" w:type="dxa"/>
            <w:tcBorders>
              <w:top w:val="nil"/>
              <w:left w:val="nil"/>
              <w:bottom w:val="nil"/>
              <w:right w:val="nil"/>
            </w:tcBorders>
          </w:tcPr>
          <w:p w14:paraId="47E66A0D"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6D7F5228"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05CFE214" w14:textId="1C93E274" w:rsidR="00AE33FF" w:rsidRDefault="005C55E2">
            <w:pPr>
              <w:spacing w:after="0" w:line="259" w:lineRule="auto"/>
              <w:ind w:left="0" w:right="0" w:firstLine="0"/>
              <w:rPr>
                <w:rFonts w:ascii="Calibri" w:eastAsia="Calibri" w:hAnsi="Calibri" w:cs="Calibri"/>
              </w:rPr>
            </w:pPr>
            <w:r>
              <w:rPr>
                <w:rFonts w:ascii="Calibri" w:eastAsia="Calibri" w:hAnsi="Calibri" w:cs="Calibri"/>
                <w:sz w:val="28"/>
              </w:rPr>
              <w:t>Thurs</w:t>
            </w:r>
            <w:r w:rsidR="00B852D6">
              <w:rPr>
                <w:rFonts w:ascii="Calibri" w:eastAsia="Calibri" w:hAnsi="Calibri" w:cs="Calibri"/>
                <w:sz w:val="28"/>
              </w:rPr>
              <w:t xml:space="preserve">day </w:t>
            </w:r>
            <w:r w:rsidR="00AA7654">
              <w:rPr>
                <w:rFonts w:ascii="Calibri" w:eastAsia="Calibri" w:hAnsi="Calibri" w:cs="Calibri"/>
                <w:sz w:val="28"/>
              </w:rPr>
              <w:t>28</w:t>
            </w:r>
            <w:r w:rsidR="00D071A7" w:rsidRPr="00D071A7">
              <w:rPr>
                <w:rFonts w:ascii="Calibri" w:eastAsia="Calibri" w:hAnsi="Calibri" w:cs="Calibri"/>
                <w:sz w:val="28"/>
                <w:vertAlign w:val="superscript"/>
              </w:rPr>
              <w:t>st</w:t>
            </w:r>
            <w:r w:rsidR="00D071A7">
              <w:rPr>
                <w:rFonts w:ascii="Calibri" w:eastAsia="Calibri" w:hAnsi="Calibri" w:cs="Calibri"/>
                <w:sz w:val="28"/>
              </w:rPr>
              <w:t xml:space="preserve"> March</w:t>
            </w:r>
            <w:r w:rsidR="00BC3EC9">
              <w:rPr>
                <w:rFonts w:ascii="Calibri" w:eastAsia="Calibri" w:hAnsi="Calibri" w:cs="Calibri"/>
                <w:sz w:val="28"/>
              </w:rPr>
              <w:t xml:space="preserve"> 202</w:t>
            </w:r>
            <w:r w:rsidR="00AA7654">
              <w:rPr>
                <w:rFonts w:ascii="Calibri" w:eastAsia="Calibri" w:hAnsi="Calibri" w:cs="Calibri"/>
                <w:sz w:val="28"/>
              </w:rPr>
              <w:t>4</w:t>
            </w:r>
            <w:r w:rsidR="002108CA">
              <w:rPr>
                <w:rFonts w:ascii="Calibri" w:eastAsia="Calibri" w:hAnsi="Calibri" w:cs="Calibri"/>
                <w:sz w:val="28"/>
              </w:rPr>
              <w:t xml:space="preserve"> (</w:t>
            </w:r>
            <w:r w:rsidR="002108CA">
              <w:rPr>
                <w:rFonts w:ascii="Calibri" w:eastAsia="Calibri" w:hAnsi="Calibri" w:cs="Calibri"/>
              </w:rPr>
              <w:t xml:space="preserve">closed </w:t>
            </w:r>
            <w:r w:rsidR="00AA7654">
              <w:rPr>
                <w:rFonts w:ascii="Calibri" w:eastAsia="Calibri" w:hAnsi="Calibri" w:cs="Calibri"/>
              </w:rPr>
              <w:t>Wednesday 20th</w:t>
            </w:r>
            <w:r w:rsidR="002108CA">
              <w:rPr>
                <w:rFonts w:ascii="Calibri" w:eastAsia="Calibri" w:hAnsi="Calibri" w:cs="Calibri"/>
              </w:rPr>
              <w:t xml:space="preserve"> March</w:t>
            </w:r>
          </w:p>
          <w:p w14:paraId="487FB5C7" w14:textId="05C8B663" w:rsidR="006A278C" w:rsidRDefault="002108CA">
            <w:pPr>
              <w:spacing w:after="0" w:line="259" w:lineRule="auto"/>
              <w:ind w:left="0" w:right="0" w:firstLine="0"/>
            </w:pPr>
            <w:r>
              <w:rPr>
                <w:rFonts w:ascii="Calibri" w:eastAsia="Calibri" w:hAnsi="Calibri" w:cs="Calibri"/>
              </w:rPr>
              <w:t xml:space="preserve"> for staff</w:t>
            </w:r>
            <w:r w:rsidR="00AE33FF">
              <w:rPr>
                <w:rFonts w:ascii="Calibri" w:eastAsia="Calibri" w:hAnsi="Calibri" w:cs="Calibri"/>
              </w:rPr>
              <w:t xml:space="preserve"> training</w:t>
            </w:r>
            <w:r w:rsidR="00D071A7">
              <w:rPr>
                <w:rFonts w:ascii="Calibri" w:eastAsia="Calibri" w:hAnsi="Calibri" w:cs="Calibri"/>
              </w:rPr>
              <w:t>/Policies and Procedures update</w:t>
            </w:r>
            <w:r w:rsidR="00AE33FF">
              <w:rPr>
                <w:rFonts w:ascii="Calibri" w:eastAsia="Calibri" w:hAnsi="Calibri" w:cs="Calibri"/>
              </w:rPr>
              <w:t>)</w:t>
            </w:r>
          </w:p>
        </w:tc>
      </w:tr>
      <w:tr w:rsidR="006A278C" w14:paraId="1A5D0158" w14:textId="77777777">
        <w:trPr>
          <w:trHeight w:val="341"/>
        </w:trPr>
        <w:tc>
          <w:tcPr>
            <w:tcW w:w="1440" w:type="dxa"/>
            <w:tcBorders>
              <w:top w:val="nil"/>
              <w:left w:val="nil"/>
              <w:bottom w:val="nil"/>
              <w:right w:val="nil"/>
            </w:tcBorders>
          </w:tcPr>
          <w:p w14:paraId="0E0F0DE4" w14:textId="2897F185" w:rsidR="006A278C" w:rsidRDefault="002108CA">
            <w:pPr>
              <w:spacing w:after="0" w:line="259" w:lineRule="auto"/>
              <w:ind w:left="0" w:right="0" w:firstLine="0"/>
              <w:jc w:val="left"/>
            </w:pPr>
            <w:r>
              <w:rPr>
                <w:rFonts w:ascii="Calibri" w:eastAsia="Calibri" w:hAnsi="Calibri" w:cs="Calibri"/>
                <w:sz w:val="28"/>
              </w:rPr>
              <w:t xml:space="preserve">Start  </w:t>
            </w:r>
          </w:p>
        </w:tc>
        <w:tc>
          <w:tcPr>
            <w:tcW w:w="720" w:type="dxa"/>
            <w:tcBorders>
              <w:top w:val="nil"/>
              <w:left w:val="nil"/>
              <w:bottom w:val="nil"/>
              <w:right w:val="nil"/>
            </w:tcBorders>
          </w:tcPr>
          <w:p w14:paraId="729497C0"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498E9C3B"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7F0C6A75" w14:textId="7DBC231E" w:rsidR="006A278C" w:rsidRDefault="00D071A7" w:rsidP="00D071A7">
            <w:pPr>
              <w:spacing w:after="0" w:line="259" w:lineRule="auto"/>
              <w:ind w:left="0" w:right="0" w:firstLine="0"/>
            </w:pPr>
            <w:r>
              <w:rPr>
                <w:rFonts w:ascii="Calibri" w:eastAsia="Calibri" w:hAnsi="Calibri" w:cs="Calibri"/>
                <w:sz w:val="28"/>
              </w:rPr>
              <w:t>Mon</w:t>
            </w:r>
            <w:r w:rsidR="00B852D6">
              <w:rPr>
                <w:rFonts w:ascii="Calibri" w:eastAsia="Calibri" w:hAnsi="Calibri" w:cs="Calibri"/>
                <w:sz w:val="28"/>
              </w:rPr>
              <w:t>day 1</w:t>
            </w:r>
            <w:r w:rsidR="00934AD3">
              <w:rPr>
                <w:rFonts w:ascii="Calibri" w:eastAsia="Calibri" w:hAnsi="Calibri" w:cs="Calibri"/>
                <w:sz w:val="28"/>
              </w:rPr>
              <w:t>5</w:t>
            </w:r>
            <w:r w:rsidR="00B852D6" w:rsidRPr="00B852D6">
              <w:rPr>
                <w:rFonts w:ascii="Calibri" w:eastAsia="Calibri" w:hAnsi="Calibri" w:cs="Calibri"/>
                <w:sz w:val="28"/>
                <w:vertAlign w:val="superscript"/>
              </w:rPr>
              <w:t>th</w:t>
            </w:r>
            <w:r w:rsidR="00B852D6">
              <w:rPr>
                <w:rFonts w:ascii="Calibri" w:eastAsia="Calibri" w:hAnsi="Calibri" w:cs="Calibri"/>
                <w:sz w:val="28"/>
              </w:rPr>
              <w:t xml:space="preserve"> </w:t>
            </w:r>
            <w:r w:rsidR="002108CA">
              <w:rPr>
                <w:rFonts w:ascii="Calibri" w:eastAsia="Calibri" w:hAnsi="Calibri" w:cs="Calibri"/>
                <w:sz w:val="28"/>
              </w:rPr>
              <w:t>April 202</w:t>
            </w:r>
            <w:r w:rsidR="00934AD3">
              <w:rPr>
                <w:rFonts w:ascii="Calibri" w:eastAsia="Calibri" w:hAnsi="Calibri" w:cs="Calibri"/>
                <w:sz w:val="28"/>
              </w:rPr>
              <w:t xml:space="preserve">4 </w:t>
            </w:r>
            <w:r w:rsidR="00BC3EC9">
              <w:rPr>
                <w:rFonts w:ascii="Calibri" w:eastAsia="Calibri" w:hAnsi="Calibri" w:cs="Calibri"/>
                <w:sz w:val="28"/>
              </w:rPr>
              <w:t>(</w:t>
            </w:r>
            <w:r w:rsidR="00BC3EC9" w:rsidRPr="00BC3EC9">
              <w:rPr>
                <w:rFonts w:ascii="Calibri" w:eastAsia="Calibri" w:hAnsi="Calibri" w:cs="Calibri"/>
                <w:szCs w:val="18"/>
              </w:rPr>
              <w:t xml:space="preserve">Monday </w:t>
            </w:r>
            <w:r w:rsidR="00934AD3">
              <w:rPr>
                <w:rFonts w:ascii="Calibri" w:eastAsia="Calibri" w:hAnsi="Calibri" w:cs="Calibri"/>
                <w:szCs w:val="18"/>
              </w:rPr>
              <w:t>6th</w:t>
            </w:r>
            <w:r>
              <w:rPr>
                <w:rFonts w:ascii="Calibri" w:eastAsia="Calibri" w:hAnsi="Calibri" w:cs="Calibri"/>
                <w:szCs w:val="18"/>
              </w:rPr>
              <w:t xml:space="preserve"> </w:t>
            </w:r>
            <w:r w:rsidR="002108CA" w:rsidRPr="00BC3EC9">
              <w:rPr>
                <w:rFonts w:ascii="Calibri" w:eastAsia="Calibri" w:hAnsi="Calibri" w:cs="Calibri"/>
                <w:szCs w:val="18"/>
              </w:rPr>
              <w:t xml:space="preserve"> </w:t>
            </w:r>
            <w:r w:rsidR="002108CA">
              <w:rPr>
                <w:rFonts w:ascii="Calibri" w:eastAsia="Calibri" w:hAnsi="Calibri" w:cs="Calibri"/>
              </w:rPr>
              <w:t xml:space="preserve">May Bank Holiday) </w:t>
            </w:r>
          </w:p>
        </w:tc>
      </w:tr>
      <w:tr w:rsidR="006A278C" w14:paraId="6E23A8E9" w14:textId="77777777">
        <w:trPr>
          <w:trHeight w:val="1026"/>
        </w:trPr>
        <w:tc>
          <w:tcPr>
            <w:tcW w:w="1440" w:type="dxa"/>
            <w:tcBorders>
              <w:top w:val="nil"/>
              <w:left w:val="nil"/>
              <w:bottom w:val="nil"/>
              <w:right w:val="nil"/>
            </w:tcBorders>
          </w:tcPr>
          <w:p w14:paraId="7D0943BD" w14:textId="77777777" w:rsidR="006A278C" w:rsidRDefault="002108CA">
            <w:pPr>
              <w:spacing w:after="0" w:line="259" w:lineRule="auto"/>
              <w:ind w:left="0" w:right="0" w:firstLine="0"/>
              <w:jc w:val="left"/>
            </w:pPr>
            <w:r>
              <w:rPr>
                <w:rFonts w:ascii="Calibri" w:eastAsia="Calibri" w:hAnsi="Calibri" w:cs="Calibri"/>
                <w:sz w:val="28"/>
              </w:rPr>
              <w:t xml:space="preserve">Finish  </w:t>
            </w:r>
          </w:p>
          <w:p w14:paraId="6778A165" w14:textId="77777777" w:rsidR="006A278C" w:rsidRDefault="002108CA">
            <w:pPr>
              <w:spacing w:after="0" w:line="259" w:lineRule="auto"/>
              <w:ind w:left="0" w:right="0" w:firstLine="0"/>
              <w:jc w:val="left"/>
            </w:pPr>
            <w:r>
              <w:rPr>
                <w:rFonts w:ascii="Calibri" w:eastAsia="Calibri" w:hAnsi="Calibri" w:cs="Calibri"/>
                <w:sz w:val="28"/>
              </w:rPr>
              <w:t xml:space="preserve"> </w:t>
            </w:r>
          </w:p>
          <w:p w14:paraId="19D483B9" w14:textId="77777777" w:rsidR="006A278C" w:rsidRDefault="002108CA">
            <w:pPr>
              <w:spacing w:after="0" w:line="259" w:lineRule="auto"/>
              <w:ind w:left="0" w:right="0" w:firstLine="0"/>
              <w:jc w:val="left"/>
            </w:pPr>
            <w:r>
              <w:rPr>
                <w:rFonts w:ascii="Calibri" w:eastAsia="Calibri" w:hAnsi="Calibri" w:cs="Calibri"/>
                <w:b/>
                <w:sz w:val="28"/>
              </w:rPr>
              <w:t xml:space="preserve">Term 6 </w:t>
            </w:r>
          </w:p>
        </w:tc>
        <w:tc>
          <w:tcPr>
            <w:tcW w:w="720" w:type="dxa"/>
            <w:tcBorders>
              <w:top w:val="nil"/>
              <w:left w:val="nil"/>
              <w:bottom w:val="nil"/>
              <w:right w:val="nil"/>
            </w:tcBorders>
          </w:tcPr>
          <w:p w14:paraId="08CE167E"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6541A1C9"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21E876D6" w14:textId="479605D2" w:rsidR="006A278C" w:rsidRDefault="002108CA">
            <w:pPr>
              <w:spacing w:after="0" w:line="259" w:lineRule="auto"/>
              <w:ind w:left="0" w:right="0" w:firstLine="0"/>
              <w:jc w:val="left"/>
            </w:pPr>
            <w:r>
              <w:rPr>
                <w:rFonts w:ascii="Calibri" w:eastAsia="Calibri" w:hAnsi="Calibri" w:cs="Calibri"/>
                <w:sz w:val="28"/>
              </w:rPr>
              <w:t xml:space="preserve">Friday </w:t>
            </w:r>
            <w:r w:rsidR="001608AE">
              <w:rPr>
                <w:rFonts w:ascii="Calibri" w:eastAsia="Calibri" w:hAnsi="Calibri" w:cs="Calibri"/>
                <w:sz w:val="28"/>
              </w:rPr>
              <w:t>24th</w:t>
            </w:r>
            <w:r>
              <w:rPr>
                <w:rFonts w:ascii="Calibri" w:eastAsia="Calibri" w:hAnsi="Calibri" w:cs="Calibri"/>
                <w:sz w:val="28"/>
              </w:rPr>
              <w:t xml:space="preserve"> May 202</w:t>
            </w:r>
            <w:r w:rsidR="00934AD3">
              <w:rPr>
                <w:rFonts w:ascii="Calibri" w:eastAsia="Calibri" w:hAnsi="Calibri" w:cs="Calibri"/>
                <w:sz w:val="28"/>
              </w:rPr>
              <w:t>4</w:t>
            </w:r>
          </w:p>
        </w:tc>
      </w:tr>
      <w:tr w:rsidR="006A278C" w14:paraId="2D3BAD38" w14:textId="77777777">
        <w:trPr>
          <w:trHeight w:val="342"/>
        </w:trPr>
        <w:tc>
          <w:tcPr>
            <w:tcW w:w="1440" w:type="dxa"/>
            <w:tcBorders>
              <w:top w:val="nil"/>
              <w:left w:val="nil"/>
              <w:bottom w:val="nil"/>
              <w:right w:val="nil"/>
            </w:tcBorders>
          </w:tcPr>
          <w:p w14:paraId="6913E32F" w14:textId="77777777" w:rsidR="006A278C" w:rsidRDefault="002108CA">
            <w:pPr>
              <w:spacing w:after="0" w:line="259" w:lineRule="auto"/>
              <w:ind w:left="0" w:right="0" w:firstLine="0"/>
              <w:jc w:val="left"/>
            </w:pPr>
            <w:r>
              <w:rPr>
                <w:rFonts w:ascii="Calibri" w:eastAsia="Calibri" w:hAnsi="Calibri" w:cs="Calibri"/>
                <w:sz w:val="28"/>
              </w:rPr>
              <w:t xml:space="preserve">Start  </w:t>
            </w:r>
          </w:p>
        </w:tc>
        <w:tc>
          <w:tcPr>
            <w:tcW w:w="720" w:type="dxa"/>
            <w:tcBorders>
              <w:top w:val="nil"/>
              <w:left w:val="nil"/>
              <w:bottom w:val="nil"/>
              <w:right w:val="nil"/>
            </w:tcBorders>
          </w:tcPr>
          <w:p w14:paraId="3AFF7BAF"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7638BAD8"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7964DB3D" w14:textId="13445EFC" w:rsidR="006A278C" w:rsidRDefault="002108CA">
            <w:pPr>
              <w:spacing w:after="0" w:line="259" w:lineRule="auto"/>
              <w:ind w:left="0" w:right="0" w:firstLine="0"/>
              <w:jc w:val="left"/>
            </w:pPr>
            <w:r>
              <w:rPr>
                <w:rFonts w:ascii="Calibri" w:eastAsia="Calibri" w:hAnsi="Calibri" w:cs="Calibri"/>
                <w:sz w:val="28"/>
              </w:rPr>
              <w:t xml:space="preserve">Monday </w:t>
            </w:r>
            <w:r w:rsidR="001608AE">
              <w:rPr>
                <w:rFonts w:ascii="Calibri" w:eastAsia="Calibri" w:hAnsi="Calibri" w:cs="Calibri"/>
                <w:sz w:val="28"/>
              </w:rPr>
              <w:t>10</w:t>
            </w:r>
            <w:r w:rsidR="001608AE" w:rsidRPr="001608AE">
              <w:rPr>
                <w:rFonts w:ascii="Calibri" w:eastAsia="Calibri" w:hAnsi="Calibri" w:cs="Calibri"/>
                <w:sz w:val="28"/>
                <w:vertAlign w:val="superscript"/>
              </w:rPr>
              <w:t>th</w:t>
            </w:r>
            <w:r w:rsidR="001608AE">
              <w:rPr>
                <w:rFonts w:ascii="Calibri" w:eastAsia="Calibri" w:hAnsi="Calibri" w:cs="Calibri"/>
                <w:sz w:val="28"/>
              </w:rPr>
              <w:t xml:space="preserve"> </w:t>
            </w:r>
            <w:r w:rsidR="00D8409F">
              <w:rPr>
                <w:rFonts w:ascii="Calibri" w:eastAsia="Calibri" w:hAnsi="Calibri" w:cs="Calibri"/>
                <w:sz w:val="28"/>
              </w:rPr>
              <w:t xml:space="preserve"> June 202</w:t>
            </w:r>
            <w:r w:rsidR="0021309B">
              <w:rPr>
                <w:rFonts w:ascii="Calibri" w:eastAsia="Calibri" w:hAnsi="Calibri" w:cs="Calibri"/>
                <w:sz w:val="28"/>
              </w:rPr>
              <w:t>4</w:t>
            </w:r>
          </w:p>
        </w:tc>
      </w:tr>
      <w:tr w:rsidR="006A278C" w14:paraId="716EB74A" w14:textId="77777777">
        <w:trPr>
          <w:trHeight w:val="326"/>
        </w:trPr>
        <w:tc>
          <w:tcPr>
            <w:tcW w:w="1440" w:type="dxa"/>
            <w:tcBorders>
              <w:top w:val="nil"/>
              <w:left w:val="nil"/>
              <w:bottom w:val="nil"/>
              <w:right w:val="nil"/>
            </w:tcBorders>
          </w:tcPr>
          <w:p w14:paraId="65711322" w14:textId="77777777" w:rsidR="006A278C" w:rsidRDefault="002108CA">
            <w:pPr>
              <w:spacing w:after="0" w:line="259" w:lineRule="auto"/>
              <w:ind w:left="0" w:right="0" w:firstLine="0"/>
              <w:jc w:val="left"/>
            </w:pPr>
            <w:r>
              <w:rPr>
                <w:rFonts w:ascii="Calibri" w:eastAsia="Calibri" w:hAnsi="Calibri" w:cs="Calibri"/>
                <w:sz w:val="28"/>
              </w:rPr>
              <w:t xml:space="preserve">Finish  </w:t>
            </w:r>
          </w:p>
        </w:tc>
        <w:tc>
          <w:tcPr>
            <w:tcW w:w="720" w:type="dxa"/>
            <w:tcBorders>
              <w:top w:val="nil"/>
              <w:left w:val="nil"/>
              <w:bottom w:val="nil"/>
              <w:right w:val="nil"/>
            </w:tcBorders>
          </w:tcPr>
          <w:p w14:paraId="3DF7FEBB"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721" w:type="dxa"/>
            <w:tcBorders>
              <w:top w:val="nil"/>
              <w:left w:val="nil"/>
              <w:bottom w:val="nil"/>
              <w:right w:val="nil"/>
            </w:tcBorders>
          </w:tcPr>
          <w:p w14:paraId="6DF41DAE" w14:textId="77777777" w:rsidR="006A278C" w:rsidRDefault="002108CA">
            <w:pPr>
              <w:spacing w:after="0" w:line="259" w:lineRule="auto"/>
              <w:ind w:left="0" w:right="0" w:firstLine="0"/>
              <w:jc w:val="left"/>
            </w:pPr>
            <w:r>
              <w:rPr>
                <w:rFonts w:ascii="Calibri" w:eastAsia="Calibri" w:hAnsi="Calibri" w:cs="Calibri"/>
                <w:sz w:val="28"/>
              </w:rPr>
              <w:t xml:space="preserve"> </w:t>
            </w:r>
          </w:p>
        </w:tc>
        <w:tc>
          <w:tcPr>
            <w:tcW w:w="5600" w:type="dxa"/>
            <w:tcBorders>
              <w:top w:val="nil"/>
              <w:left w:val="nil"/>
              <w:bottom w:val="nil"/>
              <w:right w:val="nil"/>
            </w:tcBorders>
          </w:tcPr>
          <w:p w14:paraId="49237C92" w14:textId="134D964C" w:rsidR="006A278C" w:rsidRPr="0089553E" w:rsidRDefault="0021309B">
            <w:pPr>
              <w:spacing w:after="0" w:line="259" w:lineRule="auto"/>
              <w:ind w:left="0" w:right="0" w:firstLine="0"/>
              <w:jc w:val="left"/>
              <w:rPr>
                <w:rFonts w:asciiTheme="minorHAnsi" w:hAnsiTheme="minorHAnsi" w:cstheme="minorHAnsi"/>
                <w:sz w:val="28"/>
                <w:szCs w:val="28"/>
              </w:rPr>
            </w:pPr>
            <w:r>
              <w:rPr>
                <w:rFonts w:asciiTheme="minorHAnsi" w:hAnsiTheme="minorHAnsi" w:cstheme="minorHAnsi"/>
                <w:sz w:val="28"/>
                <w:szCs w:val="28"/>
              </w:rPr>
              <w:t>Tuesday 23</w:t>
            </w:r>
            <w:r w:rsidRPr="0021309B">
              <w:rPr>
                <w:rFonts w:asciiTheme="minorHAnsi" w:hAnsiTheme="minorHAnsi" w:cstheme="minorHAnsi"/>
                <w:sz w:val="28"/>
                <w:szCs w:val="28"/>
                <w:vertAlign w:val="superscript"/>
              </w:rPr>
              <w:t>rd</w:t>
            </w:r>
            <w:r>
              <w:rPr>
                <w:rFonts w:asciiTheme="minorHAnsi" w:hAnsiTheme="minorHAnsi" w:cstheme="minorHAnsi"/>
                <w:sz w:val="28"/>
                <w:szCs w:val="28"/>
              </w:rPr>
              <w:t xml:space="preserve"> </w:t>
            </w:r>
            <w:r w:rsidR="0089553E" w:rsidRPr="0089553E">
              <w:rPr>
                <w:rFonts w:asciiTheme="minorHAnsi" w:hAnsiTheme="minorHAnsi" w:cstheme="minorHAnsi"/>
                <w:sz w:val="28"/>
                <w:szCs w:val="28"/>
              </w:rPr>
              <w:t>July 202</w:t>
            </w:r>
            <w:r>
              <w:rPr>
                <w:rFonts w:asciiTheme="minorHAnsi" w:hAnsiTheme="minorHAnsi" w:cstheme="minorHAnsi"/>
                <w:sz w:val="28"/>
                <w:szCs w:val="28"/>
              </w:rPr>
              <w:t>4</w:t>
            </w:r>
          </w:p>
        </w:tc>
      </w:tr>
    </w:tbl>
    <w:p w14:paraId="3F7A924F" w14:textId="4DF0A476" w:rsidR="006A278C" w:rsidRDefault="002108CA">
      <w:pPr>
        <w:spacing w:after="9" w:line="259" w:lineRule="auto"/>
        <w:ind w:left="293" w:right="0" w:firstLine="0"/>
        <w:jc w:val="left"/>
      </w:pPr>
      <w:r>
        <w:rPr>
          <w:rFonts w:ascii="Calibri" w:eastAsia="Calibri" w:hAnsi="Calibri" w:cs="Calibri"/>
          <w:sz w:val="28"/>
        </w:rPr>
        <w:t xml:space="preserve"> </w:t>
      </w:r>
    </w:p>
    <w:p w14:paraId="5C4BC76D" w14:textId="227D109E" w:rsidR="006A278C" w:rsidRDefault="002108CA">
      <w:pPr>
        <w:spacing w:after="106" w:line="276" w:lineRule="auto"/>
        <w:ind w:left="293" w:right="0" w:firstLine="0"/>
        <w:jc w:val="left"/>
      </w:pPr>
      <w:r>
        <w:rPr>
          <w:rFonts w:ascii="Calibri" w:eastAsia="Calibri" w:hAnsi="Calibri" w:cs="Calibri"/>
          <w:b/>
          <w:color w:val="548DD4"/>
          <w:sz w:val="32"/>
        </w:rPr>
        <w:t xml:space="preserve">Please note that our term dates have to differ to </w:t>
      </w:r>
      <w:proofErr w:type="spellStart"/>
      <w:r>
        <w:rPr>
          <w:rFonts w:ascii="Calibri" w:eastAsia="Calibri" w:hAnsi="Calibri" w:cs="Calibri"/>
          <w:b/>
          <w:color w:val="548DD4"/>
          <w:sz w:val="32"/>
        </w:rPr>
        <w:t>Sturry</w:t>
      </w:r>
      <w:proofErr w:type="spellEnd"/>
      <w:r>
        <w:rPr>
          <w:rFonts w:ascii="Calibri" w:eastAsia="Calibri" w:hAnsi="Calibri" w:cs="Calibri"/>
          <w:b/>
          <w:color w:val="548DD4"/>
          <w:sz w:val="32"/>
        </w:rPr>
        <w:t xml:space="preserve"> Primary School due to KCC compliance issues – Please check </w:t>
      </w:r>
      <w:r w:rsidR="0089553E">
        <w:rPr>
          <w:rFonts w:ascii="Calibri" w:eastAsia="Calibri" w:hAnsi="Calibri" w:cs="Calibri"/>
          <w:b/>
          <w:color w:val="548DD4"/>
          <w:sz w:val="32"/>
        </w:rPr>
        <w:t>N</w:t>
      </w:r>
      <w:r>
        <w:rPr>
          <w:rFonts w:ascii="Calibri" w:eastAsia="Calibri" w:hAnsi="Calibri" w:cs="Calibri"/>
          <w:b/>
          <w:color w:val="548DD4"/>
          <w:sz w:val="32"/>
        </w:rPr>
        <w:t xml:space="preserve">ewsletters, </w:t>
      </w:r>
      <w:r w:rsidR="0089553E">
        <w:rPr>
          <w:rFonts w:ascii="Calibri" w:eastAsia="Calibri" w:hAnsi="Calibri" w:cs="Calibri"/>
          <w:b/>
          <w:color w:val="548DD4"/>
          <w:sz w:val="32"/>
        </w:rPr>
        <w:t>Emails and Facebook.</w:t>
      </w:r>
    </w:p>
    <w:p w14:paraId="622E7B8F" w14:textId="77777777" w:rsidR="006A278C" w:rsidRDefault="002108CA">
      <w:pPr>
        <w:spacing w:after="218" w:line="259" w:lineRule="auto"/>
        <w:ind w:left="293" w:right="0" w:firstLine="0"/>
        <w:jc w:val="left"/>
        <w:rPr>
          <w:rFonts w:ascii="Calibri" w:eastAsia="Calibri" w:hAnsi="Calibri" w:cs="Calibri"/>
          <w:b/>
          <w:color w:val="548DD4"/>
        </w:rPr>
      </w:pPr>
      <w:r>
        <w:rPr>
          <w:rFonts w:ascii="Calibri" w:eastAsia="Calibri" w:hAnsi="Calibri" w:cs="Calibri"/>
          <w:b/>
          <w:color w:val="548DD4"/>
        </w:rPr>
        <w:t xml:space="preserve"> </w:t>
      </w:r>
    </w:p>
    <w:p w14:paraId="2C470A6C" w14:textId="77777777" w:rsidR="006A278C" w:rsidRDefault="002108CA">
      <w:pPr>
        <w:spacing w:after="0" w:line="259" w:lineRule="auto"/>
        <w:ind w:left="293" w:right="0" w:firstLine="0"/>
        <w:jc w:val="left"/>
      </w:pPr>
      <w:r>
        <w:rPr>
          <w:rFonts w:ascii="Calibri" w:eastAsia="Calibri" w:hAnsi="Calibri" w:cs="Calibri"/>
        </w:rPr>
        <w:lastRenderedPageBreak/>
        <w:t xml:space="preserve"> </w:t>
      </w:r>
    </w:p>
    <w:p w14:paraId="3C67932C" w14:textId="1C2DAE6B" w:rsidR="006A278C" w:rsidRDefault="002108CA" w:rsidP="00104C70">
      <w:pPr>
        <w:pStyle w:val="Heading1"/>
      </w:pPr>
      <w:bookmarkStart w:id="20" w:name="_Toc134537488"/>
      <w:r>
        <w:t>Policies &amp; Procedures</w:t>
      </w:r>
      <w:bookmarkEnd w:id="20"/>
      <w:r>
        <w:t xml:space="preserve"> </w:t>
      </w:r>
    </w:p>
    <w:p w14:paraId="6C85D2D4" w14:textId="77777777" w:rsidR="006A278C" w:rsidRDefault="002108CA">
      <w:pPr>
        <w:spacing w:after="212" w:line="239" w:lineRule="auto"/>
        <w:ind w:left="288" w:right="4"/>
        <w:jc w:val="left"/>
      </w:pPr>
      <w:r>
        <w:rPr>
          <w:rFonts w:ascii="Calibri" w:eastAsia="Calibri" w:hAnsi="Calibri" w:cs="Calibri"/>
        </w:rPr>
        <w:t xml:space="preserve">To ensure the effective running of the setting and that we are meeting the requirements of legislation, Policies and Procedures are set to benefit everyone.  Below is a list of the Policies that are available for you to read, there are copies available in the foyer and in the setting.  There are a few of the Policies also set out below. </w:t>
      </w:r>
    </w:p>
    <w:p w14:paraId="68D6A55D" w14:textId="77777777" w:rsidR="007D4109" w:rsidRPr="003A425A" w:rsidRDefault="007D4109" w:rsidP="007D4109">
      <w:pPr>
        <w:rPr>
          <w:rFonts w:ascii="Trebuchet MS" w:hAnsi="Trebuchet MS"/>
          <w:b/>
          <w:color w:val="00B0F0"/>
          <w:sz w:val="20"/>
          <w:szCs w:val="20"/>
        </w:rPr>
      </w:pPr>
      <w:r w:rsidRPr="003A425A">
        <w:rPr>
          <w:rFonts w:ascii="Trebuchet MS" w:hAnsi="Trebuchet MS"/>
          <w:b/>
          <w:color w:val="00B0F0"/>
          <w:sz w:val="20"/>
          <w:szCs w:val="20"/>
        </w:rPr>
        <w:t xml:space="preserve">1. </w:t>
      </w:r>
      <w:r w:rsidRPr="003A425A">
        <w:rPr>
          <w:rFonts w:ascii="Tahoma" w:hAnsi="Tahoma" w:cs="Tahoma"/>
          <w:b/>
          <w:color w:val="00B0F0"/>
          <w:sz w:val="20"/>
          <w:szCs w:val="20"/>
        </w:rPr>
        <w:t xml:space="preserve">Safeguarding </w:t>
      </w:r>
    </w:p>
    <w:p w14:paraId="0D92D886"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1.1 Arrivals and departures</w:t>
      </w:r>
    </w:p>
    <w:p w14:paraId="0EF03EE0"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1.2 Uncollected child</w:t>
      </w:r>
    </w:p>
    <w:p w14:paraId="31A8E1A1"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1.3 Missing child</w:t>
      </w:r>
    </w:p>
    <w:p w14:paraId="36E4B78E"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1.4 Supervision on visits and outings</w:t>
      </w:r>
    </w:p>
    <w:p w14:paraId="7F6282CC"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1.5 Complaints</w:t>
      </w:r>
    </w:p>
    <w:p w14:paraId="0140BF81"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1.6 Allegations</w:t>
      </w:r>
    </w:p>
    <w:p w14:paraId="2BFF60DA"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1.7 Lock down procedure</w:t>
      </w:r>
    </w:p>
    <w:p w14:paraId="7F334C61"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1.8 Online Safety and Acceptable Use Policy</w:t>
      </w:r>
    </w:p>
    <w:p w14:paraId="6E0631FD"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1.9 Child protection</w:t>
      </w:r>
    </w:p>
    <w:p w14:paraId="7EB8AC2B" w14:textId="77777777" w:rsidR="007D4109" w:rsidRPr="003A425A" w:rsidRDefault="007D4109" w:rsidP="007D4109">
      <w:pPr>
        <w:rPr>
          <w:rFonts w:ascii="Trebuchet MS" w:hAnsi="Trebuchet MS"/>
          <w:b/>
          <w:color w:val="00B0F0"/>
          <w:sz w:val="20"/>
          <w:szCs w:val="20"/>
        </w:rPr>
      </w:pPr>
      <w:r w:rsidRPr="003A425A">
        <w:rPr>
          <w:rFonts w:ascii="Trebuchet MS" w:hAnsi="Trebuchet MS"/>
          <w:b/>
          <w:color w:val="00B0F0"/>
          <w:sz w:val="20"/>
          <w:szCs w:val="20"/>
        </w:rPr>
        <w:t xml:space="preserve">2. </w:t>
      </w:r>
      <w:r w:rsidRPr="003A425A">
        <w:rPr>
          <w:rFonts w:ascii="Tahoma" w:hAnsi="Tahoma" w:cs="Tahoma"/>
          <w:b/>
          <w:color w:val="00B0F0"/>
          <w:sz w:val="20"/>
          <w:szCs w:val="20"/>
        </w:rPr>
        <w:t>Equal opportunities</w:t>
      </w:r>
    </w:p>
    <w:p w14:paraId="0DB1F82B"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2.1 Valuing diversity and promoting equality</w:t>
      </w:r>
    </w:p>
    <w:p w14:paraId="7F8A378C"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2.2 Supporting children with additional and special educational needs</w:t>
      </w:r>
    </w:p>
    <w:p w14:paraId="74820352"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2.3 Achieving Positive Behaviour</w:t>
      </w:r>
    </w:p>
    <w:p w14:paraId="3AC65E98"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2.4 Involving and consulting children</w:t>
      </w:r>
    </w:p>
    <w:p w14:paraId="6727C628"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2.5 Suspensions and exclusions</w:t>
      </w:r>
    </w:p>
    <w:p w14:paraId="7BE9DDAB"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2.6 Bereavement and Loss</w:t>
      </w:r>
    </w:p>
    <w:p w14:paraId="55E9F3F6" w14:textId="77777777" w:rsidR="007D4109" w:rsidRPr="003A425A" w:rsidRDefault="007D4109" w:rsidP="007D4109">
      <w:pPr>
        <w:rPr>
          <w:rFonts w:ascii="Trebuchet MS" w:hAnsi="Trebuchet MS"/>
          <w:b/>
          <w:color w:val="00B0F0"/>
          <w:sz w:val="20"/>
          <w:szCs w:val="20"/>
        </w:rPr>
      </w:pPr>
      <w:r w:rsidRPr="003A425A">
        <w:rPr>
          <w:rFonts w:ascii="Trebuchet MS" w:hAnsi="Trebuchet MS"/>
          <w:b/>
          <w:color w:val="00B0F0"/>
          <w:sz w:val="20"/>
          <w:szCs w:val="20"/>
        </w:rPr>
        <w:t xml:space="preserve">3. </w:t>
      </w:r>
      <w:r w:rsidRPr="003A425A">
        <w:rPr>
          <w:rFonts w:ascii="Tahoma" w:hAnsi="Tahoma" w:cs="Tahoma"/>
          <w:b/>
          <w:color w:val="00B0F0"/>
          <w:sz w:val="20"/>
          <w:szCs w:val="20"/>
        </w:rPr>
        <w:t>Health and Safety</w:t>
      </w:r>
    </w:p>
    <w:p w14:paraId="0B41148A"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3.1Fire safety and emergency evacuation</w:t>
      </w:r>
    </w:p>
    <w:p w14:paraId="5ABDA263"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3.2 Food Hygiene and Healthy Eating</w:t>
      </w:r>
    </w:p>
    <w:p w14:paraId="380B88E8"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3.3 Equipment</w:t>
      </w:r>
    </w:p>
    <w:p w14:paraId="2D8FF710"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3.4 General Health and Safety</w:t>
      </w:r>
    </w:p>
    <w:p w14:paraId="0705DEEF"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3.5 Smoking alcohol and drugs</w:t>
      </w:r>
    </w:p>
    <w:p w14:paraId="07461A32" w14:textId="77777777" w:rsidR="007D4109" w:rsidRPr="003A425A" w:rsidRDefault="007D4109" w:rsidP="007D4109">
      <w:pPr>
        <w:rPr>
          <w:rFonts w:ascii="Trebuchet MS" w:hAnsi="Trebuchet MS"/>
          <w:b/>
          <w:color w:val="00B0F0"/>
          <w:sz w:val="20"/>
          <w:szCs w:val="20"/>
        </w:rPr>
      </w:pPr>
      <w:r w:rsidRPr="003A425A">
        <w:rPr>
          <w:rFonts w:ascii="Trebuchet MS" w:hAnsi="Trebuchet MS"/>
          <w:b/>
          <w:color w:val="00B0F0"/>
          <w:sz w:val="20"/>
          <w:szCs w:val="20"/>
        </w:rPr>
        <w:t xml:space="preserve">4. </w:t>
      </w:r>
      <w:r w:rsidRPr="003A425A">
        <w:rPr>
          <w:rFonts w:ascii="Tahoma" w:hAnsi="Tahoma" w:cs="Tahoma"/>
          <w:b/>
          <w:color w:val="00B0F0"/>
          <w:sz w:val="20"/>
          <w:szCs w:val="20"/>
        </w:rPr>
        <w:t>Health and Hygiene</w:t>
      </w:r>
    </w:p>
    <w:p w14:paraId="27679974"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4.1 Animals in the setting</w:t>
      </w:r>
    </w:p>
    <w:p w14:paraId="4C76ADD6"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4.2 Administering medicines</w:t>
      </w:r>
    </w:p>
    <w:p w14:paraId="7FF7DB81"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4.3 Managing Children with Allergies or who are Sick or Infectious</w:t>
      </w:r>
    </w:p>
    <w:p w14:paraId="62ACF23A"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4.4 Hygiene</w:t>
      </w:r>
    </w:p>
    <w:p w14:paraId="1FD57968"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4.5 Nappy changing</w:t>
      </w:r>
    </w:p>
    <w:p w14:paraId="5B9F588E" w14:textId="77777777" w:rsidR="007D4109" w:rsidRPr="003A425A" w:rsidRDefault="007D4109" w:rsidP="007D4109">
      <w:pPr>
        <w:rPr>
          <w:rFonts w:ascii="Trebuchet MS" w:hAnsi="Trebuchet MS"/>
          <w:sz w:val="20"/>
          <w:szCs w:val="20"/>
        </w:rPr>
      </w:pPr>
      <w:r w:rsidRPr="003A425A">
        <w:rPr>
          <w:rFonts w:ascii="Trebuchet MS" w:hAnsi="Trebuchet MS"/>
          <w:sz w:val="20"/>
          <w:szCs w:val="20"/>
        </w:rPr>
        <w:t>4.6 First aid</w:t>
      </w:r>
    </w:p>
    <w:p w14:paraId="0B152E42" w14:textId="77777777" w:rsidR="007D4109" w:rsidRPr="003A425A" w:rsidRDefault="007D4109" w:rsidP="007D4109">
      <w:pPr>
        <w:rPr>
          <w:rFonts w:ascii="Tahoma" w:hAnsi="Tahoma" w:cs="Tahoma"/>
          <w:b/>
          <w:color w:val="00B0F0"/>
          <w:sz w:val="20"/>
          <w:szCs w:val="20"/>
        </w:rPr>
      </w:pPr>
      <w:r w:rsidRPr="003A425A">
        <w:rPr>
          <w:rFonts w:ascii="Trebuchet MS" w:hAnsi="Trebuchet MS"/>
          <w:b/>
          <w:color w:val="00B0F0"/>
          <w:sz w:val="20"/>
          <w:szCs w:val="20"/>
        </w:rPr>
        <w:t xml:space="preserve">5. </w:t>
      </w:r>
      <w:r w:rsidRPr="003A425A">
        <w:rPr>
          <w:rFonts w:ascii="Tahoma" w:hAnsi="Tahoma" w:cs="Tahoma"/>
          <w:b/>
          <w:color w:val="00B0F0"/>
          <w:sz w:val="20"/>
          <w:szCs w:val="20"/>
        </w:rPr>
        <w:t>Partnership</w:t>
      </w:r>
    </w:p>
    <w:p w14:paraId="469C5851" w14:textId="77777777" w:rsidR="007D4109" w:rsidRPr="003A425A" w:rsidRDefault="007D4109" w:rsidP="007D4109">
      <w:pPr>
        <w:rPr>
          <w:rFonts w:ascii="Trebuchet MS" w:hAnsi="Trebuchet MS" w:cs="Tahoma"/>
          <w:sz w:val="20"/>
          <w:szCs w:val="20"/>
        </w:rPr>
      </w:pPr>
      <w:r w:rsidRPr="003A425A">
        <w:rPr>
          <w:rFonts w:ascii="Trebuchet MS" w:hAnsi="Trebuchet MS" w:cs="Tahoma"/>
          <w:sz w:val="20"/>
          <w:szCs w:val="20"/>
        </w:rPr>
        <w:t>5.1 Parental involvement</w:t>
      </w:r>
    </w:p>
    <w:p w14:paraId="76F4FA0F" w14:textId="77777777" w:rsidR="007D4109" w:rsidRPr="003A425A" w:rsidRDefault="007D4109" w:rsidP="007D4109">
      <w:pPr>
        <w:rPr>
          <w:rFonts w:ascii="Trebuchet MS" w:hAnsi="Trebuchet MS" w:cs="Tahoma"/>
          <w:sz w:val="20"/>
          <w:szCs w:val="20"/>
        </w:rPr>
      </w:pPr>
      <w:r w:rsidRPr="003A425A">
        <w:rPr>
          <w:rFonts w:ascii="Trebuchet MS" w:hAnsi="Trebuchet MS" w:cs="Tahoma"/>
          <w:sz w:val="20"/>
          <w:szCs w:val="20"/>
        </w:rPr>
        <w:t>5.2 Working in partnership with other agencies and settings</w:t>
      </w:r>
    </w:p>
    <w:p w14:paraId="2F29FB19" w14:textId="77777777" w:rsidR="007D4109" w:rsidRPr="003A425A" w:rsidRDefault="007D4109" w:rsidP="007D4109">
      <w:pPr>
        <w:rPr>
          <w:rFonts w:ascii="Trebuchet MS" w:hAnsi="Trebuchet MS" w:cs="Tahoma"/>
          <w:sz w:val="20"/>
          <w:szCs w:val="20"/>
        </w:rPr>
      </w:pPr>
      <w:r w:rsidRPr="003A425A">
        <w:rPr>
          <w:rFonts w:ascii="Trebuchet MS" w:hAnsi="Trebuchet MS" w:cs="Tahoma"/>
          <w:sz w:val="20"/>
          <w:szCs w:val="20"/>
        </w:rPr>
        <w:t>5.3 The Key Person Approach &amp; Transition</w:t>
      </w:r>
    </w:p>
    <w:p w14:paraId="7892CC6A" w14:textId="77777777" w:rsidR="007D4109" w:rsidRPr="003A425A" w:rsidRDefault="007D4109" w:rsidP="007D4109">
      <w:pPr>
        <w:rPr>
          <w:rFonts w:ascii="Tahoma" w:hAnsi="Tahoma" w:cs="Tahoma"/>
          <w:b/>
          <w:color w:val="00B0F0"/>
          <w:sz w:val="20"/>
          <w:szCs w:val="20"/>
        </w:rPr>
      </w:pPr>
      <w:r w:rsidRPr="003A425A">
        <w:rPr>
          <w:rFonts w:ascii="Tahoma" w:hAnsi="Tahoma" w:cs="Tahoma"/>
          <w:b/>
          <w:color w:val="00B0F0"/>
          <w:sz w:val="20"/>
          <w:szCs w:val="20"/>
        </w:rPr>
        <w:t>6. Employment</w:t>
      </w:r>
    </w:p>
    <w:p w14:paraId="32B8F2A6" w14:textId="77777777" w:rsidR="007D4109" w:rsidRPr="003A425A" w:rsidRDefault="007D4109" w:rsidP="007D4109">
      <w:pPr>
        <w:rPr>
          <w:rFonts w:ascii="Tahoma" w:hAnsi="Tahoma" w:cs="Tahoma"/>
          <w:sz w:val="20"/>
          <w:szCs w:val="20"/>
        </w:rPr>
      </w:pPr>
      <w:r w:rsidRPr="003A425A">
        <w:rPr>
          <w:rFonts w:ascii="Tahoma" w:hAnsi="Tahoma" w:cs="Tahoma"/>
          <w:sz w:val="20"/>
          <w:szCs w:val="20"/>
        </w:rPr>
        <w:t>6.1 Recruitment</w:t>
      </w:r>
    </w:p>
    <w:p w14:paraId="7C4192C2" w14:textId="77777777" w:rsidR="007D4109" w:rsidRPr="003A425A" w:rsidRDefault="007D4109" w:rsidP="007D4109">
      <w:pPr>
        <w:rPr>
          <w:rFonts w:ascii="Tahoma" w:hAnsi="Tahoma" w:cs="Tahoma"/>
          <w:sz w:val="20"/>
          <w:szCs w:val="20"/>
        </w:rPr>
      </w:pPr>
      <w:r w:rsidRPr="003A425A">
        <w:rPr>
          <w:rFonts w:ascii="Tahoma" w:hAnsi="Tahoma" w:cs="Tahoma"/>
          <w:sz w:val="20"/>
          <w:szCs w:val="20"/>
        </w:rPr>
        <w:t>6.2 Students and volunteers</w:t>
      </w:r>
    </w:p>
    <w:p w14:paraId="7AA80F1D" w14:textId="77777777" w:rsidR="007D4109" w:rsidRPr="003A425A" w:rsidRDefault="007D4109" w:rsidP="007D4109">
      <w:pPr>
        <w:rPr>
          <w:rFonts w:ascii="Tahoma" w:hAnsi="Tahoma" w:cs="Tahoma"/>
          <w:sz w:val="20"/>
          <w:szCs w:val="20"/>
        </w:rPr>
      </w:pPr>
      <w:r w:rsidRPr="003A425A">
        <w:rPr>
          <w:rFonts w:ascii="Tahoma" w:hAnsi="Tahoma" w:cs="Tahoma"/>
          <w:sz w:val="20"/>
          <w:szCs w:val="20"/>
        </w:rPr>
        <w:t>6.3 Professional Conduct</w:t>
      </w:r>
    </w:p>
    <w:p w14:paraId="1C58C871" w14:textId="77777777" w:rsidR="007D4109" w:rsidRPr="003A425A" w:rsidRDefault="007D4109" w:rsidP="007D4109">
      <w:pPr>
        <w:rPr>
          <w:rFonts w:ascii="Tahoma" w:hAnsi="Tahoma" w:cs="Tahoma"/>
          <w:b/>
          <w:color w:val="00B0F0"/>
          <w:sz w:val="20"/>
          <w:szCs w:val="20"/>
        </w:rPr>
      </w:pPr>
      <w:r w:rsidRPr="003A425A">
        <w:rPr>
          <w:rFonts w:ascii="Trebuchet MS" w:hAnsi="Trebuchet MS" w:cs="Tahoma"/>
          <w:b/>
          <w:color w:val="00B0F0"/>
          <w:sz w:val="20"/>
          <w:szCs w:val="20"/>
        </w:rPr>
        <w:t>7.</w:t>
      </w:r>
      <w:r w:rsidRPr="003A425A">
        <w:rPr>
          <w:rFonts w:ascii="Tahoma" w:hAnsi="Tahoma" w:cs="Tahoma"/>
          <w:b/>
          <w:color w:val="00B0F0"/>
          <w:sz w:val="20"/>
          <w:szCs w:val="20"/>
        </w:rPr>
        <w:t xml:space="preserve"> Administration</w:t>
      </w:r>
    </w:p>
    <w:p w14:paraId="150E691A" w14:textId="77777777" w:rsidR="007D4109" w:rsidRPr="003A425A" w:rsidRDefault="007D4109" w:rsidP="007D4109">
      <w:pPr>
        <w:rPr>
          <w:rFonts w:ascii="Trebuchet MS" w:hAnsi="Trebuchet MS" w:cs="Tahoma"/>
          <w:sz w:val="20"/>
          <w:szCs w:val="20"/>
        </w:rPr>
      </w:pPr>
      <w:r w:rsidRPr="003A425A">
        <w:rPr>
          <w:rFonts w:ascii="Trebuchet MS" w:hAnsi="Trebuchet MS" w:cs="Tahoma"/>
          <w:sz w:val="20"/>
          <w:szCs w:val="20"/>
        </w:rPr>
        <w:t>7.1 Admissions</w:t>
      </w:r>
    </w:p>
    <w:p w14:paraId="64E2B9F3" w14:textId="77777777" w:rsidR="007D4109" w:rsidRPr="003A425A" w:rsidRDefault="007D4109" w:rsidP="007D4109">
      <w:pPr>
        <w:rPr>
          <w:rFonts w:ascii="Trebuchet MS" w:hAnsi="Trebuchet MS" w:cs="Tahoma"/>
          <w:sz w:val="20"/>
          <w:szCs w:val="20"/>
        </w:rPr>
      </w:pPr>
      <w:r w:rsidRPr="003A425A">
        <w:rPr>
          <w:rFonts w:ascii="Trebuchet MS" w:hAnsi="Trebuchet MS" w:cs="Tahoma"/>
          <w:sz w:val="20"/>
          <w:szCs w:val="20"/>
        </w:rPr>
        <w:t>7.2 Children’s records</w:t>
      </w:r>
    </w:p>
    <w:p w14:paraId="69047F42" w14:textId="77777777" w:rsidR="007D4109" w:rsidRPr="003A425A" w:rsidRDefault="007D4109" w:rsidP="007D4109">
      <w:pPr>
        <w:rPr>
          <w:rFonts w:ascii="Trebuchet MS" w:hAnsi="Trebuchet MS" w:cs="Tahoma"/>
          <w:sz w:val="20"/>
          <w:szCs w:val="20"/>
        </w:rPr>
      </w:pPr>
      <w:r w:rsidRPr="003A425A">
        <w:rPr>
          <w:rFonts w:ascii="Trebuchet MS" w:hAnsi="Trebuchet MS" w:cs="Tahoma"/>
          <w:sz w:val="20"/>
          <w:szCs w:val="20"/>
        </w:rPr>
        <w:t>7.3 Record Management</w:t>
      </w:r>
    </w:p>
    <w:p w14:paraId="6C92FAF7" w14:textId="77777777" w:rsidR="007D4109" w:rsidRPr="003A425A" w:rsidRDefault="007D4109" w:rsidP="007D4109">
      <w:pPr>
        <w:rPr>
          <w:rFonts w:ascii="Trebuchet MS" w:hAnsi="Trebuchet MS" w:cs="Tahoma"/>
          <w:sz w:val="20"/>
          <w:szCs w:val="20"/>
        </w:rPr>
      </w:pPr>
      <w:r w:rsidRPr="003A425A">
        <w:rPr>
          <w:rFonts w:ascii="Trebuchet MS" w:hAnsi="Trebuchet MS" w:cs="Tahoma"/>
          <w:sz w:val="20"/>
          <w:szCs w:val="20"/>
        </w:rPr>
        <w:t>7.4 Finance</w:t>
      </w:r>
    </w:p>
    <w:p w14:paraId="5DB2B676" w14:textId="77777777" w:rsidR="007D4109" w:rsidRPr="003A425A" w:rsidRDefault="007D4109" w:rsidP="007D4109">
      <w:pPr>
        <w:rPr>
          <w:rFonts w:ascii="Trebuchet MS" w:hAnsi="Trebuchet MS" w:cs="Tahoma"/>
          <w:sz w:val="20"/>
          <w:szCs w:val="20"/>
        </w:rPr>
      </w:pPr>
      <w:r w:rsidRPr="003A425A">
        <w:rPr>
          <w:rFonts w:ascii="Trebuchet MS" w:hAnsi="Trebuchet MS" w:cs="Tahoma"/>
          <w:sz w:val="20"/>
          <w:szCs w:val="20"/>
        </w:rPr>
        <w:t>7.5 Confidentiality</w:t>
      </w:r>
    </w:p>
    <w:p w14:paraId="2C0EB9E4" w14:textId="77777777" w:rsidR="007D4109" w:rsidRPr="003A425A" w:rsidRDefault="007D4109" w:rsidP="007D4109">
      <w:pPr>
        <w:rPr>
          <w:rFonts w:ascii="Trebuchet MS" w:hAnsi="Trebuchet MS" w:cs="Tahoma"/>
          <w:sz w:val="20"/>
          <w:szCs w:val="20"/>
        </w:rPr>
      </w:pPr>
      <w:r w:rsidRPr="003A425A">
        <w:rPr>
          <w:rFonts w:ascii="Trebuchet MS" w:hAnsi="Trebuchet MS" w:cs="Tahoma"/>
          <w:sz w:val="20"/>
          <w:szCs w:val="20"/>
        </w:rPr>
        <w:t>7.6 Care Play and Learning</w:t>
      </w:r>
    </w:p>
    <w:p w14:paraId="4BFE1E51" w14:textId="19B536A5" w:rsidR="007D4109" w:rsidRDefault="007D4109" w:rsidP="007D4109">
      <w:pPr>
        <w:rPr>
          <w:rFonts w:ascii="Trebuchet MS" w:hAnsi="Trebuchet MS" w:cs="Tahoma"/>
          <w:sz w:val="20"/>
          <w:szCs w:val="20"/>
        </w:rPr>
      </w:pPr>
      <w:r w:rsidRPr="003A425A">
        <w:rPr>
          <w:rFonts w:ascii="Trebuchet MS" w:hAnsi="Trebuchet MS" w:cs="Tahoma"/>
          <w:sz w:val="20"/>
          <w:szCs w:val="20"/>
        </w:rPr>
        <w:t>7.7 General Data Protection Regulations</w:t>
      </w:r>
    </w:p>
    <w:p w14:paraId="43D3610F" w14:textId="77777777" w:rsidR="009D05B0" w:rsidRDefault="009D05B0" w:rsidP="005D2961">
      <w:pPr>
        <w:pStyle w:val="Heading2"/>
      </w:pPr>
      <w:bookmarkStart w:id="21" w:name="_Toc134537489"/>
      <w:r w:rsidRPr="009D05B0">
        <w:lastRenderedPageBreak/>
        <w:t>1.5 Making a complaint</w:t>
      </w:r>
      <w:bookmarkEnd w:id="21"/>
      <w:r w:rsidRPr="009D05B0">
        <w:t xml:space="preserve"> </w:t>
      </w:r>
    </w:p>
    <w:p w14:paraId="3E42BDDC" w14:textId="77777777" w:rsidR="005D2961" w:rsidRPr="005D2961" w:rsidRDefault="005D2961" w:rsidP="005D2961"/>
    <w:p w14:paraId="5A43190C" w14:textId="77777777" w:rsidR="009D05B0" w:rsidRDefault="009D05B0" w:rsidP="00C50B54">
      <w:pPr>
        <w:ind w:left="0" w:firstLine="0"/>
        <w:rPr>
          <w:b/>
          <w:bCs/>
          <w:color w:val="0070C0"/>
        </w:rPr>
      </w:pPr>
      <w:r w:rsidRPr="00C50B54">
        <w:rPr>
          <w:b/>
          <w:bCs/>
          <w:color w:val="0070C0"/>
        </w:rPr>
        <w:t>Policy statement</w:t>
      </w:r>
    </w:p>
    <w:p w14:paraId="5B24C89C" w14:textId="77777777" w:rsidR="009D05B0" w:rsidRPr="009D05B0" w:rsidRDefault="009D05B0" w:rsidP="009D05B0">
      <w:pPr>
        <w:spacing w:after="0" w:line="240" w:lineRule="auto"/>
        <w:ind w:left="0" w:right="0" w:firstLine="0"/>
        <w:jc w:val="left"/>
        <w:rPr>
          <w:rFonts w:ascii="Times New Roman" w:eastAsia="Times New Roman" w:hAnsi="Times New Roman" w:cs="Times New Roman"/>
          <w:b/>
          <w:bCs/>
          <w:color w:val="auto"/>
          <w:sz w:val="24"/>
          <w:szCs w:val="24"/>
        </w:rPr>
      </w:pPr>
    </w:p>
    <w:p w14:paraId="2D30EE0D" w14:textId="77777777" w:rsidR="009D05B0" w:rsidRPr="009D05B0" w:rsidRDefault="009D05B0" w:rsidP="009D05B0">
      <w:pPr>
        <w:spacing w:before="120" w:after="120" w:line="360" w:lineRule="auto"/>
        <w:ind w:left="0" w:right="0" w:firstLine="0"/>
        <w:rPr>
          <w:rFonts w:eastAsia="Times New Roman"/>
          <w:color w:val="auto"/>
        </w:rPr>
      </w:pPr>
      <w:r w:rsidRPr="009D05B0">
        <w:rPr>
          <w:rFonts w:eastAsia="Times New Roman"/>
          <w:color w:val="auto"/>
        </w:rPr>
        <w:t>Our setting believes that children and parents are entitled to expect courtesy and prompt, careful attention to their needs and wishes. We welcome suggestions on how to improve our setting and will give prompt and serious attention to any concerns about the running of the setting. We anticipate that most concerns will be resolved quickly by an informal approach to the appropriate member of staff. If this does not achieve the desired result, we have a set of procedures for dealing with concerns. We aim to bring all concerns about the running of our setting to a satisfactory conclusion for all of the parties involved.</w:t>
      </w:r>
    </w:p>
    <w:p w14:paraId="49293958" w14:textId="77777777" w:rsidR="009D05B0" w:rsidRPr="009D05B0" w:rsidRDefault="009D05B0" w:rsidP="009D05B0">
      <w:pPr>
        <w:spacing w:before="120" w:after="120" w:line="360" w:lineRule="auto"/>
        <w:ind w:left="0" w:right="0" w:firstLine="0"/>
        <w:rPr>
          <w:rFonts w:eastAsia="Times New Roman"/>
          <w:color w:val="auto"/>
        </w:rPr>
      </w:pPr>
      <w:r w:rsidRPr="009D05B0">
        <w:rPr>
          <w:rFonts w:eastAsia="Times New Roman"/>
          <w:color w:val="auto"/>
        </w:rPr>
        <w:t>Under normal circumstances, the Manager will be responsible for managing complaints. If a complaint is made against the Manager, the Chairperson of The Committee will conduct the investigation. All complaints made to staff will be recorded in detail in the Complaints Record/Incident Folder.</w:t>
      </w:r>
    </w:p>
    <w:p w14:paraId="4D89CFE4" w14:textId="77777777" w:rsidR="009D05B0" w:rsidRPr="001E50F9" w:rsidRDefault="009D05B0" w:rsidP="001E50F9">
      <w:pPr>
        <w:ind w:left="0" w:firstLine="0"/>
        <w:rPr>
          <w:b/>
          <w:bCs/>
          <w:color w:val="0070C0"/>
        </w:rPr>
      </w:pPr>
      <w:r w:rsidRPr="001E50F9">
        <w:rPr>
          <w:b/>
          <w:bCs/>
          <w:color w:val="0070C0"/>
        </w:rPr>
        <w:t>Procedures</w:t>
      </w:r>
    </w:p>
    <w:p w14:paraId="3AF93F63" w14:textId="77777777" w:rsidR="009D05B0" w:rsidRPr="009D05B0" w:rsidRDefault="009D05B0" w:rsidP="009D05B0">
      <w:pPr>
        <w:spacing w:after="0" w:line="240" w:lineRule="auto"/>
        <w:ind w:left="0" w:right="0" w:firstLine="0"/>
        <w:jc w:val="left"/>
        <w:rPr>
          <w:rFonts w:ascii="Times New Roman" w:eastAsia="Times New Roman" w:hAnsi="Times New Roman" w:cs="Times New Roman"/>
          <w:color w:val="auto"/>
          <w:sz w:val="24"/>
          <w:szCs w:val="24"/>
        </w:rPr>
      </w:pPr>
    </w:p>
    <w:p w14:paraId="07017F7A" w14:textId="77777777" w:rsidR="009D05B0" w:rsidRPr="009D05B0" w:rsidRDefault="009D05B0" w:rsidP="009D05B0">
      <w:pPr>
        <w:spacing w:before="120" w:after="120" w:line="360" w:lineRule="auto"/>
        <w:ind w:left="0" w:right="0" w:firstLine="0"/>
        <w:rPr>
          <w:rFonts w:eastAsia="Times New Roman"/>
          <w:color w:val="auto"/>
        </w:rPr>
      </w:pPr>
      <w:r w:rsidRPr="009D05B0">
        <w:rPr>
          <w:rFonts w:eastAsia="Times New Roman"/>
          <w:color w:val="auto"/>
        </w:rPr>
        <w:t>All settings are required to keep a 'summary log' of all complaints that reach stage two or beyond. This is to be made available to parents as well as to Ofsted inspectors. Full details are kept in the Complaints Record/Incident Folder which is located in a locked filing cabinet in the office.</w:t>
      </w:r>
    </w:p>
    <w:p w14:paraId="08C73550" w14:textId="77777777" w:rsidR="009D05B0" w:rsidRPr="001E50F9" w:rsidRDefault="009D05B0" w:rsidP="001E50F9">
      <w:pPr>
        <w:ind w:left="0" w:firstLine="0"/>
        <w:rPr>
          <w:b/>
          <w:bCs/>
          <w:color w:val="0070C0"/>
        </w:rPr>
      </w:pPr>
      <w:r w:rsidRPr="001E50F9">
        <w:rPr>
          <w:b/>
          <w:bCs/>
          <w:color w:val="0070C0"/>
        </w:rPr>
        <w:t>Making a complaint</w:t>
      </w:r>
    </w:p>
    <w:p w14:paraId="2094B7DB" w14:textId="77777777" w:rsidR="009D05B0" w:rsidRPr="001E50F9" w:rsidRDefault="009D05B0" w:rsidP="001E50F9">
      <w:pPr>
        <w:ind w:left="0" w:firstLine="0"/>
        <w:rPr>
          <w:b/>
          <w:bCs/>
          <w:color w:val="0070C0"/>
        </w:rPr>
      </w:pPr>
      <w:r w:rsidRPr="001E50F9">
        <w:rPr>
          <w:b/>
          <w:bCs/>
          <w:color w:val="0070C0"/>
        </w:rPr>
        <w:t>Stage 1</w:t>
      </w:r>
    </w:p>
    <w:p w14:paraId="045E1684" w14:textId="77777777" w:rsidR="009D05B0" w:rsidRPr="009D05B0" w:rsidRDefault="009D05B0" w:rsidP="009D05B0">
      <w:pPr>
        <w:numPr>
          <w:ilvl w:val="0"/>
          <w:numId w:val="12"/>
        </w:numPr>
        <w:spacing w:before="120" w:after="120" w:line="360" w:lineRule="auto"/>
        <w:ind w:right="0"/>
        <w:jc w:val="left"/>
        <w:rPr>
          <w:rFonts w:eastAsia="Times New Roman"/>
          <w:color w:val="auto"/>
        </w:rPr>
      </w:pPr>
      <w:r w:rsidRPr="009D05B0">
        <w:rPr>
          <w:rFonts w:eastAsia="Times New Roman"/>
          <w:color w:val="auto"/>
        </w:rPr>
        <w:t>Any parent who has a concern about an aspect of the setting's provision talks over, first of all, his/her concerns with the manager.</w:t>
      </w:r>
    </w:p>
    <w:p w14:paraId="28928425" w14:textId="77777777" w:rsidR="009D05B0" w:rsidRPr="009D05B0" w:rsidRDefault="009D05B0" w:rsidP="009D05B0">
      <w:pPr>
        <w:numPr>
          <w:ilvl w:val="0"/>
          <w:numId w:val="12"/>
        </w:numPr>
        <w:spacing w:before="120" w:after="120" w:line="360" w:lineRule="auto"/>
        <w:ind w:right="0"/>
        <w:jc w:val="left"/>
        <w:rPr>
          <w:rFonts w:eastAsia="Times New Roman"/>
          <w:color w:val="auto"/>
        </w:rPr>
      </w:pPr>
      <w:r w:rsidRPr="009D05B0">
        <w:rPr>
          <w:rFonts w:eastAsia="Times New Roman"/>
          <w:color w:val="auto"/>
        </w:rPr>
        <w:t>Most complaints should be resolved amicably and informally at this stage.</w:t>
      </w:r>
    </w:p>
    <w:p w14:paraId="2CE3409B" w14:textId="1B0ABCC4" w:rsidR="009D05B0" w:rsidRPr="009D05B0" w:rsidRDefault="009D05B0" w:rsidP="00C35008">
      <w:pPr>
        <w:numPr>
          <w:ilvl w:val="0"/>
          <w:numId w:val="12"/>
        </w:numPr>
        <w:spacing w:after="240" w:line="360" w:lineRule="auto"/>
        <w:ind w:left="357" w:right="0" w:hanging="357"/>
        <w:jc w:val="left"/>
        <w:rPr>
          <w:rFonts w:eastAsia="Times New Roman"/>
          <w:color w:val="auto"/>
        </w:rPr>
      </w:pPr>
      <w:r w:rsidRPr="009D05B0">
        <w:rPr>
          <w:rFonts w:eastAsia="Times New Roman"/>
          <w:color w:val="auto"/>
        </w:rPr>
        <w:t xml:space="preserve">As outlined in the Partnership with Parents/Carers policy, we are committed to open and regular dialogue with parents/carers and welcome all comments on our services, regardless of whether they are positive or negative. </w:t>
      </w:r>
    </w:p>
    <w:p w14:paraId="253257BF" w14:textId="77777777" w:rsidR="009D05B0" w:rsidRPr="00B40F8B" w:rsidRDefault="009D05B0" w:rsidP="00B40F8B">
      <w:pPr>
        <w:ind w:left="0" w:firstLine="0"/>
        <w:rPr>
          <w:b/>
          <w:bCs/>
          <w:color w:val="0070C0"/>
        </w:rPr>
      </w:pPr>
      <w:r w:rsidRPr="00B40F8B">
        <w:rPr>
          <w:b/>
          <w:bCs/>
          <w:color w:val="0070C0"/>
        </w:rPr>
        <w:t>Stage 2</w:t>
      </w:r>
    </w:p>
    <w:p w14:paraId="175D0146" w14:textId="77777777" w:rsidR="009D05B0" w:rsidRPr="009D05B0" w:rsidRDefault="009D05B0" w:rsidP="009D05B0">
      <w:pPr>
        <w:numPr>
          <w:ilvl w:val="0"/>
          <w:numId w:val="13"/>
        </w:numPr>
        <w:spacing w:before="120" w:after="120" w:line="360" w:lineRule="auto"/>
        <w:ind w:right="0"/>
        <w:jc w:val="left"/>
        <w:rPr>
          <w:rFonts w:eastAsia="Times New Roman"/>
          <w:color w:val="auto"/>
        </w:rPr>
      </w:pPr>
      <w:r w:rsidRPr="009D05B0">
        <w:rPr>
          <w:rFonts w:eastAsia="Times New Roman"/>
          <w:color w:val="auto"/>
        </w:rPr>
        <w:t>If this does not have a satisfactory outcome, or if the problem recurs, the parent moves to this stage of the procedure by putting the concerns or complaint in writing to the manager or chair of the management committee.</w:t>
      </w:r>
    </w:p>
    <w:p w14:paraId="66068776" w14:textId="77777777" w:rsidR="009D05B0" w:rsidRPr="009D05B0" w:rsidRDefault="009D05B0" w:rsidP="009D05B0">
      <w:pPr>
        <w:numPr>
          <w:ilvl w:val="0"/>
          <w:numId w:val="13"/>
        </w:numPr>
        <w:spacing w:before="120" w:after="120" w:line="360" w:lineRule="auto"/>
        <w:ind w:right="0"/>
        <w:jc w:val="left"/>
        <w:rPr>
          <w:rFonts w:eastAsia="Times New Roman"/>
          <w:color w:val="auto"/>
        </w:rPr>
      </w:pPr>
      <w:r w:rsidRPr="009D05B0">
        <w:rPr>
          <w:rFonts w:eastAsia="Times New Roman"/>
          <w:color w:val="auto"/>
        </w:rPr>
        <w:t>For parents who are not comfortable with making written complaints, a form may be completed with the person in charge and signed by the parent.</w:t>
      </w:r>
    </w:p>
    <w:p w14:paraId="23879A14" w14:textId="77777777" w:rsidR="009D05B0" w:rsidRPr="009D05B0" w:rsidRDefault="009D05B0" w:rsidP="009D05B0">
      <w:pPr>
        <w:numPr>
          <w:ilvl w:val="0"/>
          <w:numId w:val="13"/>
        </w:numPr>
        <w:spacing w:before="120" w:after="120" w:line="360" w:lineRule="auto"/>
        <w:ind w:right="0"/>
        <w:jc w:val="left"/>
        <w:rPr>
          <w:rFonts w:eastAsia="Times New Roman"/>
          <w:color w:val="auto"/>
        </w:rPr>
      </w:pPr>
      <w:r w:rsidRPr="009D05B0">
        <w:rPr>
          <w:rFonts w:eastAsia="Times New Roman"/>
          <w:color w:val="auto"/>
        </w:rPr>
        <w:t>If the complaint involves a detailed investigation, the manager may wish to store all information relating to the investigation in the Complaints Record/Incident Folder.</w:t>
      </w:r>
    </w:p>
    <w:p w14:paraId="242EAD6F" w14:textId="77777777" w:rsidR="009D05B0" w:rsidRPr="009D05B0" w:rsidRDefault="009D05B0" w:rsidP="009D05B0">
      <w:pPr>
        <w:numPr>
          <w:ilvl w:val="0"/>
          <w:numId w:val="13"/>
        </w:numPr>
        <w:spacing w:before="120" w:after="120" w:line="360" w:lineRule="auto"/>
        <w:ind w:right="0"/>
        <w:jc w:val="left"/>
        <w:rPr>
          <w:rFonts w:eastAsia="Times New Roman"/>
          <w:color w:val="auto"/>
        </w:rPr>
      </w:pPr>
      <w:r w:rsidRPr="009D05B0">
        <w:rPr>
          <w:rFonts w:eastAsia="Times New Roman"/>
          <w:color w:val="auto"/>
        </w:rPr>
        <w:lastRenderedPageBreak/>
        <w:t>When the investigation into the complaint is completed, the setting leader or manager meets with the parent to discuss the outcome.</w:t>
      </w:r>
    </w:p>
    <w:p w14:paraId="2DC04FB2" w14:textId="77777777" w:rsidR="009D05B0" w:rsidRPr="009D05B0" w:rsidRDefault="009D05B0" w:rsidP="009D05B0">
      <w:pPr>
        <w:numPr>
          <w:ilvl w:val="0"/>
          <w:numId w:val="13"/>
        </w:numPr>
        <w:spacing w:before="120" w:after="120" w:line="360" w:lineRule="auto"/>
        <w:ind w:right="0"/>
        <w:jc w:val="left"/>
        <w:rPr>
          <w:rFonts w:eastAsia="Times New Roman"/>
          <w:color w:val="auto"/>
        </w:rPr>
      </w:pPr>
      <w:r w:rsidRPr="009D05B0">
        <w:rPr>
          <w:rFonts w:eastAsia="Times New Roman"/>
          <w:color w:val="auto"/>
        </w:rPr>
        <w:t>Parents must be informed of the outcome of the investigation within 28 days of making the complaint.</w:t>
      </w:r>
    </w:p>
    <w:p w14:paraId="45BE275F" w14:textId="77777777" w:rsidR="009D05B0" w:rsidRPr="009D05B0" w:rsidRDefault="009D05B0" w:rsidP="009D05B0">
      <w:pPr>
        <w:numPr>
          <w:ilvl w:val="0"/>
          <w:numId w:val="13"/>
        </w:numPr>
        <w:spacing w:before="120" w:after="120" w:line="360" w:lineRule="auto"/>
        <w:ind w:right="0"/>
        <w:jc w:val="left"/>
        <w:rPr>
          <w:rFonts w:eastAsia="Times New Roman"/>
          <w:color w:val="auto"/>
        </w:rPr>
      </w:pPr>
      <w:r w:rsidRPr="009D05B0">
        <w:rPr>
          <w:rFonts w:eastAsia="Times New Roman"/>
          <w:color w:val="auto"/>
        </w:rPr>
        <w:t>When the complaint is resolved at this stage, the summative points are logged in the Complaints Summary Record.</w:t>
      </w:r>
    </w:p>
    <w:p w14:paraId="2AF93AD5" w14:textId="77777777" w:rsidR="009D05B0" w:rsidRPr="00B40F8B" w:rsidRDefault="009D05B0" w:rsidP="00B40F8B">
      <w:pPr>
        <w:ind w:left="0" w:firstLine="0"/>
        <w:rPr>
          <w:b/>
          <w:bCs/>
          <w:color w:val="0070C0"/>
        </w:rPr>
      </w:pPr>
      <w:r w:rsidRPr="00B40F8B">
        <w:rPr>
          <w:b/>
          <w:bCs/>
          <w:color w:val="0070C0"/>
        </w:rPr>
        <w:t>Stage 3</w:t>
      </w:r>
    </w:p>
    <w:p w14:paraId="3652D69F" w14:textId="77777777" w:rsidR="009D05B0" w:rsidRPr="009D05B0" w:rsidRDefault="009D05B0" w:rsidP="009D05B0">
      <w:pPr>
        <w:numPr>
          <w:ilvl w:val="0"/>
          <w:numId w:val="14"/>
        </w:numPr>
        <w:spacing w:before="120" w:after="120" w:line="360" w:lineRule="auto"/>
        <w:ind w:right="0"/>
        <w:jc w:val="left"/>
        <w:rPr>
          <w:rFonts w:eastAsia="Times New Roman"/>
          <w:color w:val="auto"/>
        </w:rPr>
      </w:pPr>
      <w:r w:rsidRPr="009D05B0">
        <w:rPr>
          <w:rFonts w:eastAsia="Times New Roman"/>
          <w:color w:val="auto"/>
        </w:rPr>
        <w:t>If the parent is not satisfied with the outcome of the investigation, he or she requests a meeting with the manager and the chair of the management committee. The parent should have a friend or partner present if required and the manager should have the support of the chairperson of the management committee present or Senior Management Team member.</w:t>
      </w:r>
    </w:p>
    <w:p w14:paraId="2300520D" w14:textId="77777777" w:rsidR="009D05B0" w:rsidRPr="009D05B0" w:rsidRDefault="009D05B0" w:rsidP="009D05B0">
      <w:pPr>
        <w:numPr>
          <w:ilvl w:val="0"/>
          <w:numId w:val="14"/>
        </w:numPr>
        <w:spacing w:before="120" w:after="120" w:line="360" w:lineRule="auto"/>
        <w:ind w:right="0"/>
        <w:jc w:val="left"/>
        <w:rPr>
          <w:rFonts w:eastAsia="Times New Roman"/>
          <w:color w:val="auto"/>
        </w:rPr>
      </w:pPr>
      <w:r w:rsidRPr="009D05B0">
        <w:rPr>
          <w:rFonts w:eastAsia="Times New Roman"/>
          <w:color w:val="auto"/>
        </w:rPr>
        <w:t>An agreed written record of the discussion is made as well as any decision or action to take as a result. All of the parties present at the meeting sign the record and receive a copy of it.</w:t>
      </w:r>
    </w:p>
    <w:p w14:paraId="5E5890B7" w14:textId="77777777" w:rsidR="009D05B0" w:rsidRPr="009D05B0" w:rsidRDefault="009D05B0" w:rsidP="009D05B0">
      <w:pPr>
        <w:numPr>
          <w:ilvl w:val="0"/>
          <w:numId w:val="14"/>
        </w:numPr>
        <w:spacing w:before="120" w:after="120" w:line="360" w:lineRule="auto"/>
        <w:ind w:right="0"/>
        <w:jc w:val="left"/>
        <w:rPr>
          <w:rFonts w:eastAsia="Times New Roman"/>
          <w:color w:val="auto"/>
        </w:rPr>
      </w:pPr>
      <w:r w:rsidRPr="009D05B0">
        <w:rPr>
          <w:rFonts w:eastAsia="Times New Roman"/>
          <w:color w:val="auto"/>
        </w:rPr>
        <w:t>This signed record signifies that the procedure has concluded. When the complaint is resolved at this stage, the summative points are logged in the Complaints Summary Record.</w:t>
      </w:r>
    </w:p>
    <w:p w14:paraId="5C86D077" w14:textId="77777777" w:rsidR="009D05B0" w:rsidRPr="00B40F8B" w:rsidRDefault="009D05B0" w:rsidP="00B40F8B">
      <w:pPr>
        <w:ind w:left="0" w:firstLine="0"/>
        <w:rPr>
          <w:b/>
          <w:bCs/>
          <w:color w:val="0070C0"/>
        </w:rPr>
      </w:pPr>
      <w:r w:rsidRPr="00B40F8B">
        <w:rPr>
          <w:b/>
          <w:bCs/>
          <w:color w:val="0070C0"/>
        </w:rPr>
        <w:t>Stage 4</w:t>
      </w:r>
    </w:p>
    <w:p w14:paraId="3AF83C99" w14:textId="77777777" w:rsidR="009D05B0" w:rsidRPr="009D05B0" w:rsidRDefault="009D05B0" w:rsidP="009D05B0">
      <w:pPr>
        <w:spacing w:after="0" w:line="240" w:lineRule="auto"/>
        <w:ind w:left="0" w:right="0" w:firstLine="0"/>
        <w:rPr>
          <w:rFonts w:ascii="Times New Roman" w:eastAsia="Times New Roman" w:hAnsi="Times New Roman" w:cs="Times New Roman"/>
          <w:color w:val="auto"/>
          <w:sz w:val="24"/>
          <w:szCs w:val="24"/>
        </w:rPr>
      </w:pPr>
    </w:p>
    <w:p w14:paraId="60398B7A" w14:textId="77777777" w:rsidR="009D05B0" w:rsidRPr="009D05B0" w:rsidRDefault="009D05B0" w:rsidP="009D05B0">
      <w:pPr>
        <w:numPr>
          <w:ilvl w:val="0"/>
          <w:numId w:val="15"/>
        </w:numPr>
        <w:spacing w:before="120" w:after="120" w:line="360" w:lineRule="auto"/>
        <w:ind w:right="0"/>
        <w:jc w:val="left"/>
        <w:rPr>
          <w:rFonts w:eastAsia="Times New Roman"/>
          <w:color w:val="auto"/>
        </w:rPr>
      </w:pPr>
      <w:r w:rsidRPr="009D05B0">
        <w:rPr>
          <w:rFonts w:eastAsia="Times New Roman"/>
          <w:color w:val="auto"/>
        </w:rPr>
        <w:t>If at the stage three meeting the parent and setting cannot reach agreement, an external mediator is invited to help to settle the complaint (usually a KCC representative). This person should be acceptable to both parties, listen to both sides and offer advice.  A mediator has no legal powers but can help to define the problem, review the action so far and suggest further ways in which it might be resolved.</w:t>
      </w:r>
    </w:p>
    <w:p w14:paraId="554C3042" w14:textId="6CDEA209" w:rsidR="009D05B0" w:rsidRPr="009D05B0" w:rsidRDefault="009D05B0" w:rsidP="00C35008">
      <w:pPr>
        <w:numPr>
          <w:ilvl w:val="0"/>
          <w:numId w:val="15"/>
        </w:numPr>
        <w:spacing w:before="120" w:after="120" w:line="360" w:lineRule="auto"/>
        <w:ind w:right="0"/>
        <w:jc w:val="left"/>
        <w:rPr>
          <w:rFonts w:eastAsia="Times New Roman"/>
          <w:color w:val="auto"/>
        </w:rPr>
      </w:pPr>
      <w:r w:rsidRPr="009D05B0">
        <w:rPr>
          <w:rFonts w:eastAsia="Times New Roman"/>
          <w:color w:val="auto"/>
        </w:rPr>
        <w:t>The mediator keeps all discussions confidential. S/he can hold separate meetings with the setting personnel (manager or SMT member and chair of the management committee) and the parent, if this is decided to be helpful. The mediator keeps an agreed written record of any meetings that are held and of any advice s/he gives.</w:t>
      </w:r>
    </w:p>
    <w:p w14:paraId="66E44737" w14:textId="77777777" w:rsidR="009D05B0" w:rsidRPr="00C35008" w:rsidRDefault="009D05B0" w:rsidP="00C35008">
      <w:pPr>
        <w:ind w:left="0" w:firstLine="0"/>
        <w:rPr>
          <w:b/>
          <w:bCs/>
          <w:color w:val="0070C0"/>
        </w:rPr>
      </w:pPr>
      <w:r w:rsidRPr="00C35008">
        <w:rPr>
          <w:b/>
          <w:bCs/>
          <w:color w:val="0070C0"/>
        </w:rPr>
        <w:t xml:space="preserve">Stage 5 </w:t>
      </w:r>
    </w:p>
    <w:p w14:paraId="5E8CF0C1" w14:textId="77777777" w:rsidR="009D05B0" w:rsidRPr="009D05B0" w:rsidRDefault="009D05B0" w:rsidP="009D05B0">
      <w:pPr>
        <w:numPr>
          <w:ilvl w:val="0"/>
          <w:numId w:val="16"/>
        </w:numPr>
        <w:spacing w:before="120" w:after="120" w:line="360" w:lineRule="auto"/>
        <w:ind w:right="0"/>
        <w:jc w:val="left"/>
        <w:rPr>
          <w:rFonts w:eastAsia="Times New Roman"/>
          <w:color w:val="auto"/>
        </w:rPr>
      </w:pPr>
      <w:r w:rsidRPr="009D05B0">
        <w:rPr>
          <w:rFonts w:eastAsia="Times New Roman"/>
          <w:color w:val="auto"/>
        </w:rPr>
        <w:t>When the mediator has concluded her/his investigations, a final meeting between the parent, the manager and the chair of the management committee is held. The purpose of this meeting is to reach a decision on the action to be taken to deal with the complaint. The mediator's advice is used to reach this conclusion. The mediator is present at the meeting if all parties think this will help a decision to be reached.</w:t>
      </w:r>
    </w:p>
    <w:p w14:paraId="5FFD0BE8" w14:textId="77777777" w:rsidR="009D05B0" w:rsidRPr="009D05B0" w:rsidRDefault="009D05B0" w:rsidP="009D05B0">
      <w:pPr>
        <w:numPr>
          <w:ilvl w:val="0"/>
          <w:numId w:val="16"/>
        </w:numPr>
        <w:spacing w:before="120" w:after="120" w:line="360" w:lineRule="auto"/>
        <w:ind w:right="0"/>
        <w:jc w:val="left"/>
        <w:rPr>
          <w:rFonts w:eastAsia="Times New Roman"/>
          <w:color w:val="auto"/>
        </w:rPr>
      </w:pPr>
      <w:r w:rsidRPr="009D05B0">
        <w:rPr>
          <w:rFonts w:eastAsia="Times New Roman"/>
          <w:color w:val="auto"/>
        </w:rPr>
        <w:lastRenderedPageBreak/>
        <w:t>A record of this meeting, including the decision on the action to be taken, is made.  Everyone present at the meeting signs the record and receives a copy of it.  This signed record signifies that the procedure has concluded.</w:t>
      </w:r>
    </w:p>
    <w:p w14:paraId="44B874C7" w14:textId="77777777" w:rsidR="009D05B0" w:rsidRPr="009D05B0" w:rsidRDefault="009D05B0" w:rsidP="009D05B0">
      <w:pPr>
        <w:spacing w:before="120" w:after="120" w:line="360" w:lineRule="auto"/>
        <w:ind w:left="0" w:right="0" w:firstLine="0"/>
        <w:rPr>
          <w:rFonts w:eastAsia="Times New Roman"/>
          <w:i/>
          <w:color w:val="auto"/>
        </w:rPr>
      </w:pPr>
      <w:r w:rsidRPr="009D05B0">
        <w:rPr>
          <w:rFonts w:eastAsia="Times New Roman"/>
          <w:i/>
          <w:color w:val="auto"/>
        </w:rPr>
        <w:t>The role of the Office for Standards in Education, Early Years Directorate (Ofsted) and the Local Safeguarding Children Board</w:t>
      </w:r>
    </w:p>
    <w:p w14:paraId="7C104B5A" w14:textId="77777777" w:rsidR="009D05B0" w:rsidRPr="009D05B0" w:rsidRDefault="009D05B0" w:rsidP="009D05B0">
      <w:pPr>
        <w:numPr>
          <w:ilvl w:val="0"/>
          <w:numId w:val="17"/>
        </w:numPr>
        <w:spacing w:before="120" w:after="120" w:line="360" w:lineRule="auto"/>
        <w:ind w:right="0"/>
        <w:jc w:val="left"/>
        <w:rPr>
          <w:rFonts w:eastAsia="Times New Roman"/>
          <w:color w:val="auto"/>
        </w:rPr>
      </w:pPr>
      <w:r w:rsidRPr="009D05B0">
        <w:rPr>
          <w:rFonts w:eastAsia="Times New Roman"/>
          <w:color w:val="auto"/>
        </w:rPr>
        <w:t>Parents may approach Ofsted directly at any stage of this complaint’s procedure. In addition, where there seems to be a possible breach of the setting's registration requirements, it is essential to involve Ofsted as the registering and inspection body with a duty to ensure the Statutory Framework for the Early Years Foundation Stage</w:t>
      </w:r>
      <w:r w:rsidRPr="009D05B0">
        <w:rPr>
          <w:rFonts w:eastAsia="Times New Roman"/>
          <w:color w:val="FF0000"/>
        </w:rPr>
        <w:t xml:space="preserve"> </w:t>
      </w:r>
      <w:r w:rsidRPr="009D05B0">
        <w:rPr>
          <w:rFonts w:eastAsia="Times New Roman"/>
          <w:color w:val="auto"/>
        </w:rPr>
        <w:t>2021 are adhered to.</w:t>
      </w:r>
    </w:p>
    <w:p w14:paraId="1827A439" w14:textId="77777777" w:rsidR="009D05B0" w:rsidRPr="009D05B0" w:rsidRDefault="009D05B0" w:rsidP="009D05B0">
      <w:pPr>
        <w:numPr>
          <w:ilvl w:val="0"/>
          <w:numId w:val="17"/>
        </w:numPr>
        <w:spacing w:before="120" w:after="120" w:line="360" w:lineRule="auto"/>
        <w:ind w:right="0"/>
        <w:jc w:val="left"/>
        <w:rPr>
          <w:rFonts w:eastAsia="Times New Roman"/>
          <w:color w:val="auto"/>
        </w:rPr>
      </w:pPr>
      <w:r w:rsidRPr="009D05B0">
        <w:rPr>
          <w:rFonts w:eastAsia="Times New Roman"/>
          <w:color w:val="auto"/>
        </w:rPr>
        <w:t>The number to call Ofsted with regard to a complaint is 0300 123 1231 and our reference number is EY216100.</w:t>
      </w:r>
    </w:p>
    <w:p w14:paraId="43D3E12B" w14:textId="77777777" w:rsidR="009D05B0" w:rsidRPr="009D05B0" w:rsidRDefault="009D05B0" w:rsidP="009D05B0">
      <w:pPr>
        <w:numPr>
          <w:ilvl w:val="0"/>
          <w:numId w:val="17"/>
        </w:numPr>
        <w:spacing w:before="120" w:after="120" w:line="360" w:lineRule="auto"/>
        <w:ind w:right="0"/>
        <w:jc w:val="left"/>
        <w:rPr>
          <w:rFonts w:eastAsia="Times New Roman"/>
          <w:color w:val="auto"/>
        </w:rPr>
      </w:pPr>
      <w:r w:rsidRPr="009D05B0">
        <w:rPr>
          <w:rFonts w:eastAsia="Times New Roman"/>
          <w:color w:val="auto"/>
        </w:rPr>
        <w:t>These details are displayed on our setting's notice board.</w:t>
      </w:r>
    </w:p>
    <w:p w14:paraId="32720CE2" w14:textId="77777777" w:rsidR="009D05B0" w:rsidRPr="009D05B0" w:rsidRDefault="009D05B0" w:rsidP="009D05B0">
      <w:pPr>
        <w:numPr>
          <w:ilvl w:val="0"/>
          <w:numId w:val="17"/>
        </w:numPr>
        <w:spacing w:before="120" w:after="120" w:line="360" w:lineRule="auto"/>
        <w:ind w:right="0"/>
        <w:jc w:val="left"/>
        <w:rPr>
          <w:rFonts w:eastAsia="Times New Roman"/>
          <w:color w:val="auto"/>
        </w:rPr>
      </w:pPr>
      <w:r w:rsidRPr="009D05B0">
        <w:rPr>
          <w:rFonts w:eastAsia="Times New Roman"/>
          <w:color w:val="auto"/>
        </w:rPr>
        <w:t>If a child appears to be at risk, our setting follows the procedures of the Local Safeguarding Children Board in our local authority.</w:t>
      </w:r>
    </w:p>
    <w:p w14:paraId="5C6500E8" w14:textId="77777777" w:rsidR="009D05B0" w:rsidRPr="009D05B0" w:rsidRDefault="009D05B0" w:rsidP="009D05B0">
      <w:pPr>
        <w:numPr>
          <w:ilvl w:val="0"/>
          <w:numId w:val="17"/>
        </w:numPr>
        <w:spacing w:before="120" w:after="120" w:line="360" w:lineRule="auto"/>
        <w:ind w:right="0"/>
        <w:jc w:val="left"/>
        <w:rPr>
          <w:rFonts w:eastAsia="Times New Roman"/>
          <w:color w:val="auto"/>
        </w:rPr>
      </w:pPr>
      <w:r w:rsidRPr="009D05B0">
        <w:rPr>
          <w:rFonts w:eastAsia="Times New Roman"/>
          <w:color w:val="auto"/>
        </w:rPr>
        <w:t>In these cases, both the parent and setting are informed, and the setting Manager works with Ofsted or the Education Safeguarding Team to ensure a proper investigation of the complaint, followed by appropriate action.</w:t>
      </w:r>
    </w:p>
    <w:p w14:paraId="29E0B713" w14:textId="77777777" w:rsidR="009D05B0" w:rsidRPr="00C35008" w:rsidRDefault="009D05B0" w:rsidP="00C35008">
      <w:pPr>
        <w:ind w:left="0" w:firstLine="0"/>
        <w:rPr>
          <w:b/>
          <w:bCs/>
          <w:color w:val="0070C0"/>
        </w:rPr>
      </w:pPr>
      <w:r w:rsidRPr="00C35008">
        <w:rPr>
          <w:b/>
          <w:bCs/>
          <w:color w:val="0070C0"/>
        </w:rPr>
        <w:t>Records</w:t>
      </w:r>
    </w:p>
    <w:p w14:paraId="11A653CF" w14:textId="77777777" w:rsidR="009D05B0" w:rsidRPr="009D05B0" w:rsidRDefault="009D05B0" w:rsidP="009D05B0">
      <w:pPr>
        <w:numPr>
          <w:ilvl w:val="0"/>
          <w:numId w:val="18"/>
        </w:numPr>
        <w:spacing w:before="120" w:after="120" w:line="360" w:lineRule="auto"/>
        <w:ind w:right="0"/>
        <w:jc w:val="left"/>
        <w:rPr>
          <w:rFonts w:eastAsia="Times New Roman"/>
          <w:color w:val="auto"/>
        </w:rPr>
      </w:pPr>
      <w:r w:rsidRPr="009D05B0">
        <w:rPr>
          <w:rFonts w:eastAsia="Times New Roman"/>
          <w:color w:val="auto"/>
        </w:rPr>
        <w:t>A record of complaints against our setting and/or the children and/or the adults working in our setting is kept, including the date, the circumstances of the complaint and how the complaint was managed.</w:t>
      </w:r>
    </w:p>
    <w:p w14:paraId="34E9DDBA" w14:textId="77777777" w:rsidR="009D05B0" w:rsidRPr="009D05B0" w:rsidRDefault="009D05B0" w:rsidP="009D05B0">
      <w:pPr>
        <w:numPr>
          <w:ilvl w:val="0"/>
          <w:numId w:val="18"/>
        </w:numPr>
        <w:spacing w:before="120" w:after="120" w:line="360" w:lineRule="auto"/>
        <w:ind w:right="0"/>
        <w:jc w:val="left"/>
        <w:rPr>
          <w:rFonts w:eastAsia="Times New Roman"/>
          <w:color w:val="auto"/>
        </w:rPr>
      </w:pPr>
      <w:r w:rsidRPr="009D05B0">
        <w:rPr>
          <w:rFonts w:eastAsia="Times New Roman"/>
          <w:color w:val="auto"/>
        </w:rPr>
        <w:t>The outcome of all complaints is recorded in the Summary Complaints Record which is available for parents and Ofsted inspectors on request.</w:t>
      </w:r>
    </w:p>
    <w:p w14:paraId="0AEC04E3" w14:textId="77777777" w:rsidR="009D05B0" w:rsidRPr="009D05B0" w:rsidRDefault="009D05B0" w:rsidP="009D05B0">
      <w:pPr>
        <w:spacing w:before="120" w:after="120" w:line="360" w:lineRule="auto"/>
        <w:ind w:left="0" w:right="0" w:firstLine="0"/>
        <w:jc w:val="left"/>
        <w:rPr>
          <w:rFonts w:eastAsia="Times New Roman"/>
          <w:b/>
          <w:color w:val="auto"/>
        </w:rPr>
      </w:pPr>
      <w:r w:rsidRPr="009D05B0">
        <w:rPr>
          <w:rFonts w:eastAsia="Times New Roman"/>
          <w:b/>
          <w:color w:val="auto"/>
        </w:rPr>
        <w:t>Legal Framework</w:t>
      </w:r>
    </w:p>
    <w:p w14:paraId="1B84238D" w14:textId="77777777" w:rsidR="009D05B0" w:rsidRPr="009D05B0" w:rsidRDefault="009D05B0" w:rsidP="009D05B0">
      <w:pPr>
        <w:spacing w:after="0" w:line="240" w:lineRule="auto"/>
        <w:ind w:left="0" w:right="0" w:firstLine="0"/>
        <w:jc w:val="left"/>
        <w:rPr>
          <w:rFonts w:eastAsia="Times New Roman"/>
          <w:color w:val="1A0DAB"/>
          <w:sz w:val="24"/>
          <w:szCs w:val="24"/>
          <w:u w:val="single"/>
          <w:shd w:val="clear" w:color="auto" w:fill="FFFFFF"/>
        </w:rPr>
      </w:pPr>
      <w:r w:rsidRPr="009D05B0">
        <w:rPr>
          <w:rFonts w:ascii="Times New Roman" w:eastAsia="Times New Roman" w:hAnsi="Times New Roman" w:cs="Times New Roman"/>
          <w:color w:val="auto"/>
          <w:sz w:val="24"/>
          <w:szCs w:val="24"/>
        </w:rPr>
        <w:fldChar w:fldCharType="begin"/>
      </w:r>
      <w:r w:rsidRPr="009D05B0">
        <w:rPr>
          <w:rFonts w:ascii="Times New Roman" w:eastAsia="Times New Roman" w:hAnsi="Times New Roman" w:cs="Times New Roman"/>
          <w:color w:val="auto"/>
          <w:sz w:val="24"/>
          <w:szCs w:val="24"/>
        </w:rPr>
        <w:instrText xml:space="preserve"> HYPERLINK "https://www.gov.uk/government/publications/early-years-foundation-stage-framework--2" </w:instrText>
      </w:r>
      <w:r w:rsidRPr="009D05B0">
        <w:rPr>
          <w:rFonts w:ascii="Times New Roman" w:eastAsia="Times New Roman" w:hAnsi="Times New Roman" w:cs="Times New Roman"/>
          <w:color w:val="auto"/>
          <w:sz w:val="24"/>
          <w:szCs w:val="24"/>
        </w:rPr>
      </w:r>
      <w:r w:rsidRPr="009D05B0">
        <w:rPr>
          <w:rFonts w:ascii="Times New Roman" w:eastAsia="Times New Roman" w:hAnsi="Times New Roman" w:cs="Times New Roman"/>
          <w:color w:val="auto"/>
          <w:sz w:val="24"/>
          <w:szCs w:val="24"/>
        </w:rPr>
        <w:fldChar w:fldCharType="separate"/>
      </w:r>
    </w:p>
    <w:p w14:paraId="37549CB5" w14:textId="77777777" w:rsidR="009D05B0" w:rsidRPr="009D05B0" w:rsidRDefault="009D05B0" w:rsidP="00BC49F1">
      <w:pPr>
        <w:pStyle w:val="ListParagraph"/>
        <w:numPr>
          <w:ilvl w:val="0"/>
          <w:numId w:val="30"/>
        </w:numPr>
      </w:pPr>
      <w:r w:rsidRPr="009D05B0">
        <w:rPr>
          <w:rFonts w:ascii="Times New Roman" w:hAnsi="Times New Roman" w:cs="Times New Roman"/>
          <w:sz w:val="24"/>
          <w:szCs w:val="24"/>
        </w:rPr>
        <w:fldChar w:fldCharType="end"/>
      </w:r>
      <w:r w:rsidRPr="009D05B0">
        <w:rPr>
          <w:rFonts w:ascii="Times New Roman" w:hAnsi="Times New Roman" w:cs="Times New Roman"/>
          <w:sz w:val="24"/>
          <w:szCs w:val="24"/>
        </w:rPr>
        <w:t xml:space="preserve"> </w:t>
      </w:r>
      <w:r w:rsidRPr="009D05B0">
        <w:t>Early years foundation stage (EYFS) statutory framework 2021</w:t>
      </w:r>
    </w:p>
    <w:p w14:paraId="440CA658" w14:textId="77777777" w:rsidR="009D05B0" w:rsidRPr="009D05B0" w:rsidRDefault="009D05B0" w:rsidP="009D05B0">
      <w:pPr>
        <w:numPr>
          <w:ilvl w:val="0"/>
          <w:numId w:val="30"/>
        </w:numPr>
        <w:spacing w:after="0" w:line="360" w:lineRule="auto"/>
        <w:ind w:right="0"/>
        <w:jc w:val="left"/>
        <w:rPr>
          <w:rFonts w:eastAsia="Times New Roman"/>
          <w:color w:val="auto"/>
        </w:rPr>
      </w:pPr>
      <w:r w:rsidRPr="009D05B0">
        <w:rPr>
          <w:rFonts w:eastAsia="Times New Roman"/>
          <w:color w:val="auto"/>
        </w:rPr>
        <w:t>The Equality Act 2006/2010</w:t>
      </w:r>
    </w:p>
    <w:p w14:paraId="34564899" w14:textId="77777777" w:rsidR="009D05B0" w:rsidRPr="009D05B0" w:rsidRDefault="009D05B0" w:rsidP="009D05B0">
      <w:pPr>
        <w:numPr>
          <w:ilvl w:val="0"/>
          <w:numId w:val="30"/>
        </w:numPr>
        <w:spacing w:after="0" w:line="360" w:lineRule="auto"/>
        <w:ind w:right="0"/>
        <w:jc w:val="left"/>
        <w:rPr>
          <w:rFonts w:eastAsia="Times New Roman"/>
          <w:color w:val="auto"/>
        </w:rPr>
      </w:pPr>
      <w:r w:rsidRPr="009D05B0">
        <w:rPr>
          <w:rFonts w:eastAsia="Times New Roman"/>
          <w:color w:val="auto"/>
        </w:rPr>
        <w:t>Disability Discrimination Act (DDA) 1995, 2005</w:t>
      </w:r>
    </w:p>
    <w:p w14:paraId="6D2BEC1F" w14:textId="77777777" w:rsidR="009D05B0" w:rsidRPr="009D05B0" w:rsidRDefault="009D05B0" w:rsidP="009D05B0">
      <w:pPr>
        <w:numPr>
          <w:ilvl w:val="0"/>
          <w:numId w:val="30"/>
        </w:numPr>
        <w:spacing w:after="0" w:line="360" w:lineRule="auto"/>
        <w:ind w:right="0"/>
        <w:jc w:val="left"/>
        <w:rPr>
          <w:rFonts w:eastAsia="Times New Roman"/>
          <w:color w:val="auto"/>
        </w:rPr>
      </w:pPr>
      <w:r w:rsidRPr="009D05B0">
        <w:rPr>
          <w:rFonts w:eastAsia="Times New Roman"/>
          <w:color w:val="auto"/>
        </w:rPr>
        <w:t>Race Relations Act 1976</w:t>
      </w:r>
    </w:p>
    <w:p w14:paraId="490E5999" w14:textId="77777777" w:rsidR="009D05B0" w:rsidRPr="009D05B0" w:rsidRDefault="009D05B0" w:rsidP="009D05B0">
      <w:pPr>
        <w:numPr>
          <w:ilvl w:val="0"/>
          <w:numId w:val="30"/>
        </w:numPr>
        <w:spacing w:after="0" w:line="360" w:lineRule="auto"/>
        <w:ind w:right="0"/>
        <w:jc w:val="left"/>
        <w:rPr>
          <w:rFonts w:eastAsia="Times New Roman"/>
          <w:color w:val="auto"/>
        </w:rPr>
      </w:pPr>
      <w:r w:rsidRPr="009D05B0">
        <w:rPr>
          <w:rFonts w:eastAsia="Times New Roman"/>
          <w:color w:val="auto"/>
        </w:rPr>
        <w:t>Race Relations Amendment Act 2000</w:t>
      </w:r>
    </w:p>
    <w:p w14:paraId="469011A2" w14:textId="77777777" w:rsidR="009D05B0" w:rsidRPr="009D05B0" w:rsidRDefault="009D05B0" w:rsidP="009D05B0">
      <w:pPr>
        <w:numPr>
          <w:ilvl w:val="0"/>
          <w:numId w:val="30"/>
        </w:numPr>
        <w:spacing w:after="0" w:line="360" w:lineRule="auto"/>
        <w:ind w:right="0"/>
        <w:jc w:val="left"/>
        <w:rPr>
          <w:rFonts w:eastAsia="Times New Roman"/>
          <w:color w:val="auto"/>
        </w:rPr>
      </w:pPr>
      <w:r w:rsidRPr="009D05B0">
        <w:rPr>
          <w:rFonts w:eastAsia="Times New Roman"/>
          <w:color w:val="auto"/>
        </w:rPr>
        <w:t>Sex Discrimination Act 1976,1986</w:t>
      </w:r>
    </w:p>
    <w:p w14:paraId="20013F88" w14:textId="77777777" w:rsidR="009D05B0" w:rsidRPr="009D05B0" w:rsidRDefault="009D05B0" w:rsidP="009D05B0">
      <w:pPr>
        <w:numPr>
          <w:ilvl w:val="0"/>
          <w:numId w:val="30"/>
        </w:numPr>
        <w:spacing w:after="0" w:line="360" w:lineRule="auto"/>
        <w:ind w:right="0"/>
        <w:jc w:val="left"/>
        <w:rPr>
          <w:rFonts w:eastAsia="Times New Roman"/>
          <w:color w:val="auto"/>
        </w:rPr>
      </w:pPr>
      <w:r w:rsidRPr="009D05B0">
        <w:rPr>
          <w:rFonts w:eastAsia="Times New Roman"/>
          <w:color w:val="auto"/>
        </w:rPr>
        <w:t>Children Act 1989, 2004</w:t>
      </w:r>
    </w:p>
    <w:p w14:paraId="6AEF096A" w14:textId="77777777" w:rsidR="009D05B0" w:rsidRPr="009D05B0" w:rsidRDefault="009D05B0" w:rsidP="009D05B0">
      <w:pPr>
        <w:numPr>
          <w:ilvl w:val="0"/>
          <w:numId w:val="30"/>
        </w:numPr>
        <w:spacing w:after="0" w:line="360" w:lineRule="auto"/>
        <w:ind w:right="0"/>
        <w:jc w:val="left"/>
        <w:rPr>
          <w:rFonts w:eastAsia="Times New Roman"/>
          <w:color w:val="auto"/>
        </w:rPr>
      </w:pPr>
      <w:r w:rsidRPr="009D05B0">
        <w:rPr>
          <w:rFonts w:eastAsia="Times New Roman"/>
          <w:color w:val="auto"/>
        </w:rPr>
        <w:t>Special Educational Needs and Disability Act 2001</w:t>
      </w:r>
    </w:p>
    <w:p w14:paraId="6F490C82" w14:textId="77777777" w:rsidR="009D05B0" w:rsidRPr="009D05B0" w:rsidRDefault="009D05B0" w:rsidP="009D05B0">
      <w:pPr>
        <w:numPr>
          <w:ilvl w:val="0"/>
          <w:numId w:val="30"/>
        </w:numPr>
        <w:spacing w:after="0" w:line="360" w:lineRule="auto"/>
        <w:ind w:right="0"/>
        <w:jc w:val="left"/>
        <w:rPr>
          <w:rFonts w:eastAsia="Times New Roman"/>
          <w:color w:val="auto"/>
        </w:rPr>
      </w:pPr>
      <w:r w:rsidRPr="009D05B0">
        <w:rPr>
          <w:rFonts w:eastAsia="Times New Roman"/>
          <w:color w:val="auto"/>
        </w:rPr>
        <w:t>Human Rights Act 1998</w:t>
      </w:r>
    </w:p>
    <w:p w14:paraId="6071D1BC" w14:textId="77777777" w:rsidR="009D05B0" w:rsidRPr="009D05B0" w:rsidRDefault="009D05B0" w:rsidP="009D05B0">
      <w:pPr>
        <w:spacing w:before="120" w:after="120" w:line="360" w:lineRule="auto"/>
        <w:ind w:left="0" w:right="0" w:firstLine="0"/>
        <w:jc w:val="left"/>
        <w:rPr>
          <w:rFonts w:eastAsia="Times New Roman"/>
          <w:color w:val="auto"/>
        </w:rPr>
      </w:pPr>
    </w:p>
    <w:p w14:paraId="45F85C3D" w14:textId="77777777" w:rsidR="00445C19" w:rsidRPr="00445C19" w:rsidRDefault="00445C19" w:rsidP="00445C19">
      <w:pPr>
        <w:pStyle w:val="Heading2"/>
        <w:rPr>
          <w:lang w:eastAsia="en-US"/>
        </w:rPr>
      </w:pPr>
      <w:bookmarkStart w:id="22" w:name="_Toc134537490"/>
      <w:r w:rsidRPr="00445C19">
        <w:rPr>
          <w:lang w:eastAsia="en-US"/>
        </w:rPr>
        <w:t>1.3 Missing children</w:t>
      </w:r>
      <w:bookmarkEnd w:id="22"/>
    </w:p>
    <w:p w14:paraId="586340B6" w14:textId="77777777" w:rsidR="00445C19" w:rsidRDefault="00445C19" w:rsidP="00445C19">
      <w:pPr>
        <w:ind w:left="0" w:firstLine="0"/>
        <w:rPr>
          <w:rFonts w:eastAsia="Times New Roman"/>
          <w:b/>
          <w:color w:val="auto"/>
          <w:sz w:val="28"/>
          <w:szCs w:val="28"/>
          <w:lang w:eastAsia="en-US"/>
        </w:rPr>
      </w:pPr>
    </w:p>
    <w:p w14:paraId="22E4539E" w14:textId="4A707C74" w:rsidR="00445C19" w:rsidRPr="00445C19" w:rsidRDefault="00445C19" w:rsidP="00445C19">
      <w:pPr>
        <w:ind w:left="0" w:firstLine="0"/>
        <w:rPr>
          <w:b/>
          <w:bCs/>
          <w:color w:val="0070C0"/>
          <w:lang w:eastAsia="en-US"/>
        </w:rPr>
      </w:pPr>
      <w:r w:rsidRPr="00445C19">
        <w:rPr>
          <w:b/>
          <w:bCs/>
          <w:color w:val="0070C0"/>
          <w:lang w:eastAsia="en-US"/>
        </w:rPr>
        <w:t>Policy statement</w:t>
      </w:r>
    </w:p>
    <w:p w14:paraId="2C689BE2" w14:textId="77777777" w:rsidR="00445C19" w:rsidRPr="00445C19" w:rsidRDefault="00445C19" w:rsidP="00445C19">
      <w:pPr>
        <w:spacing w:after="0" w:line="360" w:lineRule="auto"/>
        <w:ind w:left="0" w:right="0" w:firstLine="0"/>
        <w:rPr>
          <w:rFonts w:eastAsia="Times New Roman"/>
          <w:color w:val="auto"/>
          <w:lang w:eastAsia="en-US"/>
        </w:rPr>
      </w:pPr>
    </w:p>
    <w:p w14:paraId="4430EB84" w14:textId="77777777" w:rsidR="00445C19" w:rsidRPr="00445C19" w:rsidRDefault="00445C19" w:rsidP="00445C19">
      <w:pPr>
        <w:spacing w:after="0" w:line="360" w:lineRule="auto"/>
        <w:ind w:left="0" w:right="0" w:firstLine="0"/>
        <w:rPr>
          <w:rFonts w:eastAsia="Times New Roman"/>
          <w:color w:val="auto"/>
          <w:lang w:eastAsia="en-US"/>
        </w:rPr>
      </w:pPr>
      <w:r w:rsidRPr="00445C19">
        <w:rPr>
          <w:rFonts w:eastAsia="Times New Roman"/>
          <w:color w:val="auto"/>
          <w:lang w:eastAsia="en-US"/>
        </w:rPr>
        <w:t>Children’s safety is maintained as the highest priority at all times both on and off premises. Every attempt is made through carrying out the outings procedure and the exit/entrance procedure to ensure the security of children is maintained at all times.  In the unlikely event of a child going missing, our missing child procedure is followed.</w:t>
      </w:r>
    </w:p>
    <w:p w14:paraId="4C96891D" w14:textId="77777777" w:rsidR="00445C19" w:rsidRPr="00445C19" w:rsidRDefault="00445C19" w:rsidP="00445C19">
      <w:pPr>
        <w:ind w:left="0" w:firstLine="0"/>
        <w:rPr>
          <w:b/>
          <w:bCs/>
          <w:color w:val="0070C0"/>
          <w:lang w:eastAsia="en-US"/>
        </w:rPr>
      </w:pPr>
      <w:r w:rsidRPr="00445C19">
        <w:rPr>
          <w:b/>
          <w:bCs/>
          <w:color w:val="0070C0"/>
          <w:lang w:eastAsia="en-US"/>
        </w:rPr>
        <w:t>Procedures</w:t>
      </w:r>
    </w:p>
    <w:p w14:paraId="4616FC18" w14:textId="77777777" w:rsidR="00445C19" w:rsidRPr="00445C19" w:rsidRDefault="00445C19" w:rsidP="00445C19">
      <w:pPr>
        <w:spacing w:after="0" w:line="360" w:lineRule="auto"/>
        <w:ind w:left="0" w:right="0" w:firstLine="0"/>
        <w:rPr>
          <w:rFonts w:eastAsia="Times New Roman"/>
          <w:b/>
          <w:color w:val="auto"/>
          <w:lang w:eastAsia="en-US"/>
        </w:rPr>
      </w:pPr>
    </w:p>
    <w:p w14:paraId="7AD20765" w14:textId="77777777" w:rsidR="00445C19" w:rsidRPr="00445C19" w:rsidRDefault="00445C19" w:rsidP="00445C19">
      <w:pPr>
        <w:keepNext/>
        <w:spacing w:after="0" w:line="360" w:lineRule="auto"/>
        <w:ind w:left="0" w:right="0" w:firstLine="0"/>
        <w:outlineLvl w:val="5"/>
        <w:rPr>
          <w:rFonts w:eastAsia="Times New Roman"/>
          <w:bCs/>
          <w:i/>
          <w:color w:val="auto"/>
          <w:lang w:eastAsia="en-US"/>
        </w:rPr>
      </w:pPr>
      <w:r w:rsidRPr="00445C19">
        <w:rPr>
          <w:rFonts w:eastAsia="Times New Roman"/>
          <w:bCs/>
          <w:i/>
          <w:color w:val="auto"/>
          <w:lang w:eastAsia="en-US"/>
        </w:rPr>
        <w:t>Child going missing on the premises</w:t>
      </w:r>
    </w:p>
    <w:p w14:paraId="6672B65C" w14:textId="77777777" w:rsidR="00445C19" w:rsidRPr="00445C19" w:rsidRDefault="00445C19" w:rsidP="00445C19">
      <w:pPr>
        <w:numPr>
          <w:ilvl w:val="0"/>
          <w:numId w:val="19"/>
        </w:numPr>
        <w:spacing w:after="0" w:line="360" w:lineRule="auto"/>
        <w:ind w:right="0"/>
        <w:jc w:val="left"/>
        <w:rPr>
          <w:rFonts w:eastAsia="Times New Roman"/>
          <w:color w:val="auto"/>
          <w:lang w:eastAsia="en-US"/>
        </w:rPr>
      </w:pPr>
      <w:r w:rsidRPr="00445C19">
        <w:rPr>
          <w:rFonts w:eastAsia="Times New Roman"/>
          <w:color w:val="auto"/>
          <w:lang w:eastAsia="en-US"/>
        </w:rPr>
        <w:t>As soon as it is noticed that a child is missing the key person/staff alerts the setting leader.</w:t>
      </w:r>
    </w:p>
    <w:p w14:paraId="59CACD40" w14:textId="77777777" w:rsidR="00445C19" w:rsidRPr="00445C19" w:rsidRDefault="00445C19" w:rsidP="00445C19">
      <w:pPr>
        <w:numPr>
          <w:ilvl w:val="0"/>
          <w:numId w:val="19"/>
        </w:numPr>
        <w:spacing w:after="0" w:line="360" w:lineRule="auto"/>
        <w:ind w:right="0"/>
        <w:jc w:val="left"/>
        <w:rPr>
          <w:rFonts w:eastAsia="Times New Roman"/>
          <w:color w:val="auto"/>
          <w:lang w:eastAsia="en-US"/>
        </w:rPr>
      </w:pPr>
      <w:r w:rsidRPr="00445C19">
        <w:rPr>
          <w:rFonts w:eastAsia="Times New Roman"/>
          <w:color w:val="auto"/>
          <w:lang w:eastAsia="en-US"/>
        </w:rPr>
        <w:t>The setting leader will carry out a thorough search of the building and garden.</w:t>
      </w:r>
    </w:p>
    <w:p w14:paraId="5430E452" w14:textId="77777777" w:rsidR="00445C19" w:rsidRPr="00445C19" w:rsidRDefault="00445C19" w:rsidP="00445C19">
      <w:pPr>
        <w:numPr>
          <w:ilvl w:val="0"/>
          <w:numId w:val="19"/>
        </w:numPr>
        <w:spacing w:after="0" w:line="360" w:lineRule="auto"/>
        <w:ind w:right="0"/>
        <w:jc w:val="left"/>
        <w:rPr>
          <w:rFonts w:eastAsia="Times New Roman"/>
          <w:color w:val="auto"/>
          <w:lang w:eastAsia="en-US"/>
        </w:rPr>
      </w:pPr>
      <w:r w:rsidRPr="00445C19">
        <w:rPr>
          <w:rFonts w:eastAsia="Times New Roman"/>
          <w:color w:val="auto"/>
          <w:lang w:eastAsia="en-US"/>
        </w:rPr>
        <w:t>The register is checked to make sure no other child has also gone astray.</w:t>
      </w:r>
    </w:p>
    <w:p w14:paraId="72B3EFFC" w14:textId="77777777" w:rsidR="00445C19" w:rsidRPr="00445C19" w:rsidRDefault="00445C19" w:rsidP="00445C19">
      <w:pPr>
        <w:numPr>
          <w:ilvl w:val="0"/>
          <w:numId w:val="19"/>
        </w:numPr>
        <w:spacing w:after="0" w:line="360" w:lineRule="auto"/>
        <w:ind w:right="0"/>
        <w:jc w:val="left"/>
        <w:rPr>
          <w:rFonts w:eastAsia="Times New Roman"/>
          <w:color w:val="auto"/>
          <w:lang w:eastAsia="en-US"/>
        </w:rPr>
      </w:pPr>
      <w:r w:rsidRPr="00445C19">
        <w:rPr>
          <w:rFonts w:eastAsia="Times New Roman"/>
          <w:color w:val="auto"/>
          <w:lang w:eastAsia="en-US"/>
        </w:rPr>
        <w:t>Doors and gates are checked to see if there has been a breach of security whereby a child could wander out.</w:t>
      </w:r>
    </w:p>
    <w:p w14:paraId="7C0A7A59" w14:textId="77777777" w:rsidR="00445C19" w:rsidRPr="00445C19" w:rsidRDefault="00445C19" w:rsidP="00445C19">
      <w:pPr>
        <w:numPr>
          <w:ilvl w:val="0"/>
          <w:numId w:val="19"/>
        </w:numPr>
        <w:spacing w:after="0" w:line="360" w:lineRule="auto"/>
        <w:ind w:right="0"/>
        <w:jc w:val="left"/>
        <w:rPr>
          <w:rFonts w:eastAsia="Times New Roman"/>
          <w:color w:val="auto"/>
          <w:lang w:eastAsia="en-US"/>
        </w:rPr>
      </w:pPr>
      <w:r w:rsidRPr="00445C19">
        <w:rPr>
          <w:rFonts w:eastAsia="Times New Roman"/>
          <w:color w:val="auto"/>
          <w:lang w:eastAsia="en-US"/>
        </w:rPr>
        <w:t>If the child is not found, the parent is contacted and the missing child is reported to the police.</w:t>
      </w:r>
    </w:p>
    <w:p w14:paraId="3904A670" w14:textId="77777777" w:rsidR="00445C19" w:rsidRPr="00445C19" w:rsidRDefault="00445C19" w:rsidP="00445C19">
      <w:pPr>
        <w:numPr>
          <w:ilvl w:val="0"/>
          <w:numId w:val="19"/>
        </w:numPr>
        <w:spacing w:after="0" w:line="360" w:lineRule="auto"/>
        <w:ind w:right="0"/>
        <w:jc w:val="left"/>
        <w:rPr>
          <w:rFonts w:eastAsia="Times New Roman"/>
          <w:color w:val="auto"/>
          <w:lang w:eastAsia="en-US"/>
        </w:rPr>
      </w:pPr>
      <w:r w:rsidRPr="00445C19">
        <w:rPr>
          <w:rFonts w:eastAsia="Times New Roman"/>
          <w:color w:val="auto"/>
          <w:lang w:eastAsia="en-US"/>
        </w:rPr>
        <w:t>The setting leader talks to the staff to find out when and where the child was last seen and records this.</w:t>
      </w:r>
    </w:p>
    <w:p w14:paraId="0271E524" w14:textId="77777777" w:rsidR="00445C19" w:rsidRPr="00445C19" w:rsidRDefault="00445C19" w:rsidP="00445C19">
      <w:pPr>
        <w:numPr>
          <w:ilvl w:val="0"/>
          <w:numId w:val="19"/>
        </w:numPr>
        <w:spacing w:after="0" w:line="360" w:lineRule="auto"/>
        <w:ind w:right="0"/>
        <w:jc w:val="left"/>
        <w:rPr>
          <w:rFonts w:eastAsia="Times New Roman"/>
          <w:color w:val="auto"/>
          <w:u w:val="single"/>
          <w:lang w:eastAsia="en-US"/>
        </w:rPr>
      </w:pPr>
      <w:r w:rsidRPr="00445C19">
        <w:rPr>
          <w:rFonts w:eastAsia="Times New Roman"/>
          <w:color w:val="auto"/>
          <w:lang w:eastAsia="en-US"/>
        </w:rPr>
        <w:t>The setting leader contacts the chairperson and reports the incident. The chairperson, with the management committee, carries out an investigation and may come to the setting immediately.</w:t>
      </w:r>
    </w:p>
    <w:p w14:paraId="6670505F" w14:textId="77777777" w:rsidR="00445C19" w:rsidRPr="00445C19" w:rsidRDefault="00445C19" w:rsidP="00445C19">
      <w:pPr>
        <w:spacing w:after="0" w:line="360" w:lineRule="auto"/>
        <w:ind w:left="0" w:right="0" w:firstLine="0"/>
        <w:rPr>
          <w:rFonts w:eastAsia="Times New Roman"/>
          <w:color w:val="auto"/>
          <w:lang w:eastAsia="en-US"/>
        </w:rPr>
      </w:pPr>
    </w:p>
    <w:p w14:paraId="0445DE6C" w14:textId="77777777" w:rsidR="00445C19" w:rsidRPr="00445C19" w:rsidRDefault="00445C19" w:rsidP="00445C19">
      <w:pPr>
        <w:spacing w:after="0" w:line="360" w:lineRule="auto"/>
        <w:ind w:left="0" w:right="0" w:firstLine="0"/>
        <w:rPr>
          <w:rFonts w:eastAsia="Times New Roman"/>
          <w:i/>
          <w:color w:val="auto"/>
          <w:lang w:eastAsia="en-US"/>
        </w:rPr>
      </w:pPr>
      <w:r w:rsidRPr="00445C19">
        <w:rPr>
          <w:rFonts w:eastAsia="Times New Roman"/>
          <w:i/>
          <w:color w:val="auto"/>
          <w:lang w:eastAsia="en-US"/>
        </w:rPr>
        <w:t>Child going missing on an outing</w:t>
      </w:r>
    </w:p>
    <w:p w14:paraId="07729633" w14:textId="77777777" w:rsidR="00445C19" w:rsidRPr="00445C19" w:rsidRDefault="00445C19" w:rsidP="00445C19">
      <w:pPr>
        <w:spacing w:after="0" w:line="360" w:lineRule="auto"/>
        <w:ind w:left="0" w:right="0" w:firstLine="0"/>
        <w:rPr>
          <w:rFonts w:eastAsia="Times New Roman"/>
          <w:color w:val="auto"/>
          <w:lang w:eastAsia="en-US"/>
        </w:rPr>
      </w:pPr>
      <w:r w:rsidRPr="00445C19">
        <w:rPr>
          <w:rFonts w:eastAsia="Times New Roman"/>
          <w:color w:val="auto"/>
          <w:lang w:eastAsia="en-US"/>
        </w:rPr>
        <w:t xml:space="preserve">This describes what to do when staff have taken a small group on an outing, leaving the setting leader and/or other staff back in the setting.  If the setting Leader has accompanied children on the outing, the procedures are adjusted accordingly. </w:t>
      </w:r>
    </w:p>
    <w:p w14:paraId="51F8E882" w14:textId="77777777" w:rsidR="00445C19" w:rsidRPr="00445C19" w:rsidRDefault="00445C19" w:rsidP="00445C19">
      <w:pPr>
        <w:spacing w:after="0" w:line="360" w:lineRule="auto"/>
        <w:ind w:left="0" w:right="0" w:firstLine="0"/>
        <w:rPr>
          <w:rFonts w:eastAsia="Times New Roman"/>
          <w:color w:val="auto"/>
          <w:lang w:eastAsia="en-US"/>
        </w:rPr>
      </w:pPr>
      <w:r w:rsidRPr="00445C19">
        <w:rPr>
          <w:rFonts w:eastAsia="Times New Roman"/>
          <w:color w:val="auto"/>
          <w:lang w:eastAsia="en-US"/>
        </w:rPr>
        <w:t>What to do when a child goes missing from a whole setting outing may be a little different, as parents usually attend and are responsible for their own child.</w:t>
      </w:r>
    </w:p>
    <w:p w14:paraId="54FCB617" w14:textId="77777777" w:rsidR="00445C19" w:rsidRPr="00445C19" w:rsidRDefault="00445C19" w:rsidP="00445C19">
      <w:pPr>
        <w:numPr>
          <w:ilvl w:val="0"/>
          <w:numId w:val="20"/>
        </w:numPr>
        <w:spacing w:after="0" w:line="360" w:lineRule="auto"/>
        <w:ind w:right="0"/>
        <w:jc w:val="left"/>
        <w:rPr>
          <w:rFonts w:eastAsia="Times New Roman"/>
          <w:color w:val="auto"/>
          <w:lang w:eastAsia="en-US"/>
        </w:rPr>
      </w:pPr>
      <w:r w:rsidRPr="00445C19">
        <w:rPr>
          <w:rFonts w:eastAsia="Times New Roman"/>
          <w:color w:val="auto"/>
          <w:lang w:eastAsia="en-US"/>
        </w:rPr>
        <w:t>As soon as it is noticed that a child is missing, staff on the outing ask children to stand with their designated person and carry out a headcount to ensure that no other child has gone astray.  One staff member searches the immediate vicinity but does not search beyond that.</w:t>
      </w:r>
    </w:p>
    <w:p w14:paraId="7DE27BA6" w14:textId="77777777" w:rsidR="00445C19" w:rsidRPr="00445C19" w:rsidRDefault="00445C19" w:rsidP="00445C19">
      <w:pPr>
        <w:numPr>
          <w:ilvl w:val="0"/>
          <w:numId w:val="20"/>
        </w:numPr>
        <w:spacing w:after="0" w:line="360" w:lineRule="auto"/>
        <w:ind w:right="0"/>
        <w:jc w:val="left"/>
        <w:rPr>
          <w:rFonts w:eastAsia="Times New Roman"/>
          <w:color w:val="auto"/>
          <w:lang w:eastAsia="en-US"/>
        </w:rPr>
      </w:pPr>
      <w:r w:rsidRPr="00445C19">
        <w:rPr>
          <w:rFonts w:eastAsia="Times New Roman"/>
          <w:color w:val="auto"/>
          <w:lang w:eastAsia="en-US"/>
        </w:rPr>
        <w:t>The setting leader or manager is contacted immediately and the incident is reported.</w:t>
      </w:r>
    </w:p>
    <w:p w14:paraId="74AE93B3" w14:textId="77777777" w:rsidR="00445C19" w:rsidRPr="00445C19" w:rsidRDefault="00445C19" w:rsidP="00445C19">
      <w:pPr>
        <w:numPr>
          <w:ilvl w:val="0"/>
          <w:numId w:val="20"/>
        </w:numPr>
        <w:spacing w:after="0" w:line="360" w:lineRule="auto"/>
        <w:ind w:right="0"/>
        <w:jc w:val="left"/>
        <w:rPr>
          <w:rFonts w:eastAsia="Times New Roman"/>
          <w:color w:val="auto"/>
          <w:lang w:eastAsia="en-US"/>
        </w:rPr>
      </w:pPr>
      <w:r w:rsidRPr="00445C19">
        <w:rPr>
          <w:rFonts w:eastAsia="Times New Roman"/>
          <w:color w:val="auto"/>
          <w:lang w:eastAsia="en-US"/>
        </w:rPr>
        <w:t>The setting leader contacts the police and reports the child as missing.</w:t>
      </w:r>
    </w:p>
    <w:p w14:paraId="686538BB" w14:textId="77777777" w:rsidR="00445C19" w:rsidRPr="00445C19" w:rsidRDefault="00445C19" w:rsidP="00445C19">
      <w:pPr>
        <w:numPr>
          <w:ilvl w:val="0"/>
          <w:numId w:val="20"/>
        </w:numPr>
        <w:spacing w:after="0" w:line="360" w:lineRule="auto"/>
        <w:ind w:right="0"/>
        <w:jc w:val="left"/>
        <w:rPr>
          <w:rFonts w:eastAsia="Times New Roman"/>
          <w:color w:val="auto"/>
          <w:lang w:eastAsia="en-US"/>
        </w:rPr>
      </w:pPr>
      <w:r w:rsidRPr="00445C19">
        <w:rPr>
          <w:rFonts w:eastAsia="Times New Roman"/>
          <w:color w:val="auto"/>
          <w:lang w:eastAsia="en-US"/>
        </w:rPr>
        <w:lastRenderedPageBreak/>
        <w:t>The setting leader contacts the parent, who make their way to the setting or outing venue as agreed with the setting leader.  The setting is advised as the best place, as by the time the parent arrives, the child may have been returned to the setting.</w:t>
      </w:r>
    </w:p>
    <w:p w14:paraId="0E3E3DC5" w14:textId="77777777" w:rsidR="00445C19" w:rsidRPr="00445C19" w:rsidRDefault="00445C19" w:rsidP="00445C19">
      <w:pPr>
        <w:numPr>
          <w:ilvl w:val="0"/>
          <w:numId w:val="20"/>
        </w:numPr>
        <w:spacing w:after="0" w:line="360" w:lineRule="auto"/>
        <w:ind w:right="0"/>
        <w:jc w:val="left"/>
        <w:rPr>
          <w:rFonts w:eastAsia="Times New Roman"/>
          <w:color w:val="auto"/>
          <w:lang w:eastAsia="en-US"/>
        </w:rPr>
      </w:pPr>
      <w:r w:rsidRPr="00445C19">
        <w:rPr>
          <w:rFonts w:eastAsia="Times New Roman"/>
          <w:color w:val="auto"/>
          <w:lang w:eastAsia="en-US"/>
        </w:rPr>
        <w:t>Staff take the remaining children back to the setting.</w:t>
      </w:r>
    </w:p>
    <w:p w14:paraId="04D46E42" w14:textId="77777777" w:rsidR="00445C19" w:rsidRPr="00445C19" w:rsidRDefault="00445C19" w:rsidP="00445C19">
      <w:pPr>
        <w:numPr>
          <w:ilvl w:val="0"/>
          <w:numId w:val="20"/>
        </w:numPr>
        <w:spacing w:after="0" w:line="360" w:lineRule="auto"/>
        <w:ind w:right="0"/>
        <w:jc w:val="left"/>
        <w:rPr>
          <w:rFonts w:eastAsia="Times New Roman"/>
          <w:color w:val="auto"/>
          <w:lang w:eastAsia="en-US"/>
        </w:rPr>
      </w:pPr>
      <w:r w:rsidRPr="00445C19">
        <w:rPr>
          <w:rFonts w:eastAsia="Times New Roman"/>
          <w:color w:val="auto"/>
          <w:lang w:eastAsia="en-US"/>
        </w:rPr>
        <w:t>In an indoor venue, the staff contact the venue’s security who will handle the search and contact the police if the child is not found.</w:t>
      </w:r>
    </w:p>
    <w:p w14:paraId="64969C96" w14:textId="77777777" w:rsidR="00445C19" w:rsidRPr="00445C19" w:rsidRDefault="00445C19" w:rsidP="00445C19">
      <w:pPr>
        <w:numPr>
          <w:ilvl w:val="0"/>
          <w:numId w:val="20"/>
        </w:numPr>
        <w:spacing w:after="0" w:line="360" w:lineRule="auto"/>
        <w:ind w:right="0"/>
        <w:jc w:val="left"/>
        <w:rPr>
          <w:rFonts w:eastAsia="Times New Roman"/>
          <w:color w:val="auto"/>
          <w:lang w:eastAsia="en-US"/>
        </w:rPr>
      </w:pPr>
      <w:r w:rsidRPr="00445C19">
        <w:rPr>
          <w:rFonts w:eastAsia="Times New Roman"/>
          <w:color w:val="auto"/>
          <w:lang w:eastAsia="en-US"/>
        </w:rPr>
        <w:t>The setting leader contacts the chairperson and reports the incident. The chairperson, with the management committee, carries out an investigation and may come to the setting immediately.</w:t>
      </w:r>
    </w:p>
    <w:p w14:paraId="010212B1" w14:textId="77777777" w:rsidR="00445C19" w:rsidRPr="00445C19" w:rsidRDefault="00445C19" w:rsidP="00445C19">
      <w:pPr>
        <w:numPr>
          <w:ilvl w:val="0"/>
          <w:numId w:val="20"/>
        </w:numPr>
        <w:spacing w:after="0" w:line="360" w:lineRule="auto"/>
        <w:ind w:right="0"/>
        <w:jc w:val="left"/>
        <w:rPr>
          <w:rFonts w:eastAsia="Times New Roman"/>
          <w:color w:val="auto"/>
          <w:lang w:eastAsia="en-US"/>
        </w:rPr>
      </w:pPr>
      <w:r w:rsidRPr="00445C19">
        <w:rPr>
          <w:rFonts w:eastAsia="Times New Roman"/>
          <w:color w:val="auto"/>
          <w:lang w:eastAsia="en-US"/>
        </w:rPr>
        <w:t>The manager, or designated staff member may be advised by the police to stay at the venue until they arrive.</w:t>
      </w:r>
    </w:p>
    <w:p w14:paraId="0C73E7D4" w14:textId="77777777" w:rsidR="00445C19" w:rsidRPr="00445C19" w:rsidRDefault="00445C19" w:rsidP="00445C19">
      <w:pPr>
        <w:spacing w:after="0" w:line="360" w:lineRule="auto"/>
        <w:ind w:left="0" w:right="0" w:firstLine="0"/>
        <w:rPr>
          <w:rFonts w:eastAsia="Times New Roman"/>
          <w:color w:val="auto"/>
          <w:lang w:eastAsia="en-US"/>
        </w:rPr>
      </w:pPr>
    </w:p>
    <w:p w14:paraId="55917267" w14:textId="77777777" w:rsidR="00445C19" w:rsidRPr="00445C19" w:rsidRDefault="00445C19" w:rsidP="00445C19">
      <w:pPr>
        <w:rPr>
          <w:i/>
          <w:iCs/>
          <w:color w:val="0070C0"/>
          <w:sz w:val="24"/>
          <w:szCs w:val="24"/>
          <w:lang w:eastAsia="en-US"/>
        </w:rPr>
      </w:pPr>
      <w:r w:rsidRPr="00445C19">
        <w:rPr>
          <w:i/>
          <w:iCs/>
          <w:color w:val="0070C0"/>
          <w:sz w:val="24"/>
          <w:szCs w:val="24"/>
          <w:lang w:eastAsia="en-US"/>
        </w:rPr>
        <w:t>The investigation</w:t>
      </w:r>
    </w:p>
    <w:p w14:paraId="47DEB0B6" w14:textId="77777777" w:rsidR="00445C19" w:rsidRPr="00445C19" w:rsidRDefault="00445C19" w:rsidP="00445C19">
      <w:pPr>
        <w:numPr>
          <w:ilvl w:val="0"/>
          <w:numId w:val="21"/>
        </w:numPr>
        <w:spacing w:after="0" w:line="360" w:lineRule="auto"/>
        <w:ind w:right="0"/>
        <w:jc w:val="left"/>
        <w:rPr>
          <w:rFonts w:eastAsia="Times New Roman"/>
          <w:color w:val="auto"/>
          <w:lang w:eastAsia="en-US"/>
        </w:rPr>
      </w:pPr>
      <w:r w:rsidRPr="00445C19">
        <w:rPr>
          <w:rFonts w:eastAsia="Times New Roman"/>
          <w:color w:val="auto"/>
          <w:lang w:eastAsia="en-US"/>
        </w:rPr>
        <w:t>Staff keep calm and do not let the other children become anxious or worried.</w:t>
      </w:r>
    </w:p>
    <w:p w14:paraId="452E010C" w14:textId="77777777" w:rsidR="00445C19" w:rsidRPr="00445C19" w:rsidRDefault="00445C19" w:rsidP="00445C19">
      <w:pPr>
        <w:numPr>
          <w:ilvl w:val="0"/>
          <w:numId w:val="21"/>
        </w:numPr>
        <w:spacing w:after="0" w:line="360" w:lineRule="auto"/>
        <w:ind w:right="0"/>
        <w:jc w:val="left"/>
        <w:rPr>
          <w:rFonts w:eastAsia="Times New Roman"/>
          <w:color w:val="auto"/>
          <w:lang w:eastAsia="en-US"/>
        </w:rPr>
      </w:pPr>
      <w:r w:rsidRPr="00445C19">
        <w:rPr>
          <w:rFonts w:eastAsia="Times New Roman"/>
          <w:color w:val="auto"/>
          <w:lang w:eastAsia="en-US"/>
        </w:rPr>
        <w:t>The setting leader together with the chairperson or representative from the management committee speaks with the parent(s).</w:t>
      </w:r>
    </w:p>
    <w:p w14:paraId="10EAF56A" w14:textId="77777777" w:rsidR="00445C19" w:rsidRPr="00445C19" w:rsidRDefault="00445C19" w:rsidP="00445C19">
      <w:pPr>
        <w:numPr>
          <w:ilvl w:val="0"/>
          <w:numId w:val="21"/>
        </w:numPr>
        <w:spacing w:after="0" w:line="360" w:lineRule="auto"/>
        <w:ind w:right="0"/>
        <w:jc w:val="left"/>
        <w:rPr>
          <w:rFonts w:eastAsia="Times New Roman"/>
          <w:color w:val="auto"/>
          <w:lang w:eastAsia="en-US"/>
        </w:rPr>
      </w:pPr>
      <w:r w:rsidRPr="00445C19">
        <w:rPr>
          <w:rFonts w:eastAsia="Times New Roman"/>
          <w:color w:val="auto"/>
          <w:lang w:eastAsia="en-US"/>
        </w:rPr>
        <w:t>The chairperson and management committee, carry out a full investigation taking written statements from all the staff in the room or who were on the outing.</w:t>
      </w:r>
    </w:p>
    <w:p w14:paraId="20D5A4FF" w14:textId="77777777" w:rsidR="00445C19" w:rsidRPr="00445C19" w:rsidRDefault="00445C19" w:rsidP="00445C19">
      <w:pPr>
        <w:numPr>
          <w:ilvl w:val="0"/>
          <w:numId w:val="21"/>
        </w:numPr>
        <w:spacing w:after="0" w:line="360" w:lineRule="auto"/>
        <w:ind w:right="0"/>
        <w:jc w:val="left"/>
        <w:rPr>
          <w:rFonts w:eastAsia="Times New Roman"/>
          <w:color w:val="auto"/>
          <w:lang w:eastAsia="en-US"/>
        </w:rPr>
      </w:pPr>
      <w:r w:rsidRPr="00445C19">
        <w:rPr>
          <w:rFonts w:eastAsia="Times New Roman"/>
          <w:color w:val="auto"/>
          <w:lang w:eastAsia="en-US"/>
        </w:rPr>
        <w:t>The key person/staff member writes an incident report detailing:</w:t>
      </w:r>
    </w:p>
    <w:p w14:paraId="3F279B09" w14:textId="77777777" w:rsidR="00445C19" w:rsidRPr="00445C19" w:rsidRDefault="00445C19" w:rsidP="00445C19">
      <w:pPr>
        <w:numPr>
          <w:ilvl w:val="0"/>
          <w:numId w:val="22"/>
        </w:numPr>
        <w:spacing w:after="0" w:line="360" w:lineRule="auto"/>
        <w:ind w:right="0"/>
        <w:jc w:val="left"/>
        <w:rPr>
          <w:rFonts w:eastAsia="Times New Roman"/>
          <w:color w:val="auto"/>
          <w:lang w:eastAsia="en-US"/>
        </w:rPr>
      </w:pPr>
      <w:r w:rsidRPr="00445C19">
        <w:rPr>
          <w:rFonts w:eastAsia="Times New Roman"/>
          <w:color w:val="auto"/>
          <w:lang w:eastAsia="en-US"/>
        </w:rPr>
        <w:t>The date and time of the report.</w:t>
      </w:r>
    </w:p>
    <w:p w14:paraId="6D737E49" w14:textId="77777777" w:rsidR="00445C19" w:rsidRPr="00445C19" w:rsidRDefault="00445C19" w:rsidP="00445C19">
      <w:pPr>
        <w:numPr>
          <w:ilvl w:val="0"/>
          <w:numId w:val="22"/>
        </w:numPr>
        <w:spacing w:after="0" w:line="360" w:lineRule="auto"/>
        <w:ind w:right="0"/>
        <w:jc w:val="left"/>
        <w:rPr>
          <w:rFonts w:eastAsia="Times New Roman"/>
          <w:color w:val="auto"/>
          <w:lang w:eastAsia="en-US"/>
        </w:rPr>
      </w:pPr>
      <w:r w:rsidRPr="00445C19">
        <w:rPr>
          <w:rFonts w:eastAsia="Times New Roman"/>
          <w:color w:val="auto"/>
          <w:lang w:eastAsia="en-US"/>
        </w:rPr>
        <w:t>What staff/children were in the group/outing and the name of the staff designated responsible for the missing child.</w:t>
      </w:r>
    </w:p>
    <w:p w14:paraId="02C0A472" w14:textId="77777777" w:rsidR="00445C19" w:rsidRPr="00445C19" w:rsidRDefault="00445C19" w:rsidP="00445C19">
      <w:pPr>
        <w:numPr>
          <w:ilvl w:val="0"/>
          <w:numId w:val="22"/>
        </w:numPr>
        <w:spacing w:after="0" w:line="360" w:lineRule="auto"/>
        <w:ind w:right="0"/>
        <w:jc w:val="left"/>
        <w:rPr>
          <w:rFonts w:eastAsia="Times New Roman"/>
          <w:color w:val="auto"/>
          <w:lang w:eastAsia="en-US"/>
        </w:rPr>
      </w:pPr>
      <w:r w:rsidRPr="00445C19">
        <w:rPr>
          <w:rFonts w:eastAsia="Times New Roman"/>
          <w:color w:val="auto"/>
          <w:lang w:eastAsia="en-US"/>
        </w:rPr>
        <w:t>When the child was last seen in the group/outing.</w:t>
      </w:r>
    </w:p>
    <w:p w14:paraId="33714883" w14:textId="77777777" w:rsidR="00445C19" w:rsidRPr="00445C19" w:rsidRDefault="00445C19" w:rsidP="00445C19">
      <w:pPr>
        <w:numPr>
          <w:ilvl w:val="0"/>
          <w:numId w:val="22"/>
        </w:numPr>
        <w:spacing w:after="0" w:line="360" w:lineRule="auto"/>
        <w:ind w:right="0"/>
        <w:jc w:val="left"/>
        <w:rPr>
          <w:rFonts w:eastAsia="Times New Roman"/>
          <w:color w:val="auto"/>
          <w:lang w:eastAsia="en-US"/>
        </w:rPr>
      </w:pPr>
      <w:r w:rsidRPr="00445C19">
        <w:rPr>
          <w:rFonts w:eastAsia="Times New Roman"/>
          <w:color w:val="auto"/>
          <w:lang w:eastAsia="en-US"/>
        </w:rPr>
        <w:t>What has taken place in the group or outing since the child went missing.</w:t>
      </w:r>
    </w:p>
    <w:p w14:paraId="1BF78BAE" w14:textId="77777777" w:rsidR="00445C19" w:rsidRPr="00445C19" w:rsidRDefault="00445C19" w:rsidP="00445C19">
      <w:pPr>
        <w:numPr>
          <w:ilvl w:val="0"/>
          <w:numId w:val="22"/>
        </w:numPr>
        <w:spacing w:after="0" w:line="360" w:lineRule="auto"/>
        <w:ind w:right="0"/>
        <w:jc w:val="left"/>
        <w:rPr>
          <w:rFonts w:eastAsia="Times New Roman"/>
          <w:color w:val="auto"/>
          <w:lang w:eastAsia="en-US"/>
        </w:rPr>
      </w:pPr>
      <w:r w:rsidRPr="00445C19">
        <w:rPr>
          <w:rFonts w:eastAsia="Times New Roman"/>
          <w:color w:val="auto"/>
          <w:lang w:eastAsia="en-US"/>
        </w:rPr>
        <w:t>The time it is estimated that the child went missing.</w:t>
      </w:r>
    </w:p>
    <w:p w14:paraId="02B664A3" w14:textId="77777777" w:rsidR="00445C19" w:rsidRPr="00445C19" w:rsidRDefault="00445C19" w:rsidP="00445C19">
      <w:pPr>
        <w:numPr>
          <w:ilvl w:val="0"/>
          <w:numId w:val="23"/>
        </w:numPr>
        <w:spacing w:after="0" w:line="360" w:lineRule="auto"/>
        <w:ind w:right="0"/>
        <w:jc w:val="left"/>
        <w:rPr>
          <w:rFonts w:eastAsia="Times New Roman"/>
          <w:color w:val="auto"/>
          <w:lang w:eastAsia="en-US"/>
        </w:rPr>
      </w:pPr>
      <w:r w:rsidRPr="00445C19">
        <w:rPr>
          <w:rFonts w:eastAsia="Times New Roman"/>
          <w:color w:val="auto"/>
          <w:lang w:eastAsia="en-US"/>
        </w:rPr>
        <w:t>A conclusion is drawn as to how the breach of security happened.</w:t>
      </w:r>
    </w:p>
    <w:p w14:paraId="2A3F6D33" w14:textId="77777777" w:rsidR="00445C19" w:rsidRPr="00445C19" w:rsidRDefault="00445C19" w:rsidP="00445C19">
      <w:pPr>
        <w:numPr>
          <w:ilvl w:val="0"/>
          <w:numId w:val="23"/>
        </w:numPr>
        <w:spacing w:after="0" w:line="360" w:lineRule="auto"/>
        <w:ind w:right="0"/>
        <w:jc w:val="left"/>
        <w:rPr>
          <w:rFonts w:eastAsia="Times New Roman"/>
          <w:color w:val="auto"/>
          <w:lang w:eastAsia="en-US"/>
        </w:rPr>
      </w:pPr>
      <w:r w:rsidRPr="00445C19">
        <w:rPr>
          <w:rFonts w:eastAsia="Times New Roman"/>
          <w:color w:val="auto"/>
          <w:lang w:eastAsia="en-US"/>
        </w:rPr>
        <w:t>If the incident warrants a police investigation, all staff co-operate fully.  In this case, the police will handle all aspects of the investigation, including interviewing staff.  The Education Safeguarding Service may be involved if it seems likely that there is a child protection issue to address.</w:t>
      </w:r>
    </w:p>
    <w:p w14:paraId="5E4D08E8" w14:textId="77777777" w:rsidR="00445C19" w:rsidRPr="00445C19" w:rsidRDefault="00445C19" w:rsidP="00445C19">
      <w:pPr>
        <w:numPr>
          <w:ilvl w:val="0"/>
          <w:numId w:val="23"/>
        </w:numPr>
        <w:spacing w:after="0" w:line="360" w:lineRule="auto"/>
        <w:ind w:right="0"/>
        <w:jc w:val="left"/>
        <w:rPr>
          <w:rFonts w:eastAsia="Times New Roman"/>
          <w:color w:val="auto"/>
          <w:lang w:eastAsia="en-US"/>
        </w:rPr>
      </w:pPr>
      <w:r w:rsidRPr="00445C19">
        <w:rPr>
          <w:rFonts w:eastAsia="Times New Roman"/>
          <w:color w:val="auto"/>
          <w:lang w:eastAsia="en-US"/>
        </w:rPr>
        <w:t>The incident is reported under RIDDOR arrangements (see the Reporting of Accidents and Incidents policy); the local authority Health and Safety Officer may want to investigate and will decide if there is a case for prosecution.</w:t>
      </w:r>
    </w:p>
    <w:p w14:paraId="4C5B92C8" w14:textId="77777777" w:rsidR="00445C19" w:rsidRPr="00445C19" w:rsidRDefault="00445C19" w:rsidP="00445C19">
      <w:pPr>
        <w:numPr>
          <w:ilvl w:val="0"/>
          <w:numId w:val="23"/>
        </w:numPr>
        <w:spacing w:after="0" w:line="360" w:lineRule="auto"/>
        <w:ind w:right="0"/>
        <w:jc w:val="left"/>
        <w:rPr>
          <w:rFonts w:eastAsia="Times New Roman"/>
          <w:color w:val="auto"/>
          <w:lang w:eastAsia="en-US"/>
        </w:rPr>
      </w:pPr>
      <w:r w:rsidRPr="00445C19">
        <w:rPr>
          <w:rFonts w:eastAsia="Times New Roman"/>
          <w:color w:val="auto"/>
          <w:lang w:eastAsia="en-US"/>
        </w:rPr>
        <w:t>In the event of disciplinary action needing to be taken, Ofsted is informed.</w:t>
      </w:r>
    </w:p>
    <w:p w14:paraId="701AEF13" w14:textId="77777777" w:rsidR="00445C19" w:rsidRPr="00445C19" w:rsidRDefault="00445C19" w:rsidP="00445C19">
      <w:pPr>
        <w:numPr>
          <w:ilvl w:val="0"/>
          <w:numId w:val="23"/>
        </w:numPr>
        <w:spacing w:after="0" w:line="360" w:lineRule="auto"/>
        <w:ind w:right="0"/>
        <w:jc w:val="left"/>
        <w:rPr>
          <w:rFonts w:eastAsia="Times New Roman"/>
          <w:color w:val="auto"/>
          <w:lang w:eastAsia="en-US"/>
        </w:rPr>
      </w:pPr>
      <w:r w:rsidRPr="00445C19">
        <w:rPr>
          <w:rFonts w:eastAsia="Times New Roman"/>
          <w:color w:val="auto"/>
          <w:lang w:eastAsia="en-US"/>
        </w:rPr>
        <w:t>The insurance provider is informed.</w:t>
      </w:r>
    </w:p>
    <w:p w14:paraId="5452A5BC" w14:textId="77777777" w:rsidR="00445C19" w:rsidRPr="00445C19" w:rsidRDefault="00445C19" w:rsidP="00445C19">
      <w:pPr>
        <w:spacing w:after="0" w:line="360" w:lineRule="auto"/>
        <w:ind w:left="0" w:right="0" w:firstLine="0"/>
        <w:rPr>
          <w:rFonts w:eastAsia="Times New Roman"/>
          <w:color w:val="auto"/>
          <w:lang w:eastAsia="en-US"/>
        </w:rPr>
      </w:pPr>
    </w:p>
    <w:p w14:paraId="01AD04A1" w14:textId="77777777" w:rsidR="00445C19" w:rsidRPr="00445C19" w:rsidRDefault="00445C19" w:rsidP="00445C19">
      <w:pPr>
        <w:spacing w:after="0" w:line="360" w:lineRule="auto"/>
        <w:ind w:left="0" w:right="0" w:firstLine="0"/>
        <w:rPr>
          <w:rFonts w:eastAsia="Times New Roman"/>
          <w:color w:val="auto"/>
          <w:lang w:eastAsia="en-US"/>
        </w:rPr>
      </w:pPr>
    </w:p>
    <w:p w14:paraId="6597341B" w14:textId="77777777" w:rsidR="00445C19" w:rsidRPr="00445C19" w:rsidRDefault="00445C19" w:rsidP="00445C19">
      <w:pPr>
        <w:spacing w:after="0" w:line="360" w:lineRule="auto"/>
        <w:ind w:left="0" w:right="0" w:firstLine="0"/>
        <w:rPr>
          <w:rFonts w:eastAsia="Times New Roman"/>
          <w:color w:val="auto"/>
          <w:lang w:eastAsia="en-US"/>
        </w:rPr>
      </w:pPr>
    </w:p>
    <w:p w14:paraId="74B6E2AC" w14:textId="77777777" w:rsidR="00445C19" w:rsidRPr="00445C19" w:rsidRDefault="00445C19" w:rsidP="00445C19">
      <w:pPr>
        <w:keepNext/>
        <w:spacing w:after="0" w:line="360" w:lineRule="auto"/>
        <w:ind w:left="0" w:right="0" w:firstLine="0"/>
        <w:outlineLvl w:val="5"/>
        <w:rPr>
          <w:rFonts w:eastAsia="Times New Roman"/>
          <w:bCs/>
          <w:i/>
          <w:color w:val="auto"/>
          <w:lang w:eastAsia="en-US"/>
        </w:rPr>
      </w:pPr>
      <w:r w:rsidRPr="00445C19">
        <w:rPr>
          <w:rFonts w:eastAsia="Times New Roman"/>
          <w:bCs/>
          <w:i/>
          <w:color w:val="auto"/>
          <w:lang w:eastAsia="en-US"/>
        </w:rPr>
        <w:lastRenderedPageBreak/>
        <w:t>Managing people</w:t>
      </w:r>
    </w:p>
    <w:p w14:paraId="2722E2C9" w14:textId="77777777" w:rsidR="00445C19" w:rsidRPr="00445C19" w:rsidRDefault="00445C19" w:rsidP="00445C19">
      <w:pPr>
        <w:numPr>
          <w:ilvl w:val="0"/>
          <w:numId w:val="24"/>
        </w:numPr>
        <w:spacing w:after="0" w:line="360" w:lineRule="auto"/>
        <w:ind w:right="0"/>
        <w:jc w:val="left"/>
        <w:rPr>
          <w:rFonts w:eastAsia="Times New Roman"/>
          <w:color w:val="auto"/>
          <w:lang w:eastAsia="en-US"/>
        </w:rPr>
      </w:pPr>
      <w:r w:rsidRPr="00445C19">
        <w:rPr>
          <w:rFonts w:eastAsia="Times New Roman"/>
          <w:color w:val="auto"/>
          <w:lang w:eastAsia="en-US"/>
        </w:rPr>
        <w:t>Missing child incidents are very worrying for all concerned.  Part of managing the incident is to try to keep everyone as calm as possible.</w:t>
      </w:r>
    </w:p>
    <w:p w14:paraId="00630E11" w14:textId="77777777" w:rsidR="00445C19" w:rsidRPr="00445C19" w:rsidRDefault="00445C19" w:rsidP="00445C19">
      <w:pPr>
        <w:numPr>
          <w:ilvl w:val="0"/>
          <w:numId w:val="24"/>
        </w:numPr>
        <w:spacing w:after="0" w:line="360" w:lineRule="auto"/>
        <w:ind w:right="0"/>
        <w:jc w:val="left"/>
        <w:rPr>
          <w:rFonts w:eastAsia="Times New Roman"/>
          <w:color w:val="auto"/>
          <w:lang w:eastAsia="en-US"/>
        </w:rPr>
      </w:pPr>
      <w:r w:rsidRPr="00445C19">
        <w:rPr>
          <w:rFonts w:eastAsia="Times New Roman"/>
          <w:color w:val="auto"/>
          <w:lang w:eastAsia="en-US"/>
        </w:rPr>
        <w:t>The staff will feel worried about the child, especially the key person or the designated carer responsible for the safety of that child for the outing.  They may blame themselves and their feelings of anxiety and distress will rise as the length of time the child is missing increases.</w:t>
      </w:r>
    </w:p>
    <w:p w14:paraId="731F5BDE" w14:textId="77777777" w:rsidR="00445C19" w:rsidRPr="00445C19" w:rsidRDefault="00445C19" w:rsidP="00445C19">
      <w:pPr>
        <w:numPr>
          <w:ilvl w:val="0"/>
          <w:numId w:val="24"/>
        </w:numPr>
        <w:spacing w:after="0" w:line="360" w:lineRule="auto"/>
        <w:ind w:right="0"/>
        <w:jc w:val="left"/>
        <w:rPr>
          <w:rFonts w:eastAsia="Times New Roman"/>
          <w:color w:val="auto"/>
          <w:lang w:eastAsia="en-US"/>
        </w:rPr>
      </w:pPr>
      <w:r w:rsidRPr="00445C19">
        <w:rPr>
          <w:rFonts w:eastAsia="Times New Roman"/>
          <w:color w:val="auto"/>
          <w:lang w:eastAsia="en-US"/>
        </w:rPr>
        <w:t>Staff may be the understandable target of parental anger and they may be afraid.  Setting leaders need to ensure that staff under investigation are not only fairly treated but receive support while feeling vulnerable.</w:t>
      </w:r>
    </w:p>
    <w:p w14:paraId="15144E9C" w14:textId="77777777" w:rsidR="00445C19" w:rsidRPr="00445C19" w:rsidRDefault="00445C19" w:rsidP="00445C19">
      <w:pPr>
        <w:numPr>
          <w:ilvl w:val="0"/>
          <w:numId w:val="24"/>
        </w:numPr>
        <w:spacing w:after="0" w:line="360" w:lineRule="auto"/>
        <w:ind w:right="0"/>
        <w:jc w:val="left"/>
        <w:rPr>
          <w:rFonts w:eastAsia="Times New Roman"/>
          <w:color w:val="auto"/>
          <w:lang w:eastAsia="en-US"/>
        </w:rPr>
      </w:pPr>
      <w:r w:rsidRPr="00445C19">
        <w:rPr>
          <w:rFonts w:eastAsia="Times New Roman"/>
          <w:color w:val="auto"/>
          <w:lang w:eastAsia="en-US"/>
        </w:rPr>
        <w:t>The parents will feel angry, and fraught.  They may want to blame staff and may single out one staff member over others; they may direct their anger at the setting leader.  When dealing with a distraught and angry parent, there should always be two members of staff, one of whom is the setting leader and the other should be the chairperson of the management committee or representative. No matter how understandable the parent’s anger may be, aggression or threats against staff are not tolerated, and the police should be called.</w:t>
      </w:r>
    </w:p>
    <w:p w14:paraId="47187B62" w14:textId="77777777" w:rsidR="00445C19" w:rsidRPr="00445C19" w:rsidRDefault="00445C19" w:rsidP="00445C19">
      <w:pPr>
        <w:numPr>
          <w:ilvl w:val="0"/>
          <w:numId w:val="24"/>
        </w:numPr>
        <w:spacing w:after="0" w:line="360" w:lineRule="auto"/>
        <w:ind w:right="0"/>
        <w:jc w:val="left"/>
        <w:rPr>
          <w:rFonts w:eastAsia="Times New Roman"/>
          <w:color w:val="auto"/>
          <w:lang w:eastAsia="en-US"/>
        </w:rPr>
      </w:pPr>
      <w:r w:rsidRPr="00445C19">
        <w:rPr>
          <w:rFonts w:eastAsia="Times New Roman"/>
          <w:color w:val="auto"/>
          <w:lang w:eastAsia="en-US"/>
        </w:rPr>
        <w:t>The other children are also sensitive to what is going on around them.  They too may be worried.  The remaining staff caring for them need to be focused on their needs and must not discuss the incident in front of them.  They should answer children’s questions honestly but also reassure them.</w:t>
      </w:r>
    </w:p>
    <w:p w14:paraId="114227BC" w14:textId="77777777" w:rsidR="00445C19" w:rsidRPr="00445C19" w:rsidRDefault="00445C19" w:rsidP="00445C19">
      <w:pPr>
        <w:numPr>
          <w:ilvl w:val="0"/>
          <w:numId w:val="24"/>
        </w:numPr>
        <w:spacing w:after="0" w:line="360" w:lineRule="auto"/>
        <w:ind w:right="0"/>
        <w:jc w:val="left"/>
        <w:rPr>
          <w:rFonts w:eastAsia="Times New Roman"/>
          <w:color w:val="auto"/>
          <w:lang w:eastAsia="en-US"/>
        </w:rPr>
      </w:pPr>
      <w:r w:rsidRPr="00445C19">
        <w:rPr>
          <w:rFonts w:eastAsia="Times New Roman"/>
          <w:color w:val="auto"/>
          <w:lang w:eastAsia="en-US"/>
        </w:rPr>
        <w:t>In accordance with the severity of the final outcome, staff may need counselling and support. If a child is not found, or is injured, or worse, this will be a very difficult time. The chairperson or proprietor will use their discretion to decide what action to take.</w:t>
      </w:r>
    </w:p>
    <w:p w14:paraId="31FB1590" w14:textId="77777777" w:rsidR="00445C19" w:rsidRPr="00445C19" w:rsidRDefault="00445C19" w:rsidP="00445C19">
      <w:pPr>
        <w:numPr>
          <w:ilvl w:val="0"/>
          <w:numId w:val="24"/>
        </w:numPr>
        <w:spacing w:after="0" w:line="360" w:lineRule="auto"/>
        <w:ind w:right="0"/>
        <w:contextualSpacing/>
        <w:jc w:val="left"/>
        <w:rPr>
          <w:rFonts w:eastAsia="Times New Roman"/>
          <w:color w:val="auto"/>
          <w:lang w:eastAsia="en-US"/>
        </w:rPr>
      </w:pPr>
      <w:r w:rsidRPr="00445C19">
        <w:rPr>
          <w:rFonts w:eastAsia="Times New Roman"/>
          <w:color w:val="auto"/>
          <w:lang w:eastAsia="en-US"/>
        </w:rPr>
        <w:t>Staff must not discuss any missing child incident with the press without taking advice.</w:t>
      </w:r>
    </w:p>
    <w:p w14:paraId="08770CFB" w14:textId="77777777" w:rsidR="00445C19" w:rsidRPr="00445C19" w:rsidRDefault="00445C19" w:rsidP="00445C19">
      <w:pPr>
        <w:spacing w:after="0" w:line="360" w:lineRule="auto"/>
        <w:ind w:left="360" w:right="0" w:firstLine="0"/>
        <w:jc w:val="left"/>
        <w:rPr>
          <w:rFonts w:eastAsia="Times New Roman" w:cs="Times New Roman"/>
          <w:b/>
          <w:color w:val="auto"/>
          <w:lang w:eastAsia="en-US"/>
        </w:rPr>
      </w:pPr>
    </w:p>
    <w:p w14:paraId="5A39C097" w14:textId="77777777" w:rsidR="00445C19" w:rsidRPr="00445C19" w:rsidRDefault="00445C19" w:rsidP="00445C19">
      <w:pPr>
        <w:rPr>
          <w:b/>
          <w:bCs/>
          <w:color w:val="0070C0"/>
          <w:sz w:val="23"/>
          <w:szCs w:val="23"/>
          <w:lang w:eastAsia="en-US"/>
        </w:rPr>
      </w:pPr>
      <w:r w:rsidRPr="00445C19">
        <w:rPr>
          <w:b/>
          <w:bCs/>
          <w:color w:val="0070C0"/>
          <w:lang w:eastAsia="en-US"/>
        </w:rPr>
        <w:t>Legal framework</w:t>
      </w:r>
    </w:p>
    <w:p w14:paraId="749E3EAA" w14:textId="77777777" w:rsidR="00445C19" w:rsidRPr="00445C19" w:rsidRDefault="00445C19" w:rsidP="00445C19">
      <w:pPr>
        <w:numPr>
          <w:ilvl w:val="0"/>
          <w:numId w:val="30"/>
        </w:numPr>
        <w:spacing w:after="0" w:line="360" w:lineRule="auto"/>
        <w:ind w:right="0"/>
        <w:jc w:val="left"/>
        <w:rPr>
          <w:rFonts w:eastAsia="Times New Roman"/>
          <w:color w:val="auto"/>
          <w:lang w:eastAsia="en-US"/>
        </w:rPr>
      </w:pPr>
      <w:r w:rsidRPr="00445C19">
        <w:rPr>
          <w:rFonts w:eastAsia="Times New Roman"/>
          <w:color w:val="auto"/>
          <w:lang w:eastAsia="en-US"/>
        </w:rPr>
        <w:t>Early Years Foundation Stage Framework (EYFS) 2021</w:t>
      </w:r>
    </w:p>
    <w:p w14:paraId="75D6E97B" w14:textId="77777777" w:rsidR="00445C19" w:rsidRPr="00445C19" w:rsidRDefault="00445C19" w:rsidP="00445C19">
      <w:pPr>
        <w:numPr>
          <w:ilvl w:val="0"/>
          <w:numId w:val="30"/>
        </w:numPr>
        <w:spacing w:after="0" w:line="360" w:lineRule="auto"/>
        <w:ind w:right="0"/>
        <w:jc w:val="left"/>
        <w:rPr>
          <w:rFonts w:eastAsia="Times New Roman"/>
          <w:color w:val="auto"/>
          <w:lang w:eastAsia="en-US"/>
        </w:rPr>
      </w:pPr>
      <w:r w:rsidRPr="00445C19">
        <w:rPr>
          <w:rFonts w:eastAsia="Times New Roman"/>
          <w:color w:val="auto"/>
          <w:lang w:eastAsia="en-US"/>
        </w:rPr>
        <w:t>Keeping Children Safe in Education 2020</w:t>
      </w:r>
    </w:p>
    <w:p w14:paraId="50C7F8E9" w14:textId="77777777" w:rsidR="00445C19" w:rsidRPr="00445C19" w:rsidRDefault="00445C19" w:rsidP="00445C19">
      <w:pPr>
        <w:numPr>
          <w:ilvl w:val="0"/>
          <w:numId w:val="30"/>
        </w:numPr>
        <w:spacing w:after="0" w:line="360" w:lineRule="auto"/>
        <w:ind w:right="0"/>
        <w:jc w:val="left"/>
        <w:rPr>
          <w:rFonts w:eastAsia="Times New Roman"/>
          <w:color w:val="auto"/>
          <w:lang w:eastAsia="en-US"/>
        </w:rPr>
      </w:pPr>
      <w:r w:rsidRPr="00445C19">
        <w:rPr>
          <w:rFonts w:eastAsia="Times New Roman"/>
          <w:color w:val="auto"/>
          <w:lang w:eastAsia="en-US"/>
        </w:rPr>
        <w:t>General Data Protection Regulation 2018</w:t>
      </w:r>
    </w:p>
    <w:p w14:paraId="22A4EBC5" w14:textId="77777777" w:rsidR="00445C19" w:rsidRPr="00445C19" w:rsidRDefault="00445C19" w:rsidP="00445C19">
      <w:pPr>
        <w:numPr>
          <w:ilvl w:val="0"/>
          <w:numId w:val="30"/>
        </w:numPr>
        <w:spacing w:after="0" w:line="360" w:lineRule="auto"/>
        <w:ind w:right="0"/>
        <w:jc w:val="left"/>
        <w:rPr>
          <w:rFonts w:eastAsia="Times New Roman"/>
          <w:color w:val="auto"/>
          <w:lang w:eastAsia="en-US"/>
        </w:rPr>
      </w:pPr>
      <w:r w:rsidRPr="00445C19">
        <w:rPr>
          <w:rFonts w:eastAsia="Times New Roman"/>
          <w:color w:val="auto"/>
          <w:lang w:eastAsia="en-US"/>
        </w:rPr>
        <w:t>Working Together to Safeguard Children 2018</w:t>
      </w:r>
    </w:p>
    <w:p w14:paraId="2BF5B856" w14:textId="77777777" w:rsidR="00445C19" w:rsidRPr="00445C19" w:rsidRDefault="00445C19" w:rsidP="00445C19">
      <w:pPr>
        <w:numPr>
          <w:ilvl w:val="0"/>
          <w:numId w:val="30"/>
        </w:numPr>
        <w:spacing w:after="0" w:line="360" w:lineRule="auto"/>
        <w:ind w:right="0"/>
        <w:jc w:val="left"/>
        <w:rPr>
          <w:rFonts w:eastAsia="Times New Roman"/>
          <w:color w:val="auto"/>
          <w:lang w:eastAsia="en-US"/>
        </w:rPr>
      </w:pPr>
      <w:r w:rsidRPr="00445C19">
        <w:rPr>
          <w:rFonts w:eastAsia="Times New Roman"/>
          <w:color w:val="auto"/>
          <w:lang w:eastAsia="en-US"/>
        </w:rPr>
        <w:t>Support levels guidance 2018</w:t>
      </w:r>
    </w:p>
    <w:p w14:paraId="0CAD97EF" w14:textId="77777777" w:rsidR="00445C19" w:rsidRPr="00445C19" w:rsidRDefault="00445C19" w:rsidP="00445C19">
      <w:pPr>
        <w:numPr>
          <w:ilvl w:val="0"/>
          <w:numId w:val="30"/>
        </w:numPr>
        <w:spacing w:after="0" w:line="360" w:lineRule="auto"/>
        <w:ind w:right="0"/>
        <w:jc w:val="left"/>
        <w:rPr>
          <w:rFonts w:eastAsia="Times New Roman"/>
          <w:color w:val="auto"/>
          <w:lang w:eastAsia="en-US"/>
        </w:rPr>
      </w:pPr>
      <w:r w:rsidRPr="00445C19">
        <w:rPr>
          <w:rFonts w:eastAsia="Times New Roman"/>
          <w:color w:val="auto"/>
          <w:lang w:eastAsia="en-US"/>
        </w:rPr>
        <w:t>What to do if you are worried a child is being abused 2015</w:t>
      </w:r>
    </w:p>
    <w:p w14:paraId="7AAA5362" w14:textId="77777777" w:rsidR="00445C19" w:rsidRPr="00445C19" w:rsidRDefault="00445C19" w:rsidP="00445C19">
      <w:pPr>
        <w:numPr>
          <w:ilvl w:val="0"/>
          <w:numId w:val="30"/>
        </w:numPr>
        <w:spacing w:after="0" w:line="360" w:lineRule="auto"/>
        <w:ind w:right="0"/>
        <w:jc w:val="left"/>
        <w:rPr>
          <w:rFonts w:eastAsia="Times New Roman"/>
          <w:color w:val="auto"/>
          <w:lang w:eastAsia="en-US"/>
        </w:rPr>
      </w:pPr>
      <w:r w:rsidRPr="00445C19">
        <w:rPr>
          <w:rFonts w:eastAsia="Times New Roman"/>
          <w:color w:val="auto"/>
          <w:lang w:eastAsia="en-US"/>
        </w:rPr>
        <w:t>DfE guidance Keeping Children Safe in Education 2015</w:t>
      </w:r>
    </w:p>
    <w:p w14:paraId="734DD334" w14:textId="77777777" w:rsidR="00445C19" w:rsidRPr="00445C19" w:rsidRDefault="00445C19" w:rsidP="00445C19">
      <w:pPr>
        <w:numPr>
          <w:ilvl w:val="0"/>
          <w:numId w:val="30"/>
        </w:numPr>
        <w:spacing w:after="0" w:line="360" w:lineRule="auto"/>
        <w:ind w:right="0"/>
        <w:jc w:val="left"/>
        <w:rPr>
          <w:rFonts w:eastAsia="Times New Roman"/>
          <w:color w:val="auto"/>
          <w:lang w:eastAsia="en-US"/>
        </w:rPr>
      </w:pPr>
      <w:r w:rsidRPr="00445C19">
        <w:rPr>
          <w:rFonts w:eastAsia="Times New Roman"/>
          <w:color w:val="auto"/>
          <w:lang w:eastAsia="en-US"/>
        </w:rPr>
        <w:t>Education Act 2011</w:t>
      </w:r>
    </w:p>
    <w:p w14:paraId="0BAC74CB" w14:textId="77777777" w:rsidR="00445C19" w:rsidRPr="00445C19" w:rsidRDefault="00445C19" w:rsidP="00445C19">
      <w:pPr>
        <w:numPr>
          <w:ilvl w:val="0"/>
          <w:numId w:val="30"/>
        </w:numPr>
        <w:spacing w:after="0" w:line="360" w:lineRule="auto"/>
        <w:ind w:right="0"/>
        <w:jc w:val="left"/>
        <w:rPr>
          <w:rFonts w:eastAsia="Times New Roman"/>
          <w:color w:val="auto"/>
          <w:lang w:eastAsia="en-US"/>
        </w:rPr>
      </w:pPr>
      <w:r w:rsidRPr="00445C19">
        <w:rPr>
          <w:rFonts w:eastAsia="Times New Roman"/>
          <w:color w:val="auto"/>
          <w:lang w:eastAsia="en-US"/>
        </w:rPr>
        <w:t>Equality Act 2010</w:t>
      </w:r>
    </w:p>
    <w:p w14:paraId="72094FCF" w14:textId="77777777" w:rsidR="00445C19" w:rsidRPr="00445C19" w:rsidRDefault="00445C19" w:rsidP="00445C19">
      <w:pPr>
        <w:numPr>
          <w:ilvl w:val="0"/>
          <w:numId w:val="30"/>
        </w:numPr>
        <w:spacing w:after="0" w:line="360" w:lineRule="auto"/>
        <w:ind w:right="0"/>
        <w:jc w:val="left"/>
        <w:rPr>
          <w:rFonts w:eastAsia="Times New Roman"/>
          <w:color w:val="auto"/>
          <w:lang w:eastAsia="en-US"/>
        </w:rPr>
      </w:pPr>
      <w:r w:rsidRPr="00445C19">
        <w:rPr>
          <w:rFonts w:eastAsia="Times New Roman"/>
          <w:color w:val="auto"/>
          <w:lang w:eastAsia="en-US"/>
        </w:rPr>
        <w:t>Children Act 1989, 2004</w:t>
      </w:r>
    </w:p>
    <w:p w14:paraId="207BB8C1" w14:textId="6E08F7D6" w:rsidR="000B2EEA" w:rsidRDefault="000B2EEA" w:rsidP="006107C3">
      <w:pPr>
        <w:pStyle w:val="Heading2"/>
      </w:pPr>
    </w:p>
    <w:p w14:paraId="7478D451" w14:textId="77777777" w:rsidR="006107C3" w:rsidRDefault="006107C3" w:rsidP="006107C3"/>
    <w:p w14:paraId="1105F029" w14:textId="77777777" w:rsidR="005C16D9" w:rsidRPr="005C16D9" w:rsidRDefault="005C16D9" w:rsidP="00573CE8">
      <w:pPr>
        <w:pStyle w:val="Heading2"/>
      </w:pPr>
      <w:bookmarkStart w:id="23" w:name="_Toc134537491"/>
      <w:r w:rsidRPr="005C16D9">
        <w:lastRenderedPageBreak/>
        <w:t>1.9 Child Protection</w:t>
      </w:r>
      <w:bookmarkEnd w:id="23"/>
      <w:r w:rsidRPr="005C16D9">
        <w:t xml:space="preserve"> </w:t>
      </w:r>
    </w:p>
    <w:p w14:paraId="0B224A1A" w14:textId="77777777" w:rsidR="005C16D9" w:rsidRPr="005C16D9" w:rsidRDefault="005C16D9" w:rsidP="005C16D9">
      <w:pPr>
        <w:keepNext/>
        <w:spacing w:after="0" w:line="240" w:lineRule="auto"/>
        <w:ind w:left="0" w:right="0" w:firstLine="0"/>
        <w:jc w:val="left"/>
        <w:outlineLvl w:val="1"/>
        <w:rPr>
          <w:rFonts w:ascii="Calibri" w:eastAsia="Times" w:hAnsi="Calibri" w:cs="Times New Roman"/>
          <w:b/>
          <w:color w:val="17365D"/>
          <w:sz w:val="24"/>
          <w:szCs w:val="24"/>
        </w:rPr>
      </w:pPr>
    </w:p>
    <w:p w14:paraId="3D818F4D" w14:textId="77777777" w:rsidR="005C16D9" w:rsidRPr="00573CE8" w:rsidRDefault="005C16D9" w:rsidP="00573CE8">
      <w:pPr>
        <w:ind w:left="0" w:firstLine="0"/>
        <w:rPr>
          <w:b/>
          <w:bCs/>
          <w:color w:val="0070C0"/>
        </w:rPr>
      </w:pPr>
      <w:r w:rsidRPr="00573CE8">
        <w:rPr>
          <w:b/>
          <w:bCs/>
          <w:color w:val="0070C0"/>
        </w:rPr>
        <w:t>Policy Statement</w:t>
      </w:r>
    </w:p>
    <w:p w14:paraId="2E635E3B" w14:textId="77777777" w:rsidR="005C16D9" w:rsidRPr="005C16D9" w:rsidRDefault="005C16D9" w:rsidP="005C16D9">
      <w:pPr>
        <w:spacing w:after="0" w:line="240" w:lineRule="auto"/>
        <w:ind w:left="0" w:right="0" w:firstLine="0"/>
        <w:jc w:val="left"/>
        <w:rPr>
          <w:rFonts w:eastAsia="Times" w:cs="Times New Roman"/>
          <w:color w:val="auto"/>
          <w:sz w:val="24"/>
          <w:szCs w:val="20"/>
        </w:rPr>
      </w:pPr>
    </w:p>
    <w:p w14:paraId="3522CE6F" w14:textId="77777777" w:rsidR="005C16D9" w:rsidRPr="005C16D9" w:rsidRDefault="005C16D9" w:rsidP="005C16D9">
      <w:pPr>
        <w:spacing w:after="0" w:line="276" w:lineRule="auto"/>
        <w:ind w:left="0" w:right="0" w:firstLine="0"/>
        <w:jc w:val="left"/>
        <w:rPr>
          <w:rFonts w:eastAsia="Times" w:cs="Times New Roman"/>
          <w:color w:val="auto"/>
          <w:sz w:val="24"/>
          <w:szCs w:val="20"/>
        </w:rPr>
      </w:pPr>
    </w:p>
    <w:p w14:paraId="1356395D" w14:textId="77777777" w:rsidR="005C16D9" w:rsidRPr="005C16D9" w:rsidRDefault="005C16D9" w:rsidP="005C16D9">
      <w:pPr>
        <w:spacing w:after="240" w:line="276" w:lineRule="auto"/>
        <w:ind w:left="0" w:right="0" w:firstLine="0"/>
        <w:rPr>
          <w:rFonts w:eastAsia="Times" w:cs="Times New Roman"/>
          <w:color w:val="auto"/>
        </w:rPr>
      </w:pPr>
      <w:r w:rsidRPr="005C16D9">
        <w:rPr>
          <w:rFonts w:eastAsia="Times" w:cs="Times New Roman"/>
          <w:color w:val="auto"/>
        </w:rPr>
        <w:t xml:space="preserve">We believe that children have the right to be completely secure from both the fear and reality of abuse. We aim to create the safest environment within which every child has the opportunity to achieve their full potential and we take seriously our responsibility to promote the welfare and safeguard all the children and young people entrusted to our care. We believe that all staff, whether paid or unpaid, working within our setting have a duty of care to the young people and children in it to keep them safe from harm. </w:t>
      </w:r>
      <w:r w:rsidRPr="005C16D9">
        <w:rPr>
          <w:rFonts w:eastAsia="Times" w:cs="Times New Roman"/>
          <w:b/>
          <w:color w:val="auto"/>
        </w:rPr>
        <w:t xml:space="preserve">Safeguarding is the responsibility of everyone </w:t>
      </w:r>
      <w:r w:rsidRPr="005C16D9">
        <w:rPr>
          <w:rFonts w:eastAsia="Times" w:cs="Times New Roman"/>
          <w:color w:val="auto"/>
        </w:rPr>
        <w:t>(WTSC 2018).</w:t>
      </w:r>
    </w:p>
    <w:p w14:paraId="498F280A" w14:textId="77777777" w:rsidR="005C16D9" w:rsidRPr="005C16D9" w:rsidRDefault="005C16D9" w:rsidP="005C16D9">
      <w:pPr>
        <w:spacing w:after="240" w:line="276" w:lineRule="auto"/>
        <w:ind w:left="0" w:right="0" w:firstLine="0"/>
        <w:rPr>
          <w:rFonts w:eastAsia="Times" w:cs="Times New Roman"/>
          <w:color w:val="auto"/>
        </w:rPr>
      </w:pPr>
      <w:r w:rsidRPr="005C16D9">
        <w:rPr>
          <w:rFonts w:eastAsia="Times" w:cs="Times New Roman"/>
          <w:color w:val="auto"/>
        </w:rPr>
        <w:t>This policy has been developed in accordance with the principles established by The Children Act 1989 and 2004, The Childcare Act 2006, The Early Years Foundation Stage Framework (2021) Statutory Guidance, Sections 175 and 176 Education Act 2011 Working Together to Safeguard Children 2018, Ofsted: Inspecting Safeguarding 2019,Keeping Children Safe in Education 2020, What to do if you are worried a child is being abused 2015,Teaching online safety on schools 2019.</w:t>
      </w:r>
    </w:p>
    <w:p w14:paraId="6B7D2FA2" w14:textId="77777777" w:rsidR="005C16D9" w:rsidRPr="005C16D9" w:rsidRDefault="005C16D9" w:rsidP="005C16D9">
      <w:pPr>
        <w:spacing w:after="0" w:line="276" w:lineRule="auto"/>
        <w:ind w:left="0" w:right="0" w:firstLine="0"/>
        <w:rPr>
          <w:rFonts w:eastAsia="Times New Roman"/>
          <w:color w:val="auto"/>
        </w:rPr>
      </w:pPr>
      <w:r w:rsidRPr="005C16D9">
        <w:rPr>
          <w:rFonts w:eastAsia="Times New Roman"/>
          <w:color w:val="auto"/>
        </w:rPr>
        <w:t>As part of the ethos of the setting we are committed to:</w:t>
      </w:r>
    </w:p>
    <w:p w14:paraId="3C995BA1" w14:textId="77777777" w:rsidR="005C16D9" w:rsidRPr="005C16D9" w:rsidRDefault="005C16D9" w:rsidP="005C16D9">
      <w:pPr>
        <w:spacing w:after="0" w:line="276" w:lineRule="auto"/>
        <w:ind w:left="0" w:right="0" w:firstLine="0"/>
        <w:rPr>
          <w:rFonts w:eastAsia="Times New Roman"/>
          <w:color w:val="auto"/>
        </w:rPr>
      </w:pPr>
    </w:p>
    <w:p w14:paraId="625CFA0A" w14:textId="77777777" w:rsidR="005C16D9" w:rsidRPr="005C16D9" w:rsidRDefault="005C16D9" w:rsidP="005C16D9">
      <w:pPr>
        <w:numPr>
          <w:ilvl w:val="0"/>
          <w:numId w:val="31"/>
        </w:numPr>
        <w:spacing w:after="0" w:line="276" w:lineRule="auto"/>
        <w:ind w:right="0"/>
        <w:jc w:val="left"/>
        <w:rPr>
          <w:rFonts w:eastAsia="Times New Roman"/>
          <w:color w:val="auto"/>
        </w:rPr>
      </w:pPr>
      <w:r w:rsidRPr="005C16D9">
        <w:rPr>
          <w:rFonts w:eastAsia="Times New Roman"/>
          <w:color w:val="auto"/>
        </w:rPr>
        <w:t>Maintaining children’s welfare as our paramount concern;</w:t>
      </w:r>
    </w:p>
    <w:p w14:paraId="23F14792" w14:textId="77777777" w:rsidR="005C16D9" w:rsidRPr="005C16D9" w:rsidRDefault="005C16D9" w:rsidP="005C16D9">
      <w:pPr>
        <w:spacing w:after="0" w:line="276" w:lineRule="auto"/>
        <w:ind w:left="720" w:right="0" w:firstLine="0"/>
        <w:rPr>
          <w:rFonts w:eastAsia="Times New Roman"/>
          <w:color w:val="auto"/>
        </w:rPr>
      </w:pPr>
    </w:p>
    <w:p w14:paraId="7A538221" w14:textId="77777777" w:rsidR="005C16D9" w:rsidRPr="005C16D9" w:rsidRDefault="005C16D9" w:rsidP="005C16D9">
      <w:pPr>
        <w:numPr>
          <w:ilvl w:val="0"/>
          <w:numId w:val="31"/>
        </w:numPr>
        <w:spacing w:after="0" w:line="276" w:lineRule="auto"/>
        <w:ind w:right="0"/>
        <w:jc w:val="left"/>
        <w:rPr>
          <w:rFonts w:eastAsia="Times New Roman"/>
          <w:color w:val="auto"/>
        </w:rPr>
      </w:pPr>
      <w:r w:rsidRPr="005C16D9">
        <w:rPr>
          <w:rFonts w:eastAsia="Times New Roman"/>
          <w:color w:val="auto"/>
        </w:rPr>
        <w:t>Providing an environment in which children feel safe, secure, valued and respected, confident to talk openly and sure of being listened to;</w:t>
      </w:r>
    </w:p>
    <w:p w14:paraId="70B420E0" w14:textId="77777777" w:rsidR="005C16D9" w:rsidRPr="005C16D9" w:rsidRDefault="005C16D9" w:rsidP="005C16D9">
      <w:pPr>
        <w:spacing w:after="0" w:line="276" w:lineRule="auto"/>
        <w:ind w:left="0" w:right="0" w:firstLine="0"/>
        <w:rPr>
          <w:rFonts w:eastAsia="Times New Roman"/>
          <w:color w:val="auto"/>
        </w:rPr>
      </w:pPr>
    </w:p>
    <w:p w14:paraId="495E1900" w14:textId="77777777" w:rsidR="005C16D9" w:rsidRPr="005C16D9" w:rsidRDefault="005C16D9" w:rsidP="005C16D9">
      <w:pPr>
        <w:numPr>
          <w:ilvl w:val="0"/>
          <w:numId w:val="31"/>
        </w:numPr>
        <w:spacing w:after="0" w:line="276" w:lineRule="auto"/>
        <w:ind w:right="0"/>
        <w:jc w:val="left"/>
        <w:rPr>
          <w:rFonts w:eastAsia="Times New Roman"/>
          <w:color w:val="auto"/>
        </w:rPr>
      </w:pPr>
      <w:r w:rsidRPr="005C16D9">
        <w:rPr>
          <w:rFonts w:eastAsia="Times New Roman"/>
          <w:color w:val="auto"/>
        </w:rPr>
        <w:t>Developing appropriate and positive relationships between children and the adults that care for them;</w:t>
      </w:r>
    </w:p>
    <w:p w14:paraId="39F1F6EF" w14:textId="77777777" w:rsidR="005C16D9" w:rsidRPr="005C16D9" w:rsidRDefault="005C16D9" w:rsidP="005C16D9">
      <w:pPr>
        <w:spacing w:after="0" w:line="276" w:lineRule="auto"/>
        <w:ind w:left="0" w:right="0" w:firstLine="0"/>
        <w:rPr>
          <w:rFonts w:eastAsia="Times New Roman"/>
          <w:color w:val="auto"/>
        </w:rPr>
      </w:pPr>
    </w:p>
    <w:p w14:paraId="129AF1D0" w14:textId="77777777" w:rsidR="005C16D9" w:rsidRPr="005C16D9" w:rsidRDefault="005C16D9" w:rsidP="005C16D9">
      <w:pPr>
        <w:numPr>
          <w:ilvl w:val="0"/>
          <w:numId w:val="31"/>
        </w:numPr>
        <w:spacing w:after="0" w:line="276" w:lineRule="auto"/>
        <w:ind w:right="0"/>
        <w:jc w:val="left"/>
        <w:rPr>
          <w:rFonts w:eastAsia="Times New Roman"/>
          <w:color w:val="auto"/>
        </w:rPr>
      </w:pPr>
      <w:r w:rsidRPr="005C16D9">
        <w:rPr>
          <w:rFonts w:eastAsia="Times New Roman"/>
          <w:color w:val="auto"/>
        </w:rPr>
        <w:t>Providing suitable support and guidance so that children have a range of appropriate adults who they feel confident to approach if they are in difficulties;</w:t>
      </w:r>
    </w:p>
    <w:p w14:paraId="5D3B7ADF" w14:textId="77777777" w:rsidR="005C16D9" w:rsidRPr="005C16D9" w:rsidRDefault="005C16D9" w:rsidP="005C16D9">
      <w:pPr>
        <w:spacing w:after="0" w:line="240" w:lineRule="auto"/>
        <w:ind w:left="720" w:right="0" w:firstLine="0"/>
        <w:jc w:val="left"/>
        <w:rPr>
          <w:rFonts w:eastAsia="Times New Roman"/>
          <w:color w:val="auto"/>
        </w:rPr>
      </w:pPr>
    </w:p>
    <w:p w14:paraId="4DE5B3B3" w14:textId="77777777" w:rsidR="005C16D9" w:rsidRPr="005C16D9" w:rsidRDefault="005C16D9" w:rsidP="005C16D9">
      <w:pPr>
        <w:spacing w:after="0" w:line="276" w:lineRule="auto"/>
        <w:ind w:left="720" w:right="0" w:firstLine="0"/>
        <w:rPr>
          <w:rFonts w:eastAsia="Times New Roman"/>
          <w:color w:val="auto"/>
        </w:rPr>
      </w:pPr>
    </w:p>
    <w:p w14:paraId="002BA915" w14:textId="77777777" w:rsidR="005C16D9" w:rsidRPr="005C16D9" w:rsidRDefault="005C16D9" w:rsidP="005C16D9">
      <w:pPr>
        <w:numPr>
          <w:ilvl w:val="0"/>
          <w:numId w:val="31"/>
        </w:numPr>
        <w:spacing w:after="0" w:line="276" w:lineRule="auto"/>
        <w:ind w:right="0"/>
        <w:jc w:val="left"/>
        <w:rPr>
          <w:rFonts w:eastAsia="Times New Roman"/>
          <w:color w:val="auto"/>
        </w:rPr>
      </w:pPr>
      <w:r w:rsidRPr="005C16D9">
        <w:rPr>
          <w:rFonts w:eastAsia="Times New Roman"/>
          <w:color w:val="auto"/>
        </w:rPr>
        <w:t>Using learning at the setting to provide opportunities for increasing self- awareness, self-esteem assertiveness and decision making.  This is so that young children have a range of contacts and strategies to ensure their own protection and understand the importance of protecting others;</w:t>
      </w:r>
    </w:p>
    <w:p w14:paraId="26022FF2" w14:textId="77777777" w:rsidR="005C16D9" w:rsidRPr="005C16D9" w:rsidRDefault="005C16D9" w:rsidP="005C16D9">
      <w:pPr>
        <w:spacing w:after="0" w:line="240" w:lineRule="auto"/>
        <w:ind w:left="720" w:right="0" w:firstLine="0"/>
        <w:jc w:val="left"/>
        <w:rPr>
          <w:rFonts w:eastAsia="Times New Roman"/>
          <w:color w:val="auto"/>
        </w:rPr>
      </w:pPr>
    </w:p>
    <w:p w14:paraId="3CF61BED" w14:textId="77777777" w:rsidR="005C16D9" w:rsidRPr="005C16D9" w:rsidRDefault="005C16D9" w:rsidP="005C16D9">
      <w:pPr>
        <w:spacing w:after="0" w:line="276" w:lineRule="auto"/>
        <w:ind w:left="720" w:right="0" w:firstLine="0"/>
        <w:rPr>
          <w:rFonts w:eastAsia="Times New Roman"/>
          <w:color w:val="auto"/>
        </w:rPr>
      </w:pPr>
    </w:p>
    <w:p w14:paraId="489A2020" w14:textId="77777777" w:rsidR="005C16D9" w:rsidRPr="005C16D9" w:rsidRDefault="005C16D9" w:rsidP="005C16D9">
      <w:pPr>
        <w:numPr>
          <w:ilvl w:val="0"/>
          <w:numId w:val="31"/>
        </w:numPr>
        <w:spacing w:after="0" w:line="276" w:lineRule="auto"/>
        <w:ind w:right="0"/>
        <w:jc w:val="left"/>
        <w:rPr>
          <w:rFonts w:eastAsia="Times New Roman"/>
          <w:color w:val="auto"/>
        </w:rPr>
      </w:pPr>
      <w:r w:rsidRPr="005C16D9">
        <w:rPr>
          <w:rFonts w:eastAsia="Times New Roman"/>
          <w:color w:val="auto"/>
        </w:rPr>
        <w:t>Working with parents and carers to build an understanding of the setting’s responsibility to ensure the welfare of all children including the need for referral to other agencies in some situations;</w:t>
      </w:r>
    </w:p>
    <w:p w14:paraId="5BCF3AF9" w14:textId="77777777" w:rsidR="005C16D9" w:rsidRPr="005C16D9" w:rsidRDefault="005C16D9" w:rsidP="005C16D9">
      <w:pPr>
        <w:spacing w:after="0" w:line="276" w:lineRule="auto"/>
        <w:ind w:left="720" w:right="0" w:firstLine="0"/>
        <w:rPr>
          <w:rFonts w:eastAsia="Times New Roman"/>
          <w:color w:val="auto"/>
        </w:rPr>
      </w:pPr>
    </w:p>
    <w:p w14:paraId="38164A02" w14:textId="77777777" w:rsidR="005C16D9" w:rsidRPr="005C16D9" w:rsidRDefault="005C16D9" w:rsidP="005C16D9">
      <w:pPr>
        <w:numPr>
          <w:ilvl w:val="0"/>
          <w:numId w:val="31"/>
        </w:numPr>
        <w:spacing w:after="0" w:line="276" w:lineRule="auto"/>
        <w:ind w:right="0"/>
        <w:jc w:val="left"/>
        <w:rPr>
          <w:rFonts w:eastAsia="Times New Roman"/>
          <w:color w:val="auto"/>
        </w:rPr>
      </w:pPr>
      <w:r w:rsidRPr="005C16D9">
        <w:rPr>
          <w:rFonts w:eastAsia="Times New Roman"/>
          <w:color w:val="auto"/>
        </w:rPr>
        <w:t>Ensuring all staff have regular and appropriate training, (including induction) and are able to recognise the signs and symptoms of abuse and are aware of the setting’s procedures and lines of communication;</w:t>
      </w:r>
    </w:p>
    <w:p w14:paraId="4A22099D" w14:textId="77777777" w:rsidR="005C16D9" w:rsidRPr="005C16D9" w:rsidRDefault="005C16D9" w:rsidP="005C16D9">
      <w:pPr>
        <w:spacing w:after="0" w:line="240" w:lineRule="auto"/>
        <w:ind w:left="720" w:right="0" w:firstLine="0"/>
        <w:jc w:val="left"/>
        <w:rPr>
          <w:rFonts w:eastAsia="Times New Roman"/>
          <w:color w:val="auto"/>
        </w:rPr>
      </w:pPr>
    </w:p>
    <w:p w14:paraId="16D7B28A" w14:textId="77777777" w:rsidR="005C16D9" w:rsidRPr="005C16D9" w:rsidRDefault="005C16D9" w:rsidP="005C16D9">
      <w:pPr>
        <w:spacing w:after="0" w:line="276" w:lineRule="auto"/>
        <w:ind w:left="720" w:right="0" w:firstLine="0"/>
        <w:rPr>
          <w:rFonts w:eastAsia="Times New Roman"/>
          <w:color w:val="auto"/>
        </w:rPr>
      </w:pPr>
    </w:p>
    <w:p w14:paraId="6BE91E30" w14:textId="77777777" w:rsidR="005C16D9" w:rsidRPr="005C16D9" w:rsidRDefault="005C16D9" w:rsidP="005C16D9">
      <w:pPr>
        <w:numPr>
          <w:ilvl w:val="0"/>
          <w:numId w:val="31"/>
        </w:numPr>
        <w:spacing w:after="0" w:line="276" w:lineRule="auto"/>
        <w:ind w:right="0"/>
        <w:jc w:val="left"/>
        <w:rPr>
          <w:rFonts w:eastAsia="Times New Roman"/>
          <w:color w:val="auto"/>
        </w:rPr>
      </w:pPr>
      <w:r w:rsidRPr="005C16D9">
        <w:rPr>
          <w:rFonts w:eastAsia="Times New Roman"/>
          <w:color w:val="auto"/>
        </w:rPr>
        <w:lastRenderedPageBreak/>
        <w:t>Monitoring children who have been identified as ‘in need’ including the need for protection, keeping confidential records which are stored securely and shared appropriately with other professionals.</w:t>
      </w:r>
    </w:p>
    <w:p w14:paraId="69381145" w14:textId="77777777" w:rsidR="005C16D9" w:rsidRPr="005C16D9" w:rsidRDefault="005C16D9" w:rsidP="005C16D9">
      <w:pPr>
        <w:spacing w:after="0" w:line="276" w:lineRule="auto"/>
        <w:ind w:left="720" w:right="0" w:firstLine="0"/>
        <w:rPr>
          <w:rFonts w:eastAsia="Times New Roman"/>
          <w:color w:val="auto"/>
        </w:rPr>
      </w:pPr>
    </w:p>
    <w:p w14:paraId="26FB6B65" w14:textId="77777777" w:rsidR="005C16D9" w:rsidRPr="005C16D9" w:rsidRDefault="005C16D9" w:rsidP="005C16D9">
      <w:pPr>
        <w:numPr>
          <w:ilvl w:val="0"/>
          <w:numId w:val="31"/>
        </w:numPr>
        <w:spacing w:after="0" w:line="276" w:lineRule="auto"/>
        <w:ind w:right="0"/>
        <w:jc w:val="left"/>
        <w:rPr>
          <w:rFonts w:eastAsia="Times New Roman"/>
          <w:color w:val="auto"/>
        </w:rPr>
      </w:pPr>
      <w:r w:rsidRPr="005C16D9">
        <w:rPr>
          <w:rFonts w:eastAsia="Times New Roman"/>
          <w:color w:val="auto"/>
        </w:rPr>
        <w:t>Developing effective and supportive liaison with other agencies.</w:t>
      </w:r>
    </w:p>
    <w:p w14:paraId="1653C7AD" w14:textId="77777777" w:rsidR="005C16D9" w:rsidRPr="005C16D9" w:rsidRDefault="005C16D9" w:rsidP="005C16D9">
      <w:pPr>
        <w:spacing w:after="0" w:line="276" w:lineRule="auto"/>
        <w:ind w:left="0" w:right="0" w:firstLine="0"/>
        <w:rPr>
          <w:rFonts w:eastAsia="Times New Roman"/>
          <w:color w:val="auto"/>
        </w:rPr>
      </w:pPr>
    </w:p>
    <w:p w14:paraId="2720045A" w14:textId="77777777" w:rsidR="005C16D9" w:rsidRPr="005C16D9" w:rsidRDefault="005C16D9" w:rsidP="005C16D9">
      <w:pPr>
        <w:spacing w:after="0" w:line="276" w:lineRule="auto"/>
        <w:ind w:left="0" w:right="0" w:firstLine="0"/>
        <w:rPr>
          <w:rFonts w:eastAsia="Times New Roman"/>
          <w:b/>
          <w:color w:val="auto"/>
          <w:sz w:val="24"/>
          <w:szCs w:val="24"/>
        </w:rPr>
      </w:pPr>
    </w:p>
    <w:p w14:paraId="1253B5A2" w14:textId="77777777" w:rsidR="005C16D9" w:rsidRPr="005C16D9" w:rsidRDefault="005C16D9" w:rsidP="005C16D9">
      <w:pPr>
        <w:spacing w:after="0" w:line="276" w:lineRule="auto"/>
        <w:ind w:left="0" w:right="0" w:firstLine="0"/>
        <w:rPr>
          <w:rFonts w:eastAsia="Times New Roman"/>
          <w:b/>
          <w:color w:val="auto"/>
          <w:sz w:val="24"/>
          <w:szCs w:val="24"/>
        </w:rPr>
      </w:pPr>
      <w:proofErr w:type="spellStart"/>
      <w:r w:rsidRPr="005C16D9">
        <w:rPr>
          <w:rFonts w:eastAsia="Times New Roman"/>
          <w:b/>
          <w:color w:val="auto"/>
          <w:sz w:val="24"/>
          <w:szCs w:val="24"/>
        </w:rPr>
        <w:t>Sturry</w:t>
      </w:r>
      <w:proofErr w:type="spellEnd"/>
      <w:r w:rsidRPr="005C16D9">
        <w:rPr>
          <w:rFonts w:eastAsia="Times New Roman"/>
          <w:b/>
          <w:color w:val="auto"/>
          <w:sz w:val="24"/>
          <w:szCs w:val="24"/>
        </w:rPr>
        <w:t xml:space="preserve"> Pre-school adheres to the KSCMP Safeguarding Children Procedures. The full KSCMP procedures document and additional guidance relating to specific safeguarding issues can be found on the KSCMP website </w:t>
      </w:r>
    </w:p>
    <w:p w14:paraId="306BBF86" w14:textId="77777777" w:rsidR="005C16D9" w:rsidRPr="005C16D9" w:rsidRDefault="005C16D9" w:rsidP="005C16D9">
      <w:pPr>
        <w:spacing w:after="0" w:line="360" w:lineRule="auto"/>
        <w:ind w:left="0" w:right="0" w:firstLine="0"/>
        <w:jc w:val="left"/>
        <w:rPr>
          <w:rFonts w:eastAsia="Times" w:cs="Times New Roman"/>
          <w:b/>
          <w:color w:val="auto"/>
        </w:rPr>
      </w:pPr>
    </w:p>
    <w:p w14:paraId="309F4FF2" w14:textId="77777777" w:rsidR="005C16D9" w:rsidRPr="005C16D9" w:rsidRDefault="005C16D9" w:rsidP="005C16D9">
      <w:pPr>
        <w:spacing w:after="0" w:line="360" w:lineRule="auto"/>
        <w:ind w:left="0" w:right="0" w:firstLine="0"/>
        <w:jc w:val="left"/>
        <w:rPr>
          <w:rFonts w:eastAsia="Times" w:cs="Times New Roman"/>
          <w:b/>
          <w:color w:val="auto"/>
        </w:rPr>
      </w:pPr>
      <w:r w:rsidRPr="005C16D9">
        <w:rPr>
          <w:rFonts w:eastAsia="Times"/>
          <w:b/>
          <w:noProof/>
          <w:color w:val="auto"/>
          <w:sz w:val="30"/>
          <w:szCs w:val="20"/>
        </w:rPr>
        <w:lastRenderedPageBreak/>
        <mc:AlternateContent>
          <mc:Choice Requires="wpc">
            <w:drawing>
              <wp:inline distT="0" distB="0" distL="0" distR="0" wp14:anchorId="306C0DDE" wp14:editId="3C5CDA2F">
                <wp:extent cx="5731510" cy="7330542"/>
                <wp:effectExtent l="0" t="0" r="631190" b="1584960"/>
                <wp:docPr id="68637476" name="Canvas 686374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6770283" name="Straight Connector 21"/>
                        <wps:cNvCnPr>
                          <a:cxnSpLocks noChangeShapeType="1"/>
                        </wps:cNvCnPr>
                        <wps:spPr bwMode="auto">
                          <a:xfrm flipH="1">
                            <a:off x="3171190" y="8133080"/>
                            <a:ext cx="635" cy="13716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93182015" name="AutoShape 14"/>
                        <wps:cNvCnPr>
                          <a:cxnSpLocks noChangeShapeType="1"/>
                        </wps:cNvCnPr>
                        <wps:spPr bwMode="auto">
                          <a:xfrm>
                            <a:off x="1507490" y="5615305"/>
                            <a:ext cx="1270" cy="3168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8630759" name="AutoShape 5"/>
                        <wps:cNvSpPr>
                          <a:spLocks noChangeArrowheads="1"/>
                        </wps:cNvSpPr>
                        <wps:spPr bwMode="auto">
                          <a:xfrm>
                            <a:off x="488950" y="1508125"/>
                            <a:ext cx="5565775" cy="1434465"/>
                          </a:xfrm>
                          <a:prstGeom prst="flowChartAlternateProcess">
                            <a:avLst/>
                          </a:prstGeom>
                          <a:solidFill>
                            <a:srgbClr val="FFFFFF"/>
                          </a:solidFill>
                          <a:ln w="9525">
                            <a:solidFill>
                              <a:srgbClr val="000000"/>
                            </a:solidFill>
                            <a:miter lim="800000"/>
                            <a:headEnd/>
                            <a:tailEnd/>
                          </a:ln>
                        </wps:spPr>
                        <wps:txbx>
                          <w:txbxContent>
                            <w:p w14:paraId="3D04390D" w14:textId="77777777" w:rsidR="005C16D9" w:rsidRPr="00774C46" w:rsidRDefault="005C16D9" w:rsidP="005C16D9">
                              <w:pPr>
                                <w:jc w:val="center"/>
                                <w:rPr>
                                  <w:b/>
                                </w:rPr>
                              </w:pPr>
                              <w:r w:rsidRPr="00774C46">
                                <w:rPr>
                                  <w:b/>
                                </w:rPr>
                                <w:t>Immediately record your concerns</w:t>
                              </w:r>
                            </w:p>
                            <w:p w14:paraId="660D8F75" w14:textId="77777777" w:rsidR="005C16D9" w:rsidRPr="000F184E" w:rsidRDefault="005C16D9" w:rsidP="005C16D9">
                              <w:pPr>
                                <w:numPr>
                                  <w:ilvl w:val="0"/>
                                  <w:numId w:val="36"/>
                                </w:numPr>
                                <w:spacing w:after="0" w:line="240" w:lineRule="auto"/>
                                <w:ind w:right="0"/>
                                <w:jc w:val="left"/>
                              </w:pPr>
                              <w:r w:rsidRPr="000F184E">
                                <w:t>Follow the settings procedure by completing an incident/comment record;</w:t>
                              </w:r>
                            </w:p>
                            <w:p w14:paraId="31457B08" w14:textId="77777777" w:rsidR="005C16D9" w:rsidRPr="000F184E" w:rsidRDefault="005C16D9" w:rsidP="005C16D9">
                              <w:pPr>
                                <w:numPr>
                                  <w:ilvl w:val="1"/>
                                  <w:numId w:val="36"/>
                                </w:numPr>
                                <w:spacing w:after="0" w:line="240" w:lineRule="auto"/>
                                <w:ind w:right="0"/>
                                <w:jc w:val="left"/>
                              </w:pPr>
                              <w:r w:rsidRPr="000F184E">
                                <w:t>Reassure the child</w:t>
                              </w:r>
                            </w:p>
                            <w:p w14:paraId="518DC197" w14:textId="77777777" w:rsidR="005C16D9" w:rsidRPr="000F184E" w:rsidRDefault="005C16D9" w:rsidP="005C16D9">
                              <w:pPr>
                                <w:numPr>
                                  <w:ilvl w:val="1"/>
                                  <w:numId w:val="36"/>
                                </w:numPr>
                                <w:spacing w:after="0" w:line="240" w:lineRule="auto"/>
                                <w:ind w:right="0"/>
                                <w:jc w:val="left"/>
                              </w:pPr>
                              <w:r w:rsidRPr="000F184E">
                                <w:t>Clarify concerns if necessary (</w:t>
                              </w:r>
                              <w:r w:rsidRPr="000F184E">
                                <w:rPr>
                                  <w:b/>
                                  <w:color w:val="FF0000"/>
                                </w:rPr>
                                <w:t>TED</w:t>
                              </w:r>
                              <w:r w:rsidRPr="000F184E">
                                <w:t xml:space="preserve">: </w:t>
                              </w:r>
                              <w:r w:rsidRPr="000F184E">
                                <w:rPr>
                                  <w:b/>
                                  <w:color w:val="FF0000"/>
                                </w:rPr>
                                <w:t>T</w:t>
                              </w:r>
                              <w:r w:rsidRPr="000F184E">
                                <w:t xml:space="preserve">ell, </w:t>
                              </w:r>
                              <w:r w:rsidRPr="000F184E">
                                <w:rPr>
                                  <w:b/>
                                  <w:color w:val="FF0000"/>
                                </w:rPr>
                                <w:t>E</w:t>
                              </w:r>
                              <w:r w:rsidRPr="000F184E">
                                <w:t xml:space="preserve">xplain, </w:t>
                              </w:r>
                              <w:r w:rsidRPr="000F184E">
                                <w:rPr>
                                  <w:b/>
                                  <w:color w:val="FF0000"/>
                                </w:rPr>
                                <w:t>D</w:t>
                              </w:r>
                              <w:r w:rsidRPr="000F184E">
                                <w:t>escribe)</w:t>
                              </w:r>
                            </w:p>
                            <w:p w14:paraId="464895F9" w14:textId="77777777" w:rsidR="005C16D9" w:rsidRPr="000F184E" w:rsidRDefault="005C16D9" w:rsidP="005C16D9">
                              <w:pPr>
                                <w:numPr>
                                  <w:ilvl w:val="1"/>
                                  <w:numId w:val="36"/>
                                </w:numPr>
                                <w:spacing w:after="0" w:line="240" w:lineRule="auto"/>
                                <w:ind w:right="0"/>
                                <w:jc w:val="left"/>
                              </w:pPr>
                              <w:r w:rsidRPr="000F184E">
                                <w:t>Use child’s own words</w:t>
                              </w:r>
                            </w:p>
                            <w:p w14:paraId="69AE3C4F" w14:textId="77777777" w:rsidR="005C16D9" w:rsidRPr="000F184E" w:rsidRDefault="005C16D9" w:rsidP="005C16D9">
                              <w:pPr>
                                <w:numPr>
                                  <w:ilvl w:val="1"/>
                                  <w:numId w:val="36"/>
                                </w:numPr>
                                <w:spacing w:after="0" w:line="240" w:lineRule="auto"/>
                                <w:ind w:right="0"/>
                                <w:jc w:val="left"/>
                              </w:pPr>
                              <w:r w:rsidRPr="000F184E">
                                <w:t>Sign and date your records</w:t>
                              </w:r>
                            </w:p>
                            <w:p w14:paraId="5C4C8E25" w14:textId="77777777" w:rsidR="005C16D9" w:rsidRPr="000F184E" w:rsidRDefault="005C16D9" w:rsidP="005C16D9">
                              <w:pPr>
                                <w:numPr>
                                  <w:ilvl w:val="1"/>
                                  <w:numId w:val="36"/>
                                </w:numPr>
                                <w:spacing w:after="0" w:line="240" w:lineRule="auto"/>
                                <w:ind w:right="0"/>
                                <w:jc w:val="left"/>
                              </w:pPr>
                              <w:r w:rsidRPr="000F184E">
                                <w:t>Seek support for yourself if required from DSL</w:t>
                              </w:r>
                            </w:p>
                          </w:txbxContent>
                        </wps:txbx>
                        <wps:bodyPr rot="0" vert="horz" wrap="square" lIns="91440" tIns="45720" rIns="91440" bIns="45720" anchor="t" anchorCtr="0" upright="1">
                          <a:noAutofit/>
                        </wps:bodyPr>
                      </wps:wsp>
                      <wps:wsp>
                        <wps:cNvPr id="115980274" name="AutoShape 6"/>
                        <wps:cNvSpPr>
                          <a:spLocks noChangeArrowheads="1"/>
                        </wps:cNvSpPr>
                        <wps:spPr bwMode="auto">
                          <a:xfrm>
                            <a:off x="0" y="3125427"/>
                            <a:ext cx="5731510" cy="345440"/>
                          </a:xfrm>
                          <a:prstGeom prst="flowChartAlternateProcess">
                            <a:avLst/>
                          </a:prstGeom>
                          <a:solidFill>
                            <a:srgbClr val="FFFFFF"/>
                          </a:solidFill>
                          <a:ln w="9525">
                            <a:solidFill>
                              <a:srgbClr val="000000"/>
                            </a:solidFill>
                            <a:miter lim="800000"/>
                            <a:headEnd/>
                            <a:tailEnd/>
                          </a:ln>
                        </wps:spPr>
                        <wps:txbx>
                          <w:txbxContent>
                            <w:p w14:paraId="7FF60D69" w14:textId="77777777" w:rsidR="005C16D9" w:rsidRDefault="005C16D9" w:rsidP="005C16D9">
                              <w:pPr>
                                <w:jc w:val="center"/>
                              </w:pPr>
                              <w:r>
                                <w:rPr>
                                  <w:b/>
                                </w:rPr>
                                <w:t>I</w:t>
                              </w:r>
                              <w:r w:rsidRPr="00774C46">
                                <w:rPr>
                                  <w:b/>
                                </w:rPr>
                                <w:t>nform the Designated Safeguarding Lead</w:t>
                              </w:r>
                              <w:r>
                                <w:t xml:space="preserve"> </w:t>
                              </w:r>
                              <w:r w:rsidRPr="00985220">
                                <w:rPr>
                                  <w:b/>
                                </w:rPr>
                                <w:t xml:space="preserve">or </w:t>
                              </w:r>
                              <w:r>
                                <w:rPr>
                                  <w:b/>
                                </w:rPr>
                                <w:t>R</w:t>
                              </w:r>
                              <w:r w:rsidRPr="00985220">
                                <w:rPr>
                                  <w:b/>
                                </w:rPr>
                                <w:t xml:space="preserve">efer if </w:t>
                              </w:r>
                              <w:r>
                                <w:rPr>
                                  <w:b/>
                                </w:rPr>
                                <w:t>A</w:t>
                              </w:r>
                              <w:r w:rsidRPr="00985220">
                                <w:rPr>
                                  <w:b/>
                                </w:rPr>
                                <w:t>ppropriate</w:t>
                              </w:r>
                            </w:p>
                            <w:p w14:paraId="1D6D6B89" w14:textId="77777777" w:rsidR="005C16D9" w:rsidRPr="006F31C6" w:rsidRDefault="005C16D9" w:rsidP="005C16D9">
                              <w:pPr>
                                <w:jc w:val="center"/>
                              </w:pPr>
                            </w:p>
                          </w:txbxContent>
                        </wps:txbx>
                        <wps:bodyPr rot="0" vert="horz" wrap="square" lIns="91440" tIns="45720" rIns="91440" bIns="45720" anchor="t" anchorCtr="0" upright="1">
                          <a:noAutofit/>
                        </wps:bodyPr>
                      </wps:wsp>
                      <wps:wsp>
                        <wps:cNvPr id="261750121" name="AutoShape 7"/>
                        <wps:cNvSpPr>
                          <a:spLocks noChangeArrowheads="1"/>
                        </wps:cNvSpPr>
                        <wps:spPr bwMode="auto">
                          <a:xfrm>
                            <a:off x="0" y="3724910"/>
                            <a:ext cx="3013075" cy="1934845"/>
                          </a:xfrm>
                          <a:prstGeom prst="flowChartAlternateProcess">
                            <a:avLst/>
                          </a:prstGeom>
                          <a:solidFill>
                            <a:srgbClr val="FFFFFF"/>
                          </a:solidFill>
                          <a:ln w="9525">
                            <a:solidFill>
                              <a:srgbClr val="000000"/>
                            </a:solidFill>
                            <a:miter lim="800000"/>
                            <a:headEnd/>
                            <a:tailEnd/>
                          </a:ln>
                        </wps:spPr>
                        <wps:txbx>
                          <w:txbxContent>
                            <w:p w14:paraId="09C319F3" w14:textId="77777777" w:rsidR="005C16D9" w:rsidRPr="00774C46" w:rsidRDefault="005C16D9" w:rsidP="005C16D9">
                              <w:pPr>
                                <w:jc w:val="center"/>
                                <w:rPr>
                                  <w:b/>
                                </w:rPr>
                              </w:pPr>
                              <w:r w:rsidRPr="00774C46">
                                <w:rPr>
                                  <w:b/>
                                </w:rPr>
                                <w:t xml:space="preserve">Designated Safeguarding Lead </w:t>
                              </w:r>
                            </w:p>
                            <w:p w14:paraId="1CC73514" w14:textId="77777777" w:rsidR="005C16D9" w:rsidRPr="005645EF" w:rsidRDefault="005C16D9" w:rsidP="005C16D9">
                              <w:pPr>
                                <w:rPr>
                                  <w:sz w:val="8"/>
                                </w:rPr>
                              </w:pPr>
                            </w:p>
                            <w:p w14:paraId="214C03C7" w14:textId="77777777" w:rsidR="005C16D9" w:rsidRPr="007D33A5" w:rsidRDefault="005C16D9" w:rsidP="005C16D9">
                              <w:pPr>
                                <w:numPr>
                                  <w:ilvl w:val="0"/>
                                  <w:numId w:val="35"/>
                                </w:numPr>
                                <w:spacing w:after="0" w:line="240" w:lineRule="auto"/>
                                <w:ind w:left="360" w:right="0"/>
                                <w:jc w:val="left"/>
                                <w:rPr>
                                  <w:sz w:val="18"/>
                                </w:rPr>
                              </w:pPr>
                              <w:r>
                                <w:rPr>
                                  <w:sz w:val="18"/>
                                </w:rPr>
                                <w:t>C</w:t>
                              </w:r>
                              <w:r w:rsidRPr="007D33A5">
                                <w:rPr>
                                  <w:sz w:val="18"/>
                                </w:rPr>
                                <w:t xml:space="preserve">onsider whether the child is at immediate risk of harm e.g. unsafe to go home </w:t>
                              </w:r>
                            </w:p>
                            <w:p w14:paraId="7C39B604" w14:textId="77777777" w:rsidR="005C16D9" w:rsidRPr="00383992" w:rsidRDefault="005C16D9" w:rsidP="005C16D9">
                              <w:pPr>
                                <w:numPr>
                                  <w:ilvl w:val="0"/>
                                  <w:numId w:val="35"/>
                                </w:numPr>
                                <w:spacing w:after="0" w:line="240" w:lineRule="auto"/>
                                <w:ind w:left="360" w:right="0"/>
                                <w:jc w:val="left"/>
                                <w:rPr>
                                  <w:sz w:val="18"/>
                                </w:rPr>
                              </w:pPr>
                              <w:r>
                                <w:rPr>
                                  <w:sz w:val="18"/>
                                </w:rPr>
                                <w:t>Access the</w:t>
                              </w:r>
                              <w:r w:rsidRPr="00383992">
                                <w:rPr>
                                  <w:sz w:val="18"/>
                                </w:rPr>
                                <w:t xml:space="preserve"> KSC</w:t>
                              </w:r>
                              <w:r>
                                <w:rPr>
                                  <w:sz w:val="18"/>
                                </w:rPr>
                                <w:t>MP</w:t>
                              </w:r>
                              <w:r w:rsidRPr="00383992">
                                <w:rPr>
                                  <w:sz w:val="18"/>
                                </w:rPr>
                                <w:t xml:space="preserve"> Threshold document and procedures: </w:t>
                              </w:r>
                              <w:hyperlink r:id="rId64" w:history="1">
                                <w:r w:rsidRPr="00043D3C">
                                  <w:rPr>
                                    <w:rStyle w:val="Hyperlink"/>
                                    <w:sz w:val="18"/>
                                  </w:rPr>
                                  <w:t>www.kscmp.org.uk</w:t>
                                </w:r>
                              </w:hyperlink>
                              <w:r w:rsidRPr="00383992">
                                <w:rPr>
                                  <w:sz w:val="18"/>
                                </w:rPr>
                                <w:t xml:space="preserve"> </w:t>
                              </w:r>
                            </w:p>
                            <w:p w14:paraId="4D08B7A8" w14:textId="77777777" w:rsidR="005C16D9" w:rsidRPr="00383992" w:rsidRDefault="005C16D9" w:rsidP="005C16D9">
                              <w:pPr>
                                <w:numPr>
                                  <w:ilvl w:val="0"/>
                                  <w:numId w:val="35"/>
                                </w:numPr>
                                <w:spacing w:after="0" w:line="240" w:lineRule="auto"/>
                                <w:ind w:left="360" w:right="0"/>
                                <w:jc w:val="left"/>
                                <w:rPr>
                                  <w:sz w:val="18"/>
                                </w:rPr>
                              </w:pPr>
                              <w:r w:rsidRPr="00383992">
                                <w:rPr>
                                  <w:sz w:val="18"/>
                                </w:rPr>
                                <w:t>Refer to other agencies as appropriate e.g.</w:t>
                              </w:r>
                              <w:r>
                                <w:rPr>
                                  <w:sz w:val="18"/>
                                </w:rPr>
                                <w:t xml:space="preserve"> LADO,</w:t>
                              </w:r>
                              <w:r w:rsidRPr="00383992">
                                <w:rPr>
                                  <w:sz w:val="18"/>
                                </w:rPr>
                                <w:t xml:space="preserve"> </w:t>
                              </w:r>
                              <w:r>
                                <w:rPr>
                                  <w:sz w:val="18"/>
                                </w:rPr>
                                <w:t xml:space="preserve">Police, </w:t>
                              </w:r>
                              <w:r w:rsidRPr="00383992">
                                <w:rPr>
                                  <w:sz w:val="18"/>
                                </w:rPr>
                                <w:t xml:space="preserve">Early Help Notification Form or </w:t>
                              </w:r>
                              <w:r>
                                <w:rPr>
                                  <w:sz w:val="18"/>
                                </w:rPr>
                                <w:t xml:space="preserve">Request for Support </w:t>
                              </w:r>
                              <w:r w:rsidRPr="00383992">
                                <w:rPr>
                                  <w:sz w:val="18"/>
                                </w:rPr>
                                <w:t>Form</w:t>
                              </w:r>
                            </w:p>
                            <w:p w14:paraId="627A79C7" w14:textId="77777777" w:rsidR="005C16D9" w:rsidRPr="00A13298" w:rsidRDefault="005C16D9" w:rsidP="005C16D9">
                              <w:pPr>
                                <w:numPr>
                                  <w:ilvl w:val="0"/>
                                  <w:numId w:val="35"/>
                                </w:numPr>
                                <w:spacing w:after="0" w:line="240" w:lineRule="auto"/>
                                <w:ind w:left="360" w:right="0"/>
                                <w:jc w:val="left"/>
                                <w:rPr>
                                  <w:color w:val="008000"/>
                                  <w:sz w:val="18"/>
                                </w:rPr>
                              </w:pPr>
                              <w:r w:rsidRPr="00383992">
                                <w:rPr>
                                  <w:sz w:val="18"/>
                                </w:rPr>
                                <w:t>If unsure then consult with Area Education Safeguarding Advis</w:t>
                              </w:r>
                              <w:r>
                                <w:rPr>
                                  <w:sz w:val="18"/>
                                </w:rPr>
                                <w:t>o</w:t>
                              </w:r>
                              <w:r w:rsidRPr="00383992">
                                <w:rPr>
                                  <w:sz w:val="18"/>
                                </w:rPr>
                                <w:t xml:space="preserve">r </w:t>
                              </w:r>
                            </w:p>
                          </w:txbxContent>
                        </wps:txbx>
                        <wps:bodyPr rot="0" vert="horz" wrap="square" lIns="91440" tIns="45720" rIns="91440" bIns="45720" anchor="t" anchorCtr="0" upright="1">
                          <a:noAutofit/>
                        </wps:bodyPr>
                      </wps:wsp>
                      <wps:wsp>
                        <wps:cNvPr id="1273113306" name="AutoShape 8"/>
                        <wps:cNvCnPr>
                          <a:cxnSpLocks noChangeShapeType="1"/>
                        </wps:cNvCnPr>
                        <wps:spPr bwMode="auto">
                          <a:xfrm>
                            <a:off x="3173095" y="1323975"/>
                            <a:ext cx="127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4960050" name="AutoShape 9"/>
                        <wps:cNvCnPr>
                          <a:cxnSpLocks noChangeShapeType="1"/>
                        </wps:cNvCnPr>
                        <wps:spPr bwMode="auto">
                          <a:xfrm>
                            <a:off x="3232785" y="2961640"/>
                            <a:ext cx="635"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0301446" name="AutoShape 12"/>
                        <wps:cNvSpPr>
                          <a:spLocks noChangeArrowheads="1"/>
                        </wps:cNvSpPr>
                        <wps:spPr bwMode="auto">
                          <a:xfrm>
                            <a:off x="3332479" y="3724806"/>
                            <a:ext cx="2399031" cy="1934845"/>
                          </a:xfrm>
                          <a:prstGeom prst="flowChartAlternateProcess">
                            <a:avLst/>
                          </a:prstGeom>
                          <a:solidFill>
                            <a:srgbClr val="FFFFFF"/>
                          </a:solidFill>
                          <a:ln w="9525">
                            <a:solidFill>
                              <a:srgbClr val="000000"/>
                            </a:solidFill>
                            <a:miter lim="800000"/>
                            <a:headEnd/>
                            <a:tailEnd/>
                          </a:ln>
                        </wps:spPr>
                        <wps:txbx>
                          <w:txbxContent>
                            <w:p w14:paraId="0F9EA7A7" w14:textId="77777777" w:rsidR="005C16D9" w:rsidRDefault="005C16D9" w:rsidP="005C16D9">
                              <w:pPr>
                                <w:rPr>
                                  <w:b/>
                                </w:rPr>
                              </w:pPr>
                              <w:r w:rsidRPr="00774C46">
                                <w:rPr>
                                  <w:b/>
                                </w:rPr>
                                <w:t>If you are unhappy with the response</w:t>
                              </w:r>
                            </w:p>
                            <w:p w14:paraId="54927BC5" w14:textId="77777777" w:rsidR="005C16D9" w:rsidRPr="002A2B15" w:rsidRDefault="005C16D9" w:rsidP="005C16D9">
                              <w:pPr>
                                <w:rPr>
                                  <w:sz w:val="10"/>
                                </w:rPr>
                              </w:pPr>
                            </w:p>
                            <w:p w14:paraId="12A3270F" w14:textId="77777777" w:rsidR="005C16D9" w:rsidRPr="005645EF" w:rsidRDefault="005C16D9" w:rsidP="005C16D9">
                              <w:pPr>
                                <w:rPr>
                                  <w:sz w:val="6"/>
                                </w:rPr>
                              </w:pPr>
                            </w:p>
                            <w:p w14:paraId="181E32E8" w14:textId="77777777" w:rsidR="005C16D9" w:rsidRPr="005D52AC" w:rsidRDefault="005C16D9" w:rsidP="005C16D9">
                              <w:pPr>
                                <w:rPr>
                                  <w:b/>
                                </w:rPr>
                              </w:pPr>
                              <w:r w:rsidRPr="005D52AC">
                                <w:rPr>
                                  <w:b/>
                                </w:rPr>
                                <w:t>Staff:</w:t>
                              </w:r>
                            </w:p>
                            <w:p w14:paraId="5993BA8F" w14:textId="77777777" w:rsidR="005C16D9" w:rsidRPr="002A2B15" w:rsidRDefault="005C16D9" w:rsidP="005C16D9">
                              <w:pPr>
                                <w:numPr>
                                  <w:ilvl w:val="0"/>
                                  <w:numId w:val="35"/>
                                </w:numPr>
                                <w:spacing w:after="0" w:line="240" w:lineRule="auto"/>
                                <w:ind w:left="360" w:right="0"/>
                                <w:jc w:val="left"/>
                                <w:rPr>
                                  <w:sz w:val="18"/>
                                  <w:szCs w:val="18"/>
                                </w:rPr>
                              </w:pPr>
                              <w:r w:rsidRPr="00383992">
                                <w:rPr>
                                  <w:sz w:val="18"/>
                                  <w:szCs w:val="18"/>
                                </w:rPr>
                                <w:t xml:space="preserve">Seek advice from the Education Safeguarding </w:t>
                              </w:r>
                              <w:r>
                                <w:rPr>
                                  <w:sz w:val="18"/>
                                  <w:szCs w:val="18"/>
                                </w:rPr>
                                <w:t>Service</w:t>
                              </w:r>
                              <w:r w:rsidRPr="00383992">
                                <w:rPr>
                                  <w:sz w:val="18"/>
                                  <w:szCs w:val="18"/>
                                </w:rPr>
                                <w:t xml:space="preserve"> </w:t>
                              </w:r>
                            </w:p>
                            <w:p w14:paraId="1368D658" w14:textId="77777777" w:rsidR="005C16D9" w:rsidRPr="00383992" w:rsidRDefault="005C16D9" w:rsidP="005C16D9">
                              <w:pPr>
                                <w:numPr>
                                  <w:ilvl w:val="0"/>
                                  <w:numId w:val="35"/>
                                </w:numPr>
                                <w:spacing w:after="0" w:line="240" w:lineRule="auto"/>
                                <w:ind w:left="360" w:right="0"/>
                                <w:jc w:val="left"/>
                                <w:rPr>
                                  <w:sz w:val="18"/>
                                  <w:szCs w:val="18"/>
                                </w:rPr>
                              </w:pPr>
                              <w:r>
                                <w:rPr>
                                  <w:sz w:val="18"/>
                                  <w:szCs w:val="18"/>
                                </w:rPr>
                                <w:t>Follow Whistleblowing Procedures</w:t>
                              </w:r>
                            </w:p>
                            <w:p w14:paraId="37F3B201" w14:textId="77777777" w:rsidR="005C16D9" w:rsidRPr="00383992" w:rsidRDefault="005C16D9" w:rsidP="005C16D9">
                              <w:pPr>
                                <w:jc w:val="center"/>
                              </w:pPr>
                            </w:p>
                            <w:p w14:paraId="1B00A782" w14:textId="77777777" w:rsidR="005C16D9" w:rsidRPr="005D52AC" w:rsidRDefault="005C16D9" w:rsidP="005C16D9">
                              <w:pPr>
                                <w:rPr>
                                  <w:b/>
                                </w:rPr>
                              </w:pPr>
                              <w:r>
                                <w:rPr>
                                  <w:b/>
                                </w:rPr>
                                <w:t xml:space="preserve">Children </w:t>
                              </w:r>
                              <w:r w:rsidRPr="005D52AC">
                                <w:rPr>
                                  <w:b/>
                                </w:rPr>
                                <w:t>and Parents</w:t>
                              </w:r>
                              <w:r>
                                <w:rPr>
                                  <w:b/>
                                </w:rPr>
                                <w:t>/Carers</w:t>
                              </w:r>
                              <w:r w:rsidRPr="005D52AC">
                                <w:rPr>
                                  <w:b/>
                                </w:rPr>
                                <w:t>:</w:t>
                              </w:r>
                            </w:p>
                            <w:p w14:paraId="0326E339" w14:textId="77777777" w:rsidR="005C16D9" w:rsidRPr="00383992" w:rsidRDefault="005C16D9" w:rsidP="005C16D9">
                              <w:pPr>
                                <w:numPr>
                                  <w:ilvl w:val="0"/>
                                  <w:numId w:val="35"/>
                                </w:numPr>
                                <w:spacing w:after="0" w:line="240" w:lineRule="auto"/>
                                <w:ind w:left="360" w:right="0"/>
                                <w:jc w:val="left"/>
                                <w:rPr>
                                  <w:sz w:val="18"/>
                                  <w:szCs w:val="18"/>
                                </w:rPr>
                              </w:pPr>
                              <w:r w:rsidRPr="00985220">
                                <w:rPr>
                                  <w:sz w:val="18"/>
                                  <w:szCs w:val="18"/>
                                </w:rPr>
                                <w:t xml:space="preserve">Follow setting complaints procedures </w:t>
                              </w:r>
                            </w:p>
                          </w:txbxContent>
                        </wps:txbx>
                        <wps:bodyPr rot="0" vert="horz" wrap="square" lIns="91440" tIns="45720" rIns="91440" bIns="45720" anchor="t" anchorCtr="0" upright="1">
                          <a:noAutofit/>
                        </wps:bodyPr>
                      </wps:wsp>
                      <wps:wsp>
                        <wps:cNvPr id="810962801" name="AutoShape 13"/>
                        <wps:cNvSpPr>
                          <a:spLocks noChangeArrowheads="1"/>
                        </wps:cNvSpPr>
                        <wps:spPr bwMode="auto">
                          <a:xfrm>
                            <a:off x="0" y="8426450"/>
                            <a:ext cx="6345555" cy="478790"/>
                          </a:xfrm>
                          <a:prstGeom prst="flowChartAlternateProcess">
                            <a:avLst/>
                          </a:prstGeom>
                          <a:solidFill>
                            <a:srgbClr val="FFFFFF"/>
                          </a:solidFill>
                          <a:ln w="9525">
                            <a:solidFill>
                              <a:srgbClr val="000000"/>
                            </a:solidFill>
                            <a:miter lim="800000"/>
                            <a:headEnd/>
                            <a:tailEnd/>
                          </a:ln>
                        </wps:spPr>
                        <wps:txbx>
                          <w:txbxContent>
                            <w:p w14:paraId="05E7AFA4" w14:textId="77777777" w:rsidR="005C16D9" w:rsidRPr="000F184E" w:rsidRDefault="005C16D9" w:rsidP="005C16D9">
                              <w:pPr>
                                <w:jc w:val="center"/>
                              </w:pPr>
                              <w:r w:rsidRPr="000F184E">
                                <w:t xml:space="preserve">At all stages the child’s circumstances will be kept under review </w:t>
                              </w:r>
                            </w:p>
                            <w:p w14:paraId="2449E752" w14:textId="77777777" w:rsidR="005C16D9" w:rsidRPr="000F184E" w:rsidRDefault="005C16D9" w:rsidP="005C16D9">
                              <w:pPr>
                                <w:jc w:val="center"/>
                                <w:rPr>
                                  <w:b/>
                                </w:rPr>
                              </w:pPr>
                              <w:r w:rsidRPr="000F184E">
                                <w:t xml:space="preserve">The DSL/Staff will re-refer if required to ensure the </w:t>
                              </w:r>
                              <w:r w:rsidRPr="000F184E">
                                <w:rPr>
                                  <w:b/>
                                </w:rPr>
                                <w:t>child’s safety</w:t>
                              </w:r>
                              <w:r w:rsidRPr="000F184E">
                                <w:t xml:space="preserve"> is </w:t>
                              </w:r>
                              <w:r w:rsidRPr="000F184E">
                                <w:rPr>
                                  <w:b/>
                                </w:rPr>
                                <w:t>paramount</w:t>
                              </w:r>
                            </w:p>
                          </w:txbxContent>
                        </wps:txbx>
                        <wps:bodyPr rot="0" vert="horz" wrap="square" lIns="91440" tIns="45720" rIns="91440" bIns="45720" anchor="t" anchorCtr="0" upright="1">
                          <a:noAutofit/>
                        </wps:bodyPr>
                      </wps:wsp>
                      <wps:wsp>
                        <wps:cNvPr id="795753955" name="AutoShape 15"/>
                        <wps:cNvSpPr>
                          <a:spLocks noChangeArrowheads="1"/>
                        </wps:cNvSpPr>
                        <wps:spPr bwMode="auto">
                          <a:xfrm>
                            <a:off x="372745" y="5932170"/>
                            <a:ext cx="5824220" cy="476885"/>
                          </a:xfrm>
                          <a:prstGeom prst="flowChartAlternateProcess">
                            <a:avLst/>
                          </a:prstGeom>
                          <a:solidFill>
                            <a:srgbClr val="FFFFFF"/>
                          </a:solidFill>
                          <a:ln w="9525">
                            <a:solidFill>
                              <a:srgbClr val="000000"/>
                            </a:solidFill>
                            <a:miter lim="800000"/>
                            <a:headEnd/>
                            <a:tailEnd/>
                          </a:ln>
                        </wps:spPr>
                        <wps:txbx>
                          <w:txbxContent>
                            <w:p w14:paraId="423BFCDC" w14:textId="77777777" w:rsidR="005C16D9" w:rsidRPr="005645EF" w:rsidRDefault="005C16D9" w:rsidP="005C16D9">
                              <w:pPr>
                                <w:jc w:val="center"/>
                                <w:rPr>
                                  <w:b/>
                                </w:rPr>
                              </w:pPr>
                              <w:r w:rsidRPr="00774C46">
                                <w:rPr>
                                  <w:b/>
                                </w:rPr>
                                <w:t>Record</w:t>
                              </w:r>
                              <w:r w:rsidRPr="005645EF">
                                <w:rPr>
                                  <w:b/>
                                </w:rPr>
                                <w:t xml:space="preserve"> </w:t>
                              </w:r>
                              <w:r>
                                <w:rPr>
                                  <w:b/>
                                </w:rPr>
                                <w:t>d</w:t>
                              </w:r>
                              <w:r w:rsidRPr="005645EF">
                                <w:rPr>
                                  <w:b/>
                                </w:rPr>
                                <w:t xml:space="preserve">ecision </w:t>
                              </w:r>
                              <w:r>
                                <w:rPr>
                                  <w:b/>
                                </w:rPr>
                                <w:t xml:space="preserve">making and action taken in the </w:t>
                              </w:r>
                              <w:r w:rsidRPr="005645EF">
                                <w:rPr>
                                  <w:b/>
                                </w:rPr>
                                <w:t>child</w:t>
                              </w:r>
                              <w:r>
                                <w:rPr>
                                  <w:b/>
                                </w:rPr>
                                <w:t>’s</w:t>
                              </w:r>
                              <w:r w:rsidRPr="005645EF">
                                <w:rPr>
                                  <w:b/>
                                </w:rPr>
                                <w:t xml:space="preserve"> </w:t>
                              </w:r>
                              <w:r>
                                <w:rPr>
                                  <w:b/>
                                </w:rPr>
                                <w:t xml:space="preserve">child </w:t>
                              </w:r>
                              <w:r w:rsidRPr="005645EF">
                                <w:rPr>
                                  <w:b/>
                                </w:rPr>
                                <w:t>protection/safeguarding file</w:t>
                              </w:r>
                            </w:p>
                          </w:txbxContent>
                        </wps:txbx>
                        <wps:bodyPr rot="0" vert="horz" wrap="square" lIns="91440" tIns="45720" rIns="91440" bIns="45720" anchor="t" anchorCtr="0" upright="1">
                          <a:noAutofit/>
                        </wps:bodyPr>
                      </wps:wsp>
                      <wps:wsp>
                        <wps:cNvPr id="1494298412" name="AutoShape 16"/>
                        <wps:cNvSpPr>
                          <a:spLocks noChangeArrowheads="1"/>
                        </wps:cNvSpPr>
                        <wps:spPr bwMode="auto">
                          <a:xfrm>
                            <a:off x="1271905" y="6588125"/>
                            <a:ext cx="4184015" cy="867410"/>
                          </a:xfrm>
                          <a:prstGeom prst="flowChartAlternateProcess">
                            <a:avLst/>
                          </a:prstGeom>
                          <a:solidFill>
                            <a:srgbClr val="FFFFFF"/>
                          </a:solidFill>
                          <a:ln w="9525">
                            <a:solidFill>
                              <a:srgbClr val="000000"/>
                            </a:solidFill>
                            <a:miter lim="800000"/>
                            <a:headEnd/>
                            <a:tailEnd/>
                          </a:ln>
                        </wps:spPr>
                        <wps:txbx>
                          <w:txbxContent>
                            <w:p w14:paraId="12606AD7" w14:textId="77777777" w:rsidR="005C16D9" w:rsidRPr="00774C46" w:rsidRDefault="005C16D9" w:rsidP="005C16D9">
                              <w:pPr>
                                <w:jc w:val="center"/>
                                <w:rPr>
                                  <w:b/>
                                </w:rPr>
                              </w:pPr>
                              <w:r w:rsidRPr="00774C46">
                                <w:rPr>
                                  <w:b/>
                                </w:rPr>
                                <w:t xml:space="preserve">Monitor </w:t>
                              </w:r>
                            </w:p>
                            <w:p w14:paraId="17EF6CE9" w14:textId="77777777" w:rsidR="005C16D9" w:rsidRPr="00074AE0" w:rsidRDefault="005C16D9" w:rsidP="005C16D9">
                              <w:pPr>
                                <w:rPr>
                                  <w:sz w:val="16"/>
                                </w:rPr>
                              </w:pPr>
                              <w:r w:rsidRPr="00074AE0">
                                <w:rPr>
                                  <w:sz w:val="16"/>
                                </w:rPr>
                                <w:t>Be clear about:</w:t>
                              </w:r>
                            </w:p>
                            <w:p w14:paraId="5731DFF7" w14:textId="77777777" w:rsidR="005C16D9" w:rsidRPr="00074AE0" w:rsidRDefault="005C16D9" w:rsidP="005C16D9">
                              <w:pPr>
                                <w:pStyle w:val="ListParagraph"/>
                                <w:numPr>
                                  <w:ilvl w:val="0"/>
                                  <w:numId w:val="37"/>
                                </w:numPr>
                                <w:spacing w:after="0" w:line="240" w:lineRule="auto"/>
                                <w:ind w:right="0"/>
                                <w:jc w:val="left"/>
                                <w:rPr>
                                  <w:sz w:val="16"/>
                                </w:rPr>
                              </w:pPr>
                              <w:r w:rsidRPr="00074AE0">
                                <w:rPr>
                                  <w:sz w:val="16"/>
                                </w:rPr>
                                <w:t xml:space="preserve"> What you </w:t>
                              </w:r>
                              <w:r>
                                <w:rPr>
                                  <w:sz w:val="16"/>
                                </w:rPr>
                                <w:t xml:space="preserve">are </w:t>
                              </w:r>
                              <w:r w:rsidRPr="00074AE0">
                                <w:rPr>
                                  <w:sz w:val="16"/>
                                </w:rPr>
                                <w:t xml:space="preserve">monitoring e.g. behaviour trends, appearance etc. </w:t>
                              </w:r>
                            </w:p>
                            <w:p w14:paraId="2F69DED9" w14:textId="77777777" w:rsidR="005C16D9" w:rsidRPr="00074AE0" w:rsidRDefault="005C16D9" w:rsidP="005C16D9">
                              <w:pPr>
                                <w:pStyle w:val="ListParagraph"/>
                                <w:numPr>
                                  <w:ilvl w:val="0"/>
                                  <w:numId w:val="37"/>
                                </w:numPr>
                                <w:spacing w:after="0" w:line="240" w:lineRule="auto"/>
                                <w:ind w:right="0"/>
                                <w:jc w:val="left"/>
                                <w:rPr>
                                  <w:sz w:val="16"/>
                                </w:rPr>
                              </w:pPr>
                              <w:r w:rsidRPr="00074AE0">
                                <w:rPr>
                                  <w:sz w:val="16"/>
                                </w:rPr>
                                <w:t xml:space="preserve">How long you will monitor </w:t>
                              </w:r>
                            </w:p>
                            <w:p w14:paraId="0B96F5B0" w14:textId="77777777" w:rsidR="005C16D9" w:rsidRPr="00074AE0" w:rsidRDefault="005C16D9" w:rsidP="005C16D9">
                              <w:pPr>
                                <w:pStyle w:val="ListParagraph"/>
                                <w:numPr>
                                  <w:ilvl w:val="0"/>
                                  <w:numId w:val="37"/>
                                </w:numPr>
                                <w:spacing w:after="0" w:line="240" w:lineRule="auto"/>
                                <w:ind w:right="0"/>
                                <w:jc w:val="left"/>
                                <w:rPr>
                                  <w:sz w:val="16"/>
                                </w:rPr>
                              </w:pPr>
                              <w:r>
                                <w:rPr>
                                  <w:sz w:val="16"/>
                                </w:rPr>
                                <w:t xml:space="preserve">Where, how and to whom you will </w:t>
                              </w:r>
                              <w:r w:rsidRPr="00074AE0">
                                <w:rPr>
                                  <w:sz w:val="16"/>
                                </w:rPr>
                                <w:t>feedback and how you will record</w:t>
                              </w:r>
                            </w:p>
                            <w:p w14:paraId="395C2606" w14:textId="77777777" w:rsidR="005C16D9" w:rsidRPr="00074AE0" w:rsidRDefault="005C16D9" w:rsidP="005C16D9">
                              <w:pPr>
                                <w:rPr>
                                  <w:sz w:val="16"/>
                                </w:rPr>
                              </w:pPr>
                            </w:p>
                          </w:txbxContent>
                        </wps:txbx>
                        <wps:bodyPr rot="0" vert="horz" wrap="square" lIns="91440" tIns="45720" rIns="91440" bIns="45720" anchor="t" anchorCtr="0" upright="1">
                          <a:noAutofit/>
                        </wps:bodyPr>
                      </wps:wsp>
                      <wps:wsp>
                        <wps:cNvPr id="942936888" name="AutoShape 18"/>
                        <wps:cNvCnPr>
                          <a:cxnSpLocks noChangeShapeType="1"/>
                        </wps:cNvCnPr>
                        <wps:spPr bwMode="auto">
                          <a:xfrm>
                            <a:off x="3232150" y="6409055"/>
                            <a:ext cx="635" cy="179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8031348" name="AutoShape 19"/>
                        <wps:cNvCnPr>
                          <a:cxnSpLocks noChangeShapeType="1"/>
                        </wps:cNvCnPr>
                        <wps:spPr bwMode="auto">
                          <a:xfrm>
                            <a:off x="3174365" y="7455535"/>
                            <a:ext cx="635" cy="208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305118" name="AutoShape 20"/>
                        <wps:cNvSpPr>
                          <a:spLocks noChangeArrowheads="1"/>
                        </wps:cNvSpPr>
                        <wps:spPr bwMode="auto">
                          <a:xfrm>
                            <a:off x="1005840" y="7663815"/>
                            <a:ext cx="4364990" cy="466725"/>
                          </a:xfrm>
                          <a:prstGeom prst="flowChartAlternateProcess">
                            <a:avLst/>
                          </a:prstGeom>
                          <a:solidFill>
                            <a:srgbClr val="FFFFFF"/>
                          </a:solidFill>
                          <a:ln w="9525">
                            <a:solidFill>
                              <a:srgbClr val="000000"/>
                            </a:solidFill>
                            <a:miter lim="800000"/>
                            <a:headEnd/>
                            <a:tailEnd/>
                          </a:ln>
                        </wps:spPr>
                        <wps:txbx>
                          <w:txbxContent>
                            <w:p w14:paraId="1F2B79CA" w14:textId="77777777" w:rsidR="005C16D9" w:rsidRDefault="005C16D9" w:rsidP="005C16D9">
                              <w:pPr>
                                <w:jc w:val="center"/>
                              </w:pPr>
                              <w:r w:rsidRPr="00774C46">
                                <w:rPr>
                                  <w:b/>
                                </w:rPr>
                                <w:t xml:space="preserve">Review </w:t>
                              </w:r>
                              <w:r w:rsidRPr="00774C46">
                                <w:t xml:space="preserve">and </w:t>
                              </w:r>
                              <w:r w:rsidRPr="00774C46">
                                <w:rPr>
                                  <w:b/>
                                </w:rPr>
                                <w:t>Re-refer</w:t>
                              </w:r>
                              <w:r w:rsidRPr="00774C46">
                                <w:t xml:space="preserve"> (if necessary)</w:t>
                              </w:r>
                            </w:p>
                            <w:p w14:paraId="61EC0A68" w14:textId="77777777" w:rsidR="005C16D9" w:rsidRPr="00BC6FBE" w:rsidRDefault="005C16D9" w:rsidP="005C16D9">
                              <w:pPr>
                                <w:jc w:val="center"/>
                                <w:rPr>
                                  <w:color w:val="008000"/>
                                </w:rPr>
                              </w:pPr>
                            </w:p>
                          </w:txbxContent>
                        </wps:txbx>
                        <wps:bodyPr rot="0" vert="horz" wrap="square" lIns="91440" tIns="45720" rIns="91440" bIns="45720" anchor="t" anchorCtr="0" upright="1">
                          <a:noAutofit/>
                        </wps:bodyPr>
                      </wps:wsp>
                      <wps:wsp>
                        <wps:cNvPr id="1610933513" name="Straight Connector 22"/>
                        <wps:cNvCnPr>
                          <a:cxnSpLocks noChangeShapeType="1"/>
                        </wps:cNvCnPr>
                        <wps:spPr bwMode="auto">
                          <a:xfrm flipH="1" flipV="1">
                            <a:off x="196215" y="8270240"/>
                            <a:ext cx="2976880"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556628299" name="AutoShape 10"/>
                        <wps:cNvCnPr>
                          <a:cxnSpLocks noChangeShapeType="1"/>
                        </wps:cNvCnPr>
                        <wps:spPr bwMode="auto">
                          <a:xfrm flipV="1">
                            <a:off x="198120" y="5659755"/>
                            <a:ext cx="1" cy="2587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122141" name="AutoShape 4"/>
                        <wps:cNvSpPr>
                          <a:spLocks noChangeArrowheads="1"/>
                        </wps:cNvSpPr>
                        <wps:spPr bwMode="auto">
                          <a:xfrm>
                            <a:off x="889635" y="294640"/>
                            <a:ext cx="4566285" cy="1029335"/>
                          </a:xfrm>
                          <a:prstGeom prst="flowChartAlternateProcess">
                            <a:avLst/>
                          </a:prstGeom>
                          <a:solidFill>
                            <a:srgbClr val="FFFFFF"/>
                          </a:solidFill>
                          <a:ln w="9525">
                            <a:solidFill>
                              <a:srgbClr val="000000"/>
                            </a:solidFill>
                            <a:miter lim="800000"/>
                            <a:headEnd/>
                            <a:tailEnd/>
                          </a:ln>
                        </wps:spPr>
                        <wps:txbx>
                          <w:txbxContent>
                            <w:p w14:paraId="37581152" w14:textId="77777777" w:rsidR="005C16D9" w:rsidRPr="00774C46" w:rsidRDefault="005C16D9" w:rsidP="005C16D9">
                              <w:pPr>
                                <w:jc w:val="center"/>
                                <w:rPr>
                                  <w:b/>
                                </w:rPr>
                              </w:pPr>
                              <w:r w:rsidRPr="00774C46">
                                <w:rPr>
                                  <w:b/>
                                </w:rPr>
                                <w:t>Why are you concerned?</w:t>
                              </w:r>
                            </w:p>
                            <w:p w14:paraId="489D52F3" w14:textId="77777777" w:rsidR="005C16D9" w:rsidRPr="00383992" w:rsidRDefault="005C16D9" w:rsidP="005C16D9">
                              <w:pPr>
                                <w:numPr>
                                  <w:ilvl w:val="0"/>
                                  <w:numId w:val="34"/>
                                </w:numPr>
                                <w:spacing w:after="0" w:line="240" w:lineRule="auto"/>
                                <w:ind w:right="0"/>
                                <w:jc w:val="left"/>
                                <w:rPr>
                                  <w:sz w:val="18"/>
                                </w:rPr>
                              </w:pPr>
                              <w:r w:rsidRPr="00383992">
                                <w:rPr>
                                  <w:sz w:val="18"/>
                                </w:rPr>
                                <w:t>For example</w:t>
                              </w:r>
                            </w:p>
                            <w:p w14:paraId="56841E26" w14:textId="77777777" w:rsidR="005C16D9" w:rsidRPr="006E4423" w:rsidRDefault="005C16D9" w:rsidP="005C16D9">
                              <w:pPr>
                                <w:numPr>
                                  <w:ilvl w:val="1"/>
                                  <w:numId w:val="34"/>
                                </w:numPr>
                                <w:spacing w:after="0" w:line="240" w:lineRule="auto"/>
                                <w:ind w:right="0"/>
                                <w:jc w:val="left"/>
                                <w:rPr>
                                  <w:sz w:val="16"/>
                                </w:rPr>
                              </w:pPr>
                              <w:r w:rsidRPr="006E4423">
                                <w:rPr>
                                  <w:sz w:val="16"/>
                                </w:rPr>
                                <w:t xml:space="preserve">Disclosure </w:t>
                              </w:r>
                            </w:p>
                            <w:p w14:paraId="25858AE5" w14:textId="77777777" w:rsidR="005C16D9" w:rsidRPr="006E4423" w:rsidRDefault="005C16D9" w:rsidP="005C16D9">
                              <w:pPr>
                                <w:numPr>
                                  <w:ilvl w:val="1"/>
                                  <w:numId w:val="34"/>
                                </w:numPr>
                                <w:spacing w:after="0" w:line="240" w:lineRule="auto"/>
                                <w:ind w:right="0"/>
                                <w:jc w:val="left"/>
                                <w:rPr>
                                  <w:sz w:val="16"/>
                                </w:rPr>
                              </w:pPr>
                              <w:r w:rsidRPr="006E4423">
                                <w:rPr>
                                  <w:sz w:val="16"/>
                                </w:rPr>
                                <w:t>Child’s appearance – may include unexplained marks as well as dress</w:t>
                              </w:r>
                            </w:p>
                            <w:p w14:paraId="0F2E4D09" w14:textId="77777777" w:rsidR="005C16D9" w:rsidRPr="006E4423" w:rsidRDefault="005C16D9" w:rsidP="005C16D9">
                              <w:pPr>
                                <w:numPr>
                                  <w:ilvl w:val="1"/>
                                  <w:numId w:val="34"/>
                                </w:numPr>
                                <w:spacing w:after="0" w:line="240" w:lineRule="auto"/>
                                <w:ind w:right="0"/>
                                <w:jc w:val="left"/>
                                <w:rPr>
                                  <w:sz w:val="16"/>
                                </w:rPr>
                              </w:pPr>
                              <w:r w:rsidRPr="006E4423">
                                <w:rPr>
                                  <w:sz w:val="16"/>
                                </w:rPr>
                                <w:t>Behaviour change</w:t>
                              </w:r>
                            </w:p>
                            <w:p w14:paraId="7E4DFD93" w14:textId="77777777" w:rsidR="005C16D9" w:rsidRPr="00383992" w:rsidRDefault="005C16D9" w:rsidP="005C16D9">
                              <w:pPr>
                                <w:numPr>
                                  <w:ilvl w:val="1"/>
                                  <w:numId w:val="34"/>
                                </w:numPr>
                                <w:spacing w:after="0" w:line="240" w:lineRule="auto"/>
                                <w:ind w:right="0"/>
                                <w:jc w:val="left"/>
                                <w:rPr>
                                  <w:sz w:val="18"/>
                                </w:rPr>
                              </w:pPr>
                              <w:r w:rsidRPr="006E4423">
                                <w:rPr>
                                  <w:sz w:val="16"/>
                                </w:rPr>
                                <w:t>Witnessed concerning behaviour</w:t>
                              </w:r>
                            </w:p>
                          </w:txbxContent>
                        </wps:txbx>
                        <wps:bodyPr rot="0" vert="horz" wrap="square" lIns="91440" tIns="45720" rIns="91440" bIns="45720" anchor="t" anchorCtr="0" upright="1">
                          <a:noAutofit/>
                        </wps:bodyPr>
                      </wps:wsp>
                      <wps:wsp>
                        <wps:cNvPr id="796390862" name="AutoShape 21"/>
                        <wps:cNvCnPr>
                          <a:cxnSpLocks noChangeShapeType="1"/>
                        </wps:cNvCnPr>
                        <wps:spPr bwMode="auto">
                          <a:xfrm flipV="1">
                            <a:off x="3013075" y="4738939"/>
                            <a:ext cx="23495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2157253" name="AutoShape 22"/>
                        <wps:cNvCnPr>
                          <a:cxnSpLocks noChangeShapeType="1"/>
                        </wps:cNvCnPr>
                        <wps:spPr bwMode="auto">
                          <a:xfrm>
                            <a:off x="1508760" y="3470910"/>
                            <a:ext cx="6985"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9340318" name="AutoShape 23"/>
                        <wps:cNvCnPr>
                          <a:cxnSpLocks noChangeShapeType="1"/>
                        </wps:cNvCnPr>
                        <wps:spPr bwMode="auto">
                          <a:xfrm>
                            <a:off x="4937125" y="3470910"/>
                            <a:ext cx="6985" cy="25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06C0DDE" id="Canvas 68637476" o:spid="_x0000_s1102" editas="canvas" style="width:451.3pt;height:577.2pt;mso-position-horizontal-relative:char;mso-position-vertical-relative:line" coordsize="57315,7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65xAYAAOEzAAAOAAAAZHJzL2Uyb0RvYy54bWzsW9tu4zYQfS/QfxD03rV4kUgZcRaLbLct&#10;sG0DZNt3RpZtobKkUkqc9Ot7SMqyfEn20lgoEOXB0ZWmNIdn5syML94+rHPvPtV1VhYzn7wJfC8t&#10;knKeFcuZ/8enDz9I36sbVcxVXhbpzH9Ma//t5fffXWyqaUrLVZnPU+1hkKKebqqZv2qaajqZ1Mkq&#10;Xav6TVmlBU4uSr1WDXb1cjLXaoPR1/mEBkE02ZR6XukySesaR9+7k/6lHX+xSJPm98WiThsvn/mY&#10;W2M/tf28NZ+Tyws1XWpVrbKknYb6hlmsVVbgS7uh3qtGeXc6OxpqnSW6rMtF8yYp15NysciS1D4D&#10;noYEB09zpYp7VduHSfB2thPE1guOe7s08y7KD1me421MMPrUHDP/N7BPak7nxf5F7oi9tr1mU8GA&#10;ddWZsv5vU7xZqSq1T15Pk9/ur7WXzYEvHgkRUMl8r1BrwOmm0SpbrhrvqiwKGLvUHiXGqGY6uO+q&#10;uNZm5slDcVN9LJO/aq8or1aqWKb2Gz49VhjF3oGH6d1iduoKX3u7+bWc4xp115TWwg8LvfYWeVb9&#10;bG40g8OK3sPMZ0QQEgNkjzNfEsYC2cIrfWi8BBdELPS9BGcJEySyJydqasYzo1S6bn5Ky7VnNmZ+&#10;nhXm+dVU3X+sG2OY3SXmcGcwYwpvM/PjkGJ4lS+xDpNG23vrMs/mxrDmjlovb69y7d0rsxbsn3lT&#10;GHfvMl3eFXMcV9NVquY/ttuNynK3jesNGuzrMm/Ivevbcv54rc1wLRDc4bMjIowZkVg6eHSHiHew&#10;kzWtR/j5gWBeU2t+EgaCt+YPIxKyIDTfr6Zb8xMqAA5jf0YiGdmzT9u/bpHdAdth7avQYK3+0hDw&#10;GrtmGp1hFeWpb7C3Tue+l6dAntlyoPo/gYTKiAUijI9BYq3Qrvwbi2YshwOmeKd1uTGLAZy2RxXu&#10;huepoocQLmUcOn4AWCTBet0DSBhGoRBbjuCM88+BZJGXG7CZbt7lTaoL1aTXzhU+xxx7q32PFD7Y&#10;v9Z+e5f1KOZbQbXOMEUvz9Zgx458vo5kmofbB+sHImomaV684x1Pl86zIxLBxqrU/wCX8Oozv/77&#10;TmmgNP+lgPliwrkJA+wODwXFju6fue2fUUWCoWZ+A161m1eNCx3uKm28ztYBFKVhnUVmaXo3q8HJ&#10;kJAwlgEV/Bjn0faFwSmeG+cO4gz45lQcQFwwEhJcYGmQh8Yaji6ecIOvFuFsa7AR4b0AkEZEhAFB&#10;jHfk7i3SBmLyFuGC8hhg3iNxFhDjatpAL2Zc8s94+lcL8S4+GyHegzjCREaMfIiOMS63pHA+adOL&#10;VyBoWBADylayUBYD1ntY30W0RHKENObsGNEiKjm77KEBqCcKAhNOHuqeeFiQUEaFdCChcUQi59F3&#10;smeneiMm2YiRuhpIGmPxwhlBRBxDhHTx8wDhIGOMcgHtZZQvXKYEs+3RCJglDhhcus2NjC7zKLmy&#10;0z2dXB1dZs9lShLEEZXBiaiQdHH0AEh3YaHkNOLOGfZZkIf4cxjnQgpkip71lq82KuyU6gjxHsRF&#10;HIqQxQZBh/4euU8gaSDlAwIXEDSGy5F6pQQpzT0uDyXl1GRVDJdzEUmEBiPO6y5PvqPyTq+OOO/h&#10;nPCY0xhqgp4AekcNA3A5tA2KOQ7pUSiPs7UcmsfWHQzSZSS4ywQ8rX9eLaN3qnVEeg/pBucM/IgC&#10;+RGjd29sGJ0PCWfUuyF1yDeg/kDn7yQcwhbH+E/DfCxctb0LX1XqtyVLVG1aN97Wu4WUEEbIIZ7A&#10;yMAynwjOUI4yGEEAEIaoZe85/g4jNJAIxZ93+iNGXg4jqCqi1EzICYwgDhsuMiTIRsEjOoREyPW4&#10;uHQngYAfDqHfhoZRJFz982kmebUOs1vao8PsOUwSQeYzFkLStx7z5kT3Tz+zdfbuH9sH9Oe2DLxt&#10;BEEuwvSjmLAQLR/0MCFKYyOL2nXg+gnGLqAvbYk77ScJWieQAKLxiQ4PF5a3fvWciDjGAUSD40M0&#10;dqB4cuAx24QnDaWIPkeFo8N8OYcZok+PUsJPZAu7iuQAAhPNQDZmAk3QmB+VTbhFNGjEJsUDaAUX&#10;cY3usu047DIpTpCYBT66y567FIBXHEi0Sh3pS7RP7OLCISmxa44A6LlgMmY21NnFiJRx2yJnQT9q&#10;iMFKhTEiFsTjXWS166KlAwRUvZ4D0xgp0BttoifGRXDUXxPFpths8IH2MvQRjiAZCiRExKjNIh9x&#10;Smn2y2xnYpQeSniMDnrT7j6ixHbcfFmvtfu5RpXYW9rfvJgfqvT3be1598ucy38BAAD//wMAUEsD&#10;BBQABgAIAAAAIQCmyNaf3AAAAAYBAAAPAAAAZHJzL2Rvd25yZXYueG1sTI9BSwMxEIXvgv8hjOBF&#10;bLalLXXdbJGCXqWtFHqbbsYkdpMsm7Rd/71TL3p5MLzHe99Uy8G34kx9cjEoGI8KEBSaqF0wCj62&#10;r48LEClj0NjGQAq+KcGyvr2psNTxEtZ03mQjuCSkEhXYnLtSytRY8phGsaPA3mfsPWY+eyN1jxcu&#10;962cFMVcenSBFyx2tLLUHDcnr8AYh26nFzY97N7i1+p9v98eZ0rd3w0vzyAyDfkvDFd8RoeamQ7x&#10;FHQSrQJ+JP8qe0/FZA7iwKHxbDoFWVfyP379AwAA//8DAFBLAQItABQABgAIAAAAIQC2gziS/gAA&#10;AOEBAAATAAAAAAAAAAAAAAAAAAAAAABbQ29udGVudF9UeXBlc10ueG1sUEsBAi0AFAAGAAgAAAAh&#10;ADj9If/WAAAAlAEAAAsAAAAAAAAAAAAAAAAALwEAAF9yZWxzLy5yZWxzUEsBAi0AFAAGAAgAAAAh&#10;AL593rnEBgAA4TMAAA4AAAAAAAAAAAAAAAAALgIAAGRycy9lMm9Eb2MueG1sUEsBAi0AFAAGAAgA&#10;AAAhAKbI1p/cAAAABgEAAA8AAAAAAAAAAAAAAAAAHgkAAGRycy9kb3ducmV2LnhtbFBLBQYAAAAA&#10;BAAEAPMAAAAnCgAAAAA=&#10;">
                <v:shape id="_x0000_s1103" type="#_x0000_t75" style="position:absolute;width:57315;height:73304;visibility:visible;mso-wrap-style:square">
                  <v:fill o:detectmouseclick="t"/>
                  <v:path o:connecttype="none"/>
                </v:shape>
                <v:line id="Straight Connector 21" o:spid="_x0000_s1104" style="position:absolute;flip:x;visibility:visible;mso-wrap-style:square" from="31711,81330" to="31718,8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wUXyQAAAOIAAAAPAAAAZHJzL2Rvd25yZXYueG1sRE/Pa8Iw&#10;FL4P/B/CE3YZM9WJ1s4oMhjs4GVuVHZ7Nm9NafNSk0y7/34ZDHb8+H6vt4PtxIV8aBwrmE4yEMSV&#10;0w3XCt7fnu9zECEia+wck4JvCrDdjG7WWGh35Ve6HGItUgiHAhWYGPtCylAZshgmridO3KfzFmOC&#10;vpba4zWF207OsmwhLTacGgz29GSoag9fVoHM93dnvzvN27I9HlemrMr+Y6/U7XjYPYKINMR/8Z/7&#10;Raf588Vymc3yB/i9lDDIzQ8AAAD//wMAUEsBAi0AFAAGAAgAAAAhANvh9svuAAAAhQEAABMAAAAA&#10;AAAAAAAAAAAAAAAAAFtDb250ZW50X1R5cGVzXS54bWxQSwECLQAUAAYACAAAACEAWvQsW78AAAAV&#10;AQAACwAAAAAAAAAAAAAAAAAfAQAAX3JlbHMvLnJlbHNQSwECLQAUAAYACAAAACEA2NcFF8kAAADi&#10;AAAADwAAAAAAAAAAAAAAAAAHAgAAZHJzL2Rvd25yZXYueG1sUEsFBgAAAAADAAMAtwAAAP0CAAAA&#10;AA==&#10;"/>
                <v:shapetype id="_x0000_t32" coordsize="21600,21600" o:spt="32" o:oned="t" path="m,l21600,21600e" filled="f">
                  <v:path arrowok="t" fillok="f" o:connecttype="none"/>
                  <o:lock v:ext="edit" shapetype="t"/>
                </v:shapetype>
                <v:shape id="AutoShape 14" o:spid="_x0000_s1105" type="#_x0000_t32" style="position:absolute;left:15074;top:56153;width:13;height:31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GSgywAAAOIAAAAPAAAAZHJzL2Rvd25yZXYueG1sRI9Pa8JA&#10;FMTvQr/D8gq96SYWi4muUgotxdKDfwh6e2SfSTD7NuyuGvvpu4WCx2FmfsPMl71pxYWcbywrSEcJ&#10;COLS6oYrBbvt+3AKwgdkja1lUnAjD8vFw2COubZXXtNlEyoRIexzVFCH0OVS+rImg35kO+LoHa0z&#10;GKJ0ldQOrxFuWjlOkhdpsOG4UGNHbzWVp83ZKNh/ZefiVnzTqkiz1QGd8T/bD6WeHvvXGYhAfbiH&#10;/9ufWsEke06n4ySdwN+leAfk4hcAAP//AwBQSwECLQAUAAYACAAAACEA2+H2y+4AAACFAQAAEwAA&#10;AAAAAAAAAAAAAAAAAAAAW0NvbnRlbnRfVHlwZXNdLnhtbFBLAQItABQABgAIAAAAIQBa9CxbvwAA&#10;ABUBAAALAAAAAAAAAAAAAAAAAB8BAABfcmVscy8ucmVsc1BLAQItABQABgAIAAAAIQBCXGSgywAA&#10;AOIAAAAPAAAAAAAAAAAAAAAAAAcCAABkcnMvZG93bnJldi54bWxQSwUGAAAAAAMAAwC3AAAA/wIA&#10;AAAA&#10;">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106" type="#_x0000_t176" style="position:absolute;left:4889;top:15081;width:55658;height:1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wpXywAAAOIAAAAPAAAAZHJzL2Rvd25yZXYueG1sRI9Ba8JA&#10;FITvhf6H5RV6qxsVY4yuIi0tPfRiKvT6zD6zwezbkF1j6q93CwWPw8x8w6w2g21ET52vHSsYjxIQ&#10;xKXTNVcK9t/vLxkIH5A1No5JwS952KwfH1aYa3fhHfVFqESEsM9RgQmhzaX0pSGLfuRa4ugdXWcx&#10;RNlVUnd4iXDbyEmSpNJizXHBYEuvhspTcbYKhq/rYXH+GJdFMFk6/5n2b9u9VOr5adguQQQawj38&#10;3/7UCmaTLJ0m89kC/i7FOyDXNwAAAP//AwBQSwECLQAUAAYACAAAACEA2+H2y+4AAACFAQAAEwAA&#10;AAAAAAAAAAAAAAAAAAAAW0NvbnRlbnRfVHlwZXNdLnhtbFBLAQItABQABgAIAAAAIQBa9CxbvwAA&#10;ABUBAAALAAAAAAAAAAAAAAAAAB8BAABfcmVscy8ucmVsc1BLAQItABQABgAIAAAAIQCXkwpXywAA&#10;AOIAAAAPAAAAAAAAAAAAAAAAAAcCAABkcnMvZG93bnJldi54bWxQSwUGAAAAAAMAAwC3AAAA/wIA&#10;AAAA&#10;">
                  <v:textbox>
                    <w:txbxContent>
                      <w:p w14:paraId="3D04390D" w14:textId="77777777" w:rsidR="005C16D9" w:rsidRPr="00774C46" w:rsidRDefault="005C16D9" w:rsidP="005C16D9">
                        <w:pPr>
                          <w:jc w:val="center"/>
                          <w:rPr>
                            <w:b/>
                          </w:rPr>
                        </w:pPr>
                        <w:r w:rsidRPr="00774C46">
                          <w:rPr>
                            <w:b/>
                          </w:rPr>
                          <w:t>Immediately record your concerns</w:t>
                        </w:r>
                      </w:p>
                      <w:p w14:paraId="660D8F75" w14:textId="77777777" w:rsidR="005C16D9" w:rsidRPr="000F184E" w:rsidRDefault="005C16D9" w:rsidP="005C16D9">
                        <w:pPr>
                          <w:numPr>
                            <w:ilvl w:val="0"/>
                            <w:numId w:val="36"/>
                          </w:numPr>
                          <w:spacing w:after="0" w:line="240" w:lineRule="auto"/>
                          <w:ind w:right="0"/>
                          <w:jc w:val="left"/>
                        </w:pPr>
                        <w:r w:rsidRPr="000F184E">
                          <w:t>Follow the settings procedure by completing an incident/comment record;</w:t>
                        </w:r>
                      </w:p>
                      <w:p w14:paraId="31457B08" w14:textId="77777777" w:rsidR="005C16D9" w:rsidRPr="000F184E" w:rsidRDefault="005C16D9" w:rsidP="005C16D9">
                        <w:pPr>
                          <w:numPr>
                            <w:ilvl w:val="1"/>
                            <w:numId w:val="36"/>
                          </w:numPr>
                          <w:spacing w:after="0" w:line="240" w:lineRule="auto"/>
                          <w:ind w:right="0"/>
                          <w:jc w:val="left"/>
                        </w:pPr>
                        <w:r w:rsidRPr="000F184E">
                          <w:t>Reassure the child</w:t>
                        </w:r>
                      </w:p>
                      <w:p w14:paraId="518DC197" w14:textId="77777777" w:rsidR="005C16D9" w:rsidRPr="000F184E" w:rsidRDefault="005C16D9" w:rsidP="005C16D9">
                        <w:pPr>
                          <w:numPr>
                            <w:ilvl w:val="1"/>
                            <w:numId w:val="36"/>
                          </w:numPr>
                          <w:spacing w:after="0" w:line="240" w:lineRule="auto"/>
                          <w:ind w:right="0"/>
                          <w:jc w:val="left"/>
                        </w:pPr>
                        <w:r w:rsidRPr="000F184E">
                          <w:t>Clarify concerns if necessary (</w:t>
                        </w:r>
                        <w:r w:rsidRPr="000F184E">
                          <w:rPr>
                            <w:b/>
                            <w:color w:val="FF0000"/>
                          </w:rPr>
                          <w:t>TED</w:t>
                        </w:r>
                        <w:r w:rsidRPr="000F184E">
                          <w:t xml:space="preserve">: </w:t>
                        </w:r>
                        <w:r w:rsidRPr="000F184E">
                          <w:rPr>
                            <w:b/>
                            <w:color w:val="FF0000"/>
                          </w:rPr>
                          <w:t>T</w:t>
                        </w:r>
                        <w:r w:rsidRPr="000F184E">
                          <w:t xml:space="preserve">ell, </w:t>
                        </w:r>
                        <w:r w:rsidRPr="000F184E">
                          <w:rPr>
                            <w:b/>
                            <w:color w:val="FF0000"/>
                          </w:rPr>
                          <w:t>E</w:t>
                        </w:r>
                        <w:r w:rsidRPr="000F184E">
                          <w:t xml:space="preserve">xplain, </w:t>
                        </w:r>
                        <w:r w:rsidRPr="000F184E">
                          <w:rPr>
                            <w:b/>
                            <w:color w:val="FF0000"/>
                          </w:rPr>
                          <w:t>D</w:t>
                        </w:r>
                        <w:r w:rsidRPr="000F184E">
                          <w:t>escribe)</w:t>
                        </w:r>
                      </w:p>
                      <w:p w14:paraId="464895F9" w14:textId="77777777" w:rsidR="005C16D9" w:rsidRPr="000F184E" w:rsidRDefault="005C16D9" w:rsidP="005C16D9">
                        <w:pPr>
                          <w:numPr>
                            <w:ilvl w:val="1"/>
                            <w:numId w:val="36"/>
                          </w:numPr>
                          <w:spacing w:after="0" w:line="240" w:lineRule="auto"/>
                          <w:ind w:right="0"/>
                          <w:jc w:val="left"/>
                        </w:pPr>
                        <w:r w:rsidRPr="000F184E">
                          <w:t>Use child’s own words</w:t>
                        </w:r>
                      </w:p>
                      <w:p w14:paraId="69AE3C4F" w14:textId="77777777" w:rsidR="005C16D9" w:rsidRPr="000F184E" w:rsidRDefault="005C16D9" w:rsidP="005C16D9">
                        <w:pPr>
                          <w:numPr>
                            <w:ilvl w:val="1"/>
                            <w:numId w:val="36"/>
                          </w:numPr>
                          <w:spacing w:after="0" w:line="240" w:lineRule="auto"/>
                          <w:ind w:right="0"/>
                          <w:jc w:val="left"/>
                        </w:pPr>
                        <w:r w:rsidRPr="000F184E">
                          <w:t>Sign and date your records</w:t>
                        </w:r>
                      </w:p>
                      <w:p w14:paraId="5C4C8E25" w14:textId="77777777" w:rsidR="005C16D9" w:rsidRPr="000F184E" w:rsidRDefault="005C16D9" w:rsidP="005C16D9">
                        <w:pPr>
                          <w:numPr>
                            <w:ilvl w:val="1"/>
                            <w:numId w:val="36"/>
                          </w:numPr>
                          <w:spacing w:after="0" w:line="240" w:lineRule="auto"/>
                          <w:ind w:right="0"/>
                          <w:jc w:val="left"/>
                        </w:pPr>
                        <w:r w:rsidRPr="000F184E">
                          <w:t>Seek support for yourself if required from DSL</w:t>
                        </w:r>
                      </w:p>
                    </w:txbxContent>
                  </v:textbox>
                </v:shape>
                <v:shape id="AutoShape 6" o:spid="_x0000_s1107" type="#_x0000_t176" style="position:absolute;top:31254;width:57315;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xOvyAAAAOIAAAAPAAAAZHJzL2Rvd25yZXYueG1sRE/PT8Iw&#10;FL6b+D80z8SbdEOBMSmEaDQeuDBIuD7Wx7q4vi5rGdO/3pqQcPzy/V6sBtuInjpfO1aQjhIQxKXT&#10;NVcK9ruPpwyED8gaG8ek4Ic8rJb3dwvMtbvwlvoiVCKGsM9RgQmhzaX0pSGLfuRa4sidXGcxRNhV&#10;Und4ieG2keMkmUqLNccGgy29GSq/i7NVMGx+j/PzZ1oWwWTT2eG5f1/vpVKPD8P6FUSgIdzEV/eX&#10;jvPTyTxLxrMX+L8UMcjlHwAAAP//AwBQSwECLQAUAAYACAAAACEA2+H2y+4AAACFAQAAEwAAAAAA&#10;AAAAAAAAAAAAAAAAW0NvbnRlbnRfVHlwZXNdLnhtbFBLAQItABQABgAIAAAAIQBa9CxbvwAAABUB&#10;AAALAAAAAAAAAAAAAAAAAB8BAABfcmVscy8ucmVsc1BLAQItABQABgAIAAAAIQAs8xOvyAAAAOIA&#10;AAAPAAAAAAAAAAAAAAAAAAcCAABkcnMvZG93bnJldi54bWxQSwUGAAAAAAMAAwC3AAAA/AIAAAAA&#10;">
                  <v:textbox>
                    <w:txbxContent>
                      <w:p w14:paraId="7FF60D69" w14:textId="77777777" w:rsidR="005C16D9" w:rsidRDefault="005C16D9" w:rsidP="005C16D9">
                        <w:pPr>
                          <w:jc w:val="center"/>
                        </w:pPr>
                        <w:r>
                          <w:rPr>
                            <w:b/>
                          </w:rPr>
                          <w:t>I</w:t>
                        </w:r>
                        <w:r w:rsidRPr="00774C46">
                          <w:rPr>
                            <w:b/>
                          </w:rPr>
                          <w:t>nform the Designated Safeguarding Lead</w:t>
                        </w:r>
                        <w:r>
                          <w:t xml:space="preserve"> </w:t>
                        </w:r>
                        <w:r w:rsidRPr="00985220">
                          <w:rPr>
                            <w:b/>
                          </w:rPr>
                          <w:t xml:space="preserve">or </w:t>
                        </w:r>
                        <w:r>
                          <w:rPr>
                            <w:b/>
                          </w:rPr>
                          <w:t>R</w:t>
                        </w:r>
                        <w:r w:rsidRPr="00985220">
                          <w:rPr>
                            <w:b/>
                          </w:rPr>
                          <w:t xml:space="preserve">efer if </w:t>
                        </w:r>
                        <w:r>
                          <w:rPr>
                            <w:b/>
                          </w:rPr>
                          <w:t>A</w:t>
                        </w:r>
                        <w:r w:rsidRPr="00985220">
                          <w:rPr>
                            <w:b/>
                          </w:rPr>
                          <w:t>ppropriate</w:t>
                        </w:r>
                      </w:p>
                      <w:p w14:paraId="1D6D6B89" w14:textId="77777777" w:rsidR="005C16D9" w:rsidRPr="006F31C6" w:rsidRDefault="005C16D9" w:rsidP="005C16D9">
                        <w:pPr>
                          <w:jc w:val="center"/>
                        </w:pPr>
                      </w:p>
                    </w:txbxContent>
                  </v:textbox>
                </v:shape>
                <v:shape id="AutoShape 7" o:spid="_x0000_s1108" type="#_x0000_t176" style="position:absolute;top:37249;width:30130;height:19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a/wygAAAOIAAAAPAAAAZHJzL2Rvd25yZXYueG1sRI9BS8NA&#10;FITvgv9heYI3u9mIaY3dltKiePDStOD1mX1mg9m3IbtNo7/eFYQeh5n5hlmuJ9eJkYbQetagZhkI&#10;4tqblhsNx8Pz3QJEiMgGO8+k4ZsCrFfXV0ssjT/znsYqNiJBOJSowcbYl1KG2pLDMPM9cfI+/eAw&#10;Jjk00gx4TnDXyTzLCumw5bRgsaetpfqrOjkN09vPx+PpRdVVtIti/n4/7jZHqfXtzbR5AhFpipfw&#10;f/vVaMgLNX/IVK7g71K6A3L1CwAA//8DAFBLAQItABQABgAIAAAAIQDb4fbL7gAAAIUBAAATAAAA&#10;AAAAAAAAAAAAAAAAAABbQ29udGVudF9UeXBlc10ueG1sUEsBAi0AFAAGAAgAAAAhAFr0LFu/AAAA&#10;FQEAAAsAAAAAAAAAAAAAAAAAHwEAAF9yZWxzLy5yZWxzUEsBAi0AFAAGAAgAAAAhALy5r/DKAAAA&#10;4gAAAA8AAAAAAAAAAAAAAAAABwIAAGRycy9kb3ducmV2LnhtbFBLBQYAAAAAAwADALcAAAD+AgAA&#10;AAA=&#10;">
                  <v:textbox>
                    <w:txbxContent>
                      <w:p w14:paraId="09C319F3" w14:textId="77777777" w:rsidR="005C16D9" w:rsidRPr="00774C46" w:rsidRDefault="005C16D9" w:rsidP="005C16D9">
                        <w:pPr>
                          <w:jc w:val="center"/>
                          <w:rPr>
                            <w:b/>
                          </w:rPr>
                        </w:pPr>
                        <w:r w:rsidRPr="00774C46">
                          <w:rPr>
                            <w:b/>
                          </w:rPr>
                          <w:t xml:space="preserve">Designated Safeguarding Lead </w:t>
                        </w:r>
                      </w:p>
                      <w:p w14:paraId="1CC73514" w14:textId="77777777" w:rsidR="005C16D9" w:rsidRPr="005645EF" w:rsidRDefault="005C16D9" w:rsidP="005C16D9">
                        <w:pPr>
                          <w:rPr>
                            <w:sz w:val="8"/>
                          </w:rPr>
                        </w:pPr>
                      </w:p>
                      <w:p w14:paraId="214C03C7" w14:textId="77777777" w:rsidR="005C16D9" w:rsidRPr="007D33A5" w:rsidRDefault="005C16D9" w:rsidP="005C16D9">
                        <w:pPr>
                          <w:numPr>
                            <w:ilvl w:val="0"/>
                            <w:numId w:val="35"/>
                          </w:numPr>
                          <w:spacing w:after="0" w:line="240" w:lineRule="auto"/>
                          <w:ind w:left="360" w:right="0"/>
                          <w:jc w:val="left"/>
                          <w:rPr>
                            <w:sz w:val="18"/>
                          </w:rPr>
                        </w:pPr>
                        <w:r>
                          <w:rPr>
                            <w:sz w:val="18"/>
                          </w:rPr>
                          <w:t>C</w:t>
                        </w:r>
                        <w:r w:rsidRPr="007D33A5">
                          <w:rPr>
                            <w:sz w:val="18"/>
                          </w:rPr>
                          <w:t xml:space="preserve">onsider whether the child is at immediate risk of harm e.g. unsafe to go home </w:t>
                        </w:r>
                      </w:p>
                      <w:p w14:paraId="7C39B604" w14:textId="77777777" w:rsidR="005C16D9" w:rsidRPr="00383992" w:rsidRDefault="005C16D9" w:rsidP="005C16D9">
                        <w:pPr>
                          <w:numPr>
                            <w:ilvl w:val="0"/>
                            <w:numId w:val="35"/>
                          </w:numPr>
                          <w:spacing w:after="0" w:line="240" w:lineRule="auto"/>
                          <w:ind w:left="360" w:right="0"/>
                          <w:jc w:val="left"/>
                          <w:rPr>
                            <w:sz w:val="18"/>
                          </w:rPr>
                        </w:pPr>
                        <w:r>
                          <w:rPr>
                            <w:sz w:val="18"/>
                          </w:rPr>
                          <w:t>Access the</w:t>
                        </w:r>
                        <w:r w:rsidRPr="00383992">
                          <w:rPr>
                            <w:sz w:val="18"/>
                          </w:rPr>
                          <w:t xml:space="preserve"> KSC</w:t>
                        </w:r>
                        <w:r>
                          <w:rPr>
                            <w:sz w:val="18"/>
                          </w:rPr>
                          <w:t>MP</w:t>
                        </w:r>
                        <w:r w:rsidRPr="00383992">
                          <w:rPr>
                            <w:sz w:val="18"/>
                          </w:rPr>
                          <w:t xml:space="preserve"> Threshold document and procedures: </w:t>
                        </w:r>
                        <w:hyperlink r:id="rId65" w:history="1">
                          <w:r w:rsidRPr="00043D3C">
                            <w:rPr>
                              <w:rStyle w:val="Hyperlink"/>
                              <w:sz w:val="18"/>
                            </w:rPr>
                            <w:t>www.kscmp.org.uk</w:t>
                          </w:r>
                        </w:hyperlink>
                        <w:r w:rsidRPr="00383992">
                          <w:rPr>
                            <w:sz w:val="18"/>
                          </w:rPr>
                          <w:t xml:space="preserve"> </w:t>
                        </w:r>
                      </w:p>
                      <w:p w14:paraId="4D08B7A8" w14:textId="77777777" w:rsidR="005C16D9" w:rsidRPr="00383992" w:rsidRDefault="005C16D9" w:rsidP="005C16D9">
                        <w:pPr>
                          <w:numPr>
                            <w:ilvl w:val="0"/>
                            <w:numId w:val="35"/>
                          </w:numPr>
                          <w:spacing w:after="0" w:line="240" w:lineRule="auto"/>
                          <w:ind w:left="360" w:right="0"/>
                          <w:jc w:val="left"/>
                          <w:rPr>
                            <w:sz w:val="18"/>
                          </w:rPr>
                        </w:pPr>
                        <w:r w:rsidRPr="00383992">
                          <w:rPr>
                            <w:sz w:val="18"/>
                          </w:rPr>
                          <w:t>Refer to other agencies as appropriate e.g.</w:t>
                        </w:r>
                        <w:r>
                          <w:rPr>
                            <w:sz w:val="18"/>
                          </w:rPr>
                          <w:t xml:space="preserve"> LADO,</w:t>
                        </w:r>
                        <w:r w:rsidRPr="00383992">
                          <w:rPr>
                            <w:sz w:val="18"/>
                          </w:rPr>
                          <w:t xml:space="preserve"> </w:t>
                        </w:r>
                        <w:r>
                          <w:rPr>
                            <w:sz w:val="18"/>
                          </w:rPr>
                          <w:t xml:space="preserve">Police, </w:t>
                        </w:r>
                        <w:r w:rsidRPr="00383992">
                          <w:rPr>
                            <w:sz w:val="18"/>
                          </w:rPr>
                          <w:t xml:space="preserve">Early Help Notification Form or </w:t>
                        </w:r>
                        <w:r>
                          <w:rPr>
                            <w:sz w:val="18"/>
                          </w:rPr>
                          <w:t xml:space="preserve">Request for Support </w:t>
                        </w:r>
                        <w:r w:rsidRPr="00383992">
                          <w:rPr>
                            <w:sz w:val="18"/>
                          </w:rPr>
                          <w:t>Form</w:t>
                        </w:r>
                      </w:p>
                      <w:p w14:paraId="627A79C7" w14:textId="77777777" w:rsidR="005C16D9" w:rsidRPr="00A13298" w:rsidRDefault="005C16D9" w:rsidP="005C16D9">
                        <w:pPr>
                          <w:numPr>
                            <w:ilvl w:val="0"/>
                            <w:numId w:val="35"/>
                          </w:numPr>
                          <w:spacing w:after="0" w:line="240" w:lineRule="auto"/>
                          <w:ind w:left="360" w:right="0"/>
                          <w:jc w:val="left"/>
                          <w:rPr>
                            <w:color w:val="008000"/>
                            <w:sz w:val="18"/>
                          </w:rPr>
                        </w:pPr>
                        <w:r w:rsidRPr="00383992">
                          <w:rPr>
                            <w:sz w:val="18"/>
                          </w:rPr>
                          <w:t>If unsure then consult with Area Education Safeguarding Advis</w:t>
                        </w:r>
                        <w:r>
                          <w:rPr>
                            <w:sz w:val="18"/>
                          </w:rPr>
                          <w:t>o</w:t>
                        </w:r>
                        <w:r w:rsidRPr="00383992">
                          <w:rPr>
                            <w:sz w:val="18"/>
                          </w:rPr>
                          <w:t xml:space="preserve">r </w:t>
                        </w:r>
                      </w:p>
                    </w:txbxContent>
                  </v:textbox>
                </v:shape>
                <v:shape id="AutoShape 8" o:spid="_x0000_s1109" type="#_x0000_t32" style="position:absolute;left:31730;top:13239;width:13;height:1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QGcyQAAAOMAAAAPAAAAZHJzL2Rvd25yZXYueG1sRE9fa8Iw&#10;EH8f7DuEG+xtprWgszPKGGyIsgd1FH07mltb1lxKErX66c1A8PF+/286700rjuR8Y1lBOkhAEJdW&#10;N1wp+Nl+vryC8AFZY2uZFJzJw3z2+DDFXNsTr+m4CZWIIexzVFCH0OVS+rImg35gO+LI/VpnMMTT&#10;VVI7PMVw08phkoykwYZjQ40dfdRU/m0ORsFuNTkU5+KblkU6We7RGX/Zfin1/NS/v4EI1Ie7+OZe&#10;6Dh/OM7SNMuSEfz/FAGQsysAAAD//wMAUEsBAi0AFAAGAAgAAAAhANvh9svuAAAAhQEAABMAAAAA&#10;AAAAAAAAAAAAAAAAAFtDb250ZW50X1R5cGVzXS54bWxQSwECLQAUAAYACAAAACEAWvQsW78AAAAV&#10;AQAACwAAAAAAAAAAAAAAAAAfAQAAX3JlbHMvLnJlbHNQSwECLQAUAAYACAAAACEA+a0BnMkAAADj&#10;AAAADwAAAAAAAAAAAAAAAAAHAgAAZHJzL2Rvd25yZXYueG1sUEsFBgAAAAADAAMAtwAAAP0CAAAA&#10;AA==&#10;">
                  <v:stroke endarrow="block"/>
                </v:shape>
                <v:shape id="AutoShape 9" o:spid="_x0000_s1110" type="#_x0000_t32" style="position:absolute;left:32327;top:29616;width:7;height:16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J2ywAAAOMAAAAPAAAAZHJzL2Rvd25yZXYueG1sRI9da8Iw&#10;FIbvhf2HcAbeaWJRWTujjMGGOHYxHWW7OzRnbVlzUpKodb9+uRC8fHm/eFabwXbiRD60jjXMpgoE&#10;ceVMy7WGz8PL5AFEiMgGO8ek4UIBNuu70QoL4878Qad9rEUa4VCghibGvpAyVA1ZDFPXEyfvx3mL&#10;MUlfS+PxnMZtJzOlltJiy+mhwZ6eG6p+90er4estP5aX8p125SzffaO34e/wqvX4fnh6BBFpiLfw&#10;tb01GjKVzfOlUotEkZgSD8j1PwAAAP//AwBQSwECLQAUAAYACAAAACEA2+H2y+4AAACFAQAAEwAA&#10;AAAAAAAAAAAAAAAAAAAAW0NvbnRlbnRfVHlwZXNdLnhtbFBLAQItABQABgAIAAAAIQBa9CxbvwAA&#10;ABUBAAALAAAAAAAAAAAAAAAAAB8BAABfcmVscy8ucmVsc1BLAQItABQABgAIAAAAIQDyMJJ2ywAA&#10;AOMAAAAPAAAAAAAAAAAAAAAAAAcCAABkcnMvZG93bnJldi54bWxQSwUGAAAAAAMAAwC3AAAA/wIA&#10;AAAA&#10;">
                  <v:stroke endarrow="block"/>
                </v:shape>
                <v:shape id="AutoShape 12" o:spid="_x0000_s1111" type="#_x0000_t176" style="position:absolute;left:33324;top:37248;width:23991;height:19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4nqygAAAOIAAAAPAAAAZHJzL2Rvd25yZXYueG1sRI9BS8NA&#10;FITvgv9heYXe7G5MSWvsthSl4sGLseD1mX1mQ7NvQ3abRn+9Kwgeh5n5htnsJteJkYbQetaQLRQI&#10;4tqblhsNx7fDzRpEiMgGO8+k4YsC7LbXVxssjb/wK41VbESCcChRg42xL6UMtSWHYeF74uR9+sFh&#10;THJopBnwkuCuk7dKFdJhy2nBYk8PlupTdXYappfvj7vzU1ZX0a6L1Xs+Pu6PUuv5bNrfg4g0xf/w&#10;X/vZaFjlKlfZclnA76V0B+T2BwAA//8DAFBLAQItABQABgAIAAAAIQDb4fbL7gAAAIUBAAATAAAA&#10;AAAAAAAAAAAAAAAAAABbQ29udGVudF9UeXBlc10ueG1sUEsBAi0AFAAGAAgAAAAhAFr0LFu/AAAA&#10;FQEAAAsAAAAAAAAAAAAAAAAAHwEAAF9yZWxzLy5yZWxzUEsBAi0AFAAGAAgAAAAhAPYrierKAAAA&#10;4gAAAA8AAAAAAAAAAAAAAAAABwIAAGRycy9kb3ducmV2LnhtbFBLBQYAAAAAAwADALcAAAD+AgAA&#10;AAA=&#10;">
                  <v:textbox>
                    <w:txbxContent>
                      <w:p w14:paraId="0F9EA7A7" w14:textId="77777777" w:rsidR="005C16D9" w:rsidRDefault="005C16D9" w:rsidP="005C16D9">
                        <w:pPr>
                          <w:rPr>
                            <w:b/>
                          </w:rPr>
                        </w:pPr>
                        <w:r w:rsidRPr="00774C46">
                          <w:rPr>
                            <w:b/>
                          </w:rPr>
                          <w:t>If you are unhappy with the response</w:t>
                        </w:r>
                      </w:p>
                      <w:p w14:paraId="54927BC5" w14:textId="77777777" w:rsidR="005C16D9" w:rsidRPr="002A2B15" w:rsidRDefault="005C16D9" w:rsidP="005C16D9">
                        <w:pPr>
                          <w:rPr>
                            <w:sz w:val="10"/>
                          </w:rPr>
                        </w:pPr>
                      </w:p>
                      <w:p w14:paraId="12A3270F" w14:textId="77777777" w:rsidR="005C16D9" w:rsidRPr="005645EF" w:rsidRDefault="005C16D9" w:rsidP="005C16D9">
                        <w:pPr>
                          <w:rPr>
                            <w:sz w:val="6"/>
                          </w:rPr>
                        </w:pPr>
                      </w:p>
                      <w:p w14:paraId="181E32E8" w14:textId="77777777" w:rsidR="005C16D9" w:rsidRPr="005D52AC" w:rsidRDefault="005C16D9" w:rsidP="005C16D9">
                        <w:pPr>
                          <w:rPr>
                            <w:b/>
                          </w:rPr>
                        </w:pPr>
                        <w:r w:rsidRPr="005D52AC">
                          <w:rPr>
                            <w:b/>
                          </w:rPr>
                          <w:t>Staff:</w:t>
                        </w:r>
                      </w:p>
                      <w:p w14:paraId="5993BA8F" w14:textId="77777777" w:rsidR="005C16D9" w:rsidRPr="002A2B15" w:rsidRDefault="005C16D9" w:rsidP="005C16D9">
                        <w:pPr>
                          <w:numPr>
                            <w:ilvl w:val="0"/>
                            <w:numId w:val="35"/>
                          </w:numPr>
                          <w:spacing w:after="0" w:line="240" w:lineRule="auto"/>
                          <w:ind w:left="360" w:right="0"/>
                          <w:jc w:val="left"/>
                          <w:rPr>
                            <w:sz w:val="18"/>
                            <w:szCs w:val="18"/>
                          </w:rPr>
                        </w:pPr>
                        <w:r w:rsidRPr="00383992">
                          <w:rPr>
                            <w:sz w:val="18"/>
                            <w:szCs w:val="18"/>
                          </w:rPr>
                          <w:t xml:space="preserve">Seek advice from the Education Safeguarding </w:t>
                        </w:r>
                        <w:r>
                          <w:rPr>
                            <w:sz w:val="18"/>
                            <w:szCs w:val="18"/>
                          </w:rPr>
                          <w:t>Service</w:t>
                        </w:r>
                        <w:r w:rsidRPr="00383992">
                          <w:rPr>
                            <w:sz w:val="18"/>
                            <w:szCs w:val="18"/>
                          </w:rPr>
                          <w:t xml:space="preserve"> </w:t>
                        </w:r>
                      </w:p>
                      <w:p w14:paraId="1368D658" w14:textId="77777777" w:rsidR="005C16D9" w:rsidRPr="00383992" w:rsidRDefault="005C16D9" w:rsidP="005C16D9">
                        <w:pPr>
                          <w:numPr>
                            <w:ilvl w:val="0"/>
                            <w:numId w:val="35"/>
                          </w:numPr>
                          <w:spacing w:after="0" w:line="240" w:lineRule="auto"/>
                          <w:ind w:left="360" w:right="0"/>
                          <w:jc w:val="left"/>
                          <w:rPr>
                            <w:sz w:val="18"/>
                            <w:szCs w:val="18"/>
                          </w:rPr>
                        </w:pPr>
                        <w:r>
                          <w:rPr>
                            <w:sz w:val="18"/>
                            <w:szCs w:val="18"/>
                          </w:rPr>
                          <w:t>Follow Whistleblowing Procedures</w:t>
                        </w:r>
                      </w:p>
                      <w:p w14:paraId="37F3B201" w14:textId="77777777" w:rsidR="005C16D9" w:rsidRPr="00383992" w:rsidRDefault="005C16D9" w:rsidP="005C16D9">
                        <w:pPr>
                          <w:jc w:val="center"/>
                        </w:pPr>
                      </w:p>
                      <w:p w14:paraId="1B00A782" w14:textId="77777777" w:rsidR="005C16D9" w:rsidRPr="005D52AC" w:rsidRDefault="005C16D9" w:rsidP="005C16D9">
                        <w:pPr>
                          <w:rPr>
                            <w:b/>
                          </w:rPr>
                        </w:pPr>
                        <w:r>
                          <w:rPr>
                            <w:b/>
                          </w:rPr>
                          <w:t xml:space="preserve">Children </w:t>
                        </w:r>
                        <w:r w:rsidRPr="005D52AC">
                          <w:rPr>
                            <w:b/>
                          </w:rPr>
                          <w:t>and Parents</w:t>
                        </w:r>
                        <w:r>
                          <w:rPr>
                            <w:b/>
                          </w:rPr>
                          <w:t>/Carers</w:t>
                        </w:r>
                        <w:r w:rsidRPr="005D52AC">
                          <w:rPr>
                            <w:b/>
                          </w:rPr>
                          <w:t>:</w:t>
                        </w:r>
                      </w:p>
                      <w:p w14:paraId="0326E339" w14:textId="77777777" w:rsidR="005C16D9" w:rsidRPr="00383992" w:rsidRDefault="005C16D9" w:rsidP="005C16D9">
                        <w:pPr>
                          <w:numPr>
                            <w:ilvl w:val="0"/>
                            <w:numId w:val="35"/>
                          </w:numPr>
                          <w:spacing w:after="0" w:line="240" w:lineRule="auto"/>
                          <w:ind w:left="360" w:right="0"/>
                          <w:jc w:val="left"/>
                          <w:rPr>
                            <w:sz w:val="18"/>
                            <w:szCs w:val="18"/>
                          </w:rPr>
                        </w:pPr>
                        <w:r w:rsidRPr="00985220">
                          <w:rPr>
                            <w:sz w:val="18"/>
                            <w:szCs w:val="18"/>
                          </w:rPr>
                          <w:t xml:space="preserve">Follow setting complaints procedures </w:t>
                        </w:r>
                      </w:p>
                    </w:txbxContent>
                  </v:textbox>
                </v:shape>
                <v:shape id="AutoShape 13" o:spid="_x0000_s1112" type="#_x0000_t176" style="position:absolute;top:84264;width:63455;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7YMygAAAOIAAAAPAAAAZHJzL2Rvd25yZXYueG1sRI9BS8NA&#10;FITvQv/D8gRvdjcVYpp2W0pF8eDFtOD1mX3NBrNvQ3abRn+9Kwg9DjPzDbPeTq4TIw2h9awhmysQ&#10;xLU3LTcajofn+wJEiMgGO8+k4ZsCbDezmzWWxl/4ncYqNiJBOJSowcbYl1KG2pLDMPc9cfJOfnAY&#10;kxwaaQa8JLjr5EKpXDpsOS1Y7Glvqf6qzk7D9PbzuTy/ZHUVbZE/fjyMT7uj1PrudtqtQESa4jX8&#10;3341GopMLfNFoTL4u5TugNz8AgAA//8DAFBLAQItABQABgAIAAAAIQDb4fbL7gAAAIUBAAATAAAA&#10;AAAAAAAAAAAAAAAAAABbQ29udGVudF9UeXBlc10ueG1sUEsBAi0AFAAGAAgAAAAhAFr0LFu/AAAA&#10;FQEAAAsAAAAAAAAAAAAAAAAAHwEAAF9yZWxzLy5yZWxzUEsBAi0AFAAGAAgAAAAhANaTtgzKAAAA&#10;4gAAAA8AAAAAAAAAAAAAAAAABwIAAGRycy9kb3ducmV2LnhtbFBLBQYAAAAAAwADALcAAAD+AgAA&#10;AAA=&#10;">
                  <v:textbox>
                    <w:txbxContent>
                      <w:p w14:paraId="05E7AFA4" w14:textId="77777777" w:rsidR="005C16D9" w:rsidRPr="000F184E" w:rsidRDefault="005C16D9" w:rsidP="005C16D9">
                        <w:pPr>
                          <w:jc w:val="center"/>
                        </w:pPr>
                        <w:r w:rsidRPr="000F184E">
                          <w:t xml:space="preserve">At all stages the child’s circumstances will be kept under review </w:t>
                        </w:r>
                      </w:p>
                      <w:p w14:paraId="2449E752" w14:textId="77777777" w:rsidR="005C16D9" w:rsidRPr="000F184E" w:rsidRDefault="005C16D9" w:rsidP="005C16D9">
                        <w:pPr>
                          <w:jc w:val="center"/>
                          <w:rPr>
                            <w:b/>
                          </w:rPr>
                        </w:pPr>
                        <w:r w:rsidRPr="000F184E">
                          <w:t xml:space="preserve">The DSL/Staff will re-refer if required to ensure the </w:t>
                        </w:r>
                        <w:r w:rsidRPr="000F184E">
                          <w:rPr>
                            <w:b/>
                          </w:rPr>
                          <w:t>child’s safety</w:t>
                        </w:r>
                        <w:r w:rsidRPr="000F184E">
                          <w:t xml:space="preserve"> is </w:t>
                        </w:r>
                        <w:r w:rsidRPr="000F184E">
                          <w:rPr>
                            <w:b/>
                          </w:rPr>
                          <w:t>paramount</w:t>
                        </w:r>
                      </w:p>
                    </w:txbxContent>
                  </v:textbox>
                </v:shape>
                <v:shape id="AutoShape 15" o:spid="_x0000_s1113" type="#_x0000_t176" style="position:absolute;left:3727;top:59321;width:58242;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PPywAAAOIAAAAPAAAAZHJzL2Rvd25yZXYueG1sRI9Ba8JA&#10;FITvhf6H5Qm91Y2VGBNdRVpaeujFKPT6mn1mg9m3IbvGtL++Wyh4HGbmG2a9HW0rBup941jBbJqA&#10;IK6cbrhWcDy8Pi5B+ICssXVMCr7Jw3Zzf7fGQrsr72koQy0ihH2BCkwIXSGlrwxZ9FPXEUfv5HqL&#10;Icq+lrrHa4TbVj4lyUJabDguGOzo2VB1Li9Wwfjx85Vf3mZVGcxykX3Oh5fdUSr1MBl3KxCBxnAL&#10;/7fftYIsT7N0nqcp/F2Kd0BufgEAAP//AwBQSwECLQAUAAYACAAAACEA2+H2y+4AAACFAQAAEwAA&#10;AAAAAAAAAAAAAAAAAAAAW0NvbnRlbnRfVHlwZXNdLnhtbFBLAQItABQABgAIAAAAIQBa9CxbvwAA&#10;ABUBAAALAAAAAAAAAAAAAAAAAB8BAABfcmVscy8ucmVsc1BLAQItABQABgAIAAAAIQADYUPPywAA&#10;AOIAAAAPAAAAAAAAAAAAAAAAAAcCAABkcnMvZG93bnJldi54bWxQSwUGAAAAAAMAAwC3AAAA/wIA&#10;AAAA&#10;">
                  <v:textbox>
                    <w:txbxContent>
                      <w:p w14:paraId="423BFCDC" w14:textId="77777777" w:rsidR="005C16D9" w:rsidRPr="005645EF" w:rsidRDefault="005C16D9" w:rsidP="005C16D9">
                        <w:pPr>
                          <w:jc w:val="center"/>
                          <w:rPr>
                            <w:b/>
                          </w:rPr>
                        </w:pPr>
                        <w:r w:rsidRPr="00774C46">
                          <w:rPr>
                            <w:b/>
                          </w:rPr>
                          <w:t>Record</w:t>
                        </w:r>
                        <w:r w:rsidRPr="005645EF">
                          <w:rPr>
                            <w:b/>
                          </w:rPr>
                          <w:t xml:space="preserve"> </w:t>
                        </w:r>
                        <w:r>
                          <w:rPr>
                            <w:b/>
                          </w:rPr>
                          <w:t>d</w:t>
                        </w:r>
                        <w:r w:rsidRPr="005645EF">
                          <w:rPr>
                            <w:b/>
                          </w:rPr>
                          <w:t xml:space="preserve">ecision </w:t>
                        </w:r>
                        <w:r>
                          <w:rPr>
                            <w:b/>
                          </w:rPr>
                          <w:t xml:space="preserve">making and action taken in the </w:t>
                        </w:r>
                        <w:r w:rsidRPr="005645EF">
                          <w:rPr>
                            <w:b/>
                          </w:rPr>
                          <w:t>child</w:t>
                        </w:r>
                        <w:r>
                          <w:rPr>
                            <w:b/>
                          </w:rPr>
                          <w:t>’s</w:t>
                        </w:r>
                        <w:r w:rsidRPr="005645EF">
                          <w:rPr>
                            <w:b/>
                          </w:rPr>
                          <w:t xml:space="preserve"> </w:t>
                        </w:r>
                        <w:r>
                          <w:rPr>
                            <w:b/>
                          </w:rPr>
                          <w:t xml:space="preserve">child </w:t>
                        </w:r>
                        <w:r w:rsidRPr="005645EF">
                          <w:rPr>
                            <w:b/>
                          </w:rPr>
                          <w:t>protection/safeguarding file</w:t>
                        </w:r>
                      </w:p>
                    </w:txbxContent>
                  </v:textbox>
                </v:shape>
                <v:shape id="AutoShape 16" o:spid="_x0000_s1114" type="#_x0000_t176" style="position:absolute;left:12719;top:65881;width:41840;height:8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ImNyAAAAOMAAAAPAAAAZHJzL2Rvd25yZXYueG1sRE/NSsNA&#10;EL4LvsMygje7SQw1id2W0lLx4MVY8Dpmx2wwOxuy2zT16V1B8Djf/6w2s+3FRKPvHCtIFwkI4sbp&#10;jlsFx7fDXQHCB2SNvWNScCEPm/X11Qor7c78SlMdWhFD2FeowIQwVFL6xpBFv3ADceQ+3WgxxHNs&#10;pR7xHMNtL7MkWUqLHccGgwPtDDVf9ckqmF++P8rTU9rUwRTLh/f7ab89SqVub+btI4hAc/gX/7mf&#10;dZyfl3lWFnmawe9PEQC5/gEAAP//AwBQSwECLQAUAAYACAAAACEA2+H2y+4AAACFAQAAEwAAAAAA&#10;AAAAAAAAAAAAAAAAW0NvbnRlbnRfVHlwZXNdLnhtbFBLAQItABQABgAIAAAAIQBa9CxbvwAAABUB&#10;AAALAAAAAAAAAAAAAAAAAB8BAABfcmVscy8ucmVsc1BLAQItABQABgAIAAAAIQD2TImNyAAAAOMA&#10;AAAPAAAAAAAAAAAAAAAAAAcCAABkcnMvZG93bnJldi54bWxQSwUGAAAAAAMAAwC3AAAA/AIAAAAA&#10;">
                  <v:textbox>
                    <w:txbxContent>
                      <w:p w14:paraId="12606AD7" w14:textId="77777777" w:rsidR="005C16D9" w:rsidRPr="00774C46" w:rsidRDefault="005C16D9" w:rsidP="005C16D9">
                        <w:pPr>
                          <w:jc w:val="center"/>
                          <w:rPr>
                            <w:b/>
                          </w:rPr>
                        </w:pPr>
                        <w:r w:rsidRPr="00774C46">
                          <w:rPr>
                            <w:b/>
                          </w:rPr>
                          <w:t xml:space="preserve">Monitor </w:t>
                        </w:r>
                      </w:p>
                      <w:p w14:paraId="17EF6CE9" w14:textId="77777777" w:rsidR="005C16D9" w:rsidRPr="00074AE0" w:rsidRDefault="005C16D9" w:rsidP="005C16D9">
                        <w:pPr>
                          <w:rPr>
                            <w:sz w:val="16"/>
                          </w:rPr>
                        </w:pPr>
                        <w:r w:rsidRPr="00074AE0">
                          <w:rPr>
                            <w:sz w:val="16"/>
                          </w:rPr>
                          <w:t>Be clear about:</w:t>
                        </w:r>
                      </w:p>
                      <w:p w14:paraId="5731DFF7" w14:textId="77777777" w:rsidR="005C16D9" w:rsidRPr="00074AE0" w:rsidRDefault="005C16D9" w:rsidP="005C16D9">
                        <w:pPr>
                          <w:pStyle w:val="ListParagraph"/>
                          <w:numPr>
                            <w:ilvl w:val="0"/>
                            <w:numId w:val="37"/>
                          </w:numPr>
                          <w:spacing w:after="0" w:line="240" w:lineRule="auto"/>
                          <w:ind w:right="0"/>
                          <w:jc w:val="left"/>
                          <w:rPr>
                            <w:sz w:val="16"/>
                          </w:rPr>
                        </w:pPr>
                        <w:r w:rsidRPr="00074AE0">
                          <w:rPr>
                            <w:sz w:val="16"/>
                          </w:rPr>
                          <w:t xml:space="preserve"> What you </w:t>
                        </w:r>
                        <w:r>
                          <w:rPr>
                            <w:sz w:val="16"/>
                          </w:rPr>
                          <w:t xml:space="preserve">are </w:t>
                        </w:r>
                        <w:r w:rsidRPr="00074AE0">
                          <w:rPr>
                            <w:sz w:val="16"/>
                          </w:rPr>
                          <w:t xml:space="preserve">monitoring e.g. behaviour trends, appearance etc. </w:t>
                        </w:r>
                      </w:p>
                      <w:p w14:paraId="2F69DED9" w14:textId="77777777" w:rsidR="005C16D9" w:rsidRPr="00074AE0" w:rsidRDefault="005C16D9" w:rsidP="005C16D9">
                        <w:pPr>
                          <w:pStyle w:val="ListParagraph"/>
                          <w:numPr>
                            <w:ilvl w:val="0"/>
                            <w:numId w:val="37"/>
                          </w:numPr>
                          <w:spacing w:after="0" w:line="240" w:lineRule="auto"/>
                          <w:ind w:right="0"/>
                          <w:jc w:val="left"/>
                          <w:rPr>
                            <w:sz w:val="16"/>
                          </w:rPr>
                        </w:pPr>
                        <w:r w:rsidRPr="00074AE0">
                          <w:rPr>
                            <w:sz w:val="16"/>
                          </w:rPr>
                          <w:t xml:space="preserve">How long you will monitor </w:t>
                        </w:r>
                      </w:p>
                      <w:p w14:paraId="0B96F5B0" w14:textId="77777777" w:rsidR="005C16D9" w:rsidRPr="00074AE0" w:rsidRDefault="005C16D9" w:rsidP="005C16D9">
                        <w:pPr>
                          <w:pStyle w:val="ListParagraph"/>
                          <w:numPr>
                            <w:ilvl w:val="0"/>
                            <w:numId w:val="37"/>
                          </w:numPr>
                          <w:spacing w:after="0" w:line="240" w:lineRule="auto"/>
                          <w:ind w:right="0"/>
                          <w:jc w:val="left"/>
                          <w:rPr>
                            <w:sz w:val="16"/>
                          </w:rPr>
                        </w:pPr>
                        <w:r>
                          <w:rPr>
                            <w:sz w:val="16"/>
                          </w:rPr>
                          <w:t xml:space="preserve">Where, how and to whom you will </w:t>
                        </w:r>
                        <w:r w:rsidRPr="00074AE0">
                          <w:rPr>
                            <w:sz w:val="16"/>
                          </w:rPr>
                          <w:t>feedback and how you will record</w:t>
                        </w:r>
                      </w:p>
                      <w:p w14:paraId="395C2606" w14:textId="77777777" w:rsidR="005C16D9" w:rsidRPr="00074AE0" w:rsidRDefault="005C16D9" w:rsidP="005C16D9">
                        <w:pPr>
                          <w:rPr>
                            <w:sz w:val="16"/>
                          </w:rPr>
                        </w:pPr>
                      </w:p>
                    </w:txbxContent>
                  </v:textbox>
                </v:shape>
                <v:shape id="AutoShape 18" o:spid="_x0000_s1115" type="#_x0000_t32" style="position:absolute;left:32321;top:64090;width:6;height:17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3yAAAAOIAAAAPAAAAZHJzL2Rvd25yZXYueG1sRE/Pa8Iw&#10;FL4L+x/CE3bTVDekrUYZg43h8DAdRW+P5tkWm5eSRK3765eD4PHj+71Y9aYVF3K+saxgMk5AEJdW&#10;N1wp+N19jFIQPiBrbC2Tght5WC2fBgvMtb3yD122oRIxhH2OCuoQulxKX9Zk0I9tRxy5o3UGQ4Su&#10;ktrhNYabVk6TZCYNNhwbauzovabytD0bBfvv7Fzcig2ti0m2PqAz/m/3qdTzsH+bgwjUh4f47v7S&#10;CrLXafYyS9O4OV6Kd0Au/wEAAP//AwBQSwECLQAUAAYACAAAACEA2+H2y+4AAACFAQAAEwAAAAAA&#10;AAAAAAAAAAAAAAAAW0NvbnRlbnRfVHlwZXNdLnhtbFBLAQItABQABgAIAAAAIQBa9CxbvwAAABUB&#10;AAALAAAAAAAAAAAAAAAAAB8BAABfcmVscy8ucmVsc1BLAQItABQABgAIAAAAIQAHU/+3yAAAAOIA&#10;AAAPAAAAAAAAAAAAAAAAAAcCAABkcnMvZG93bnJldi54bWxQSwUGAAAAAAMAAwC3AAAA/AIAAAAA&#10;">
                  <v:stroke endarrow="block"/>
                </v:shape>
                <v:shape id="AutoShape 19" o:spid="_x0000_s1116" type="#_x0000_t32" style="position:absolute;left:31743;top:74555;width:7;height:20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5zyAAAAOIAAAAPAAAAZHJzL2Rvd25yZXYueG1sRE/Pa8Iw&#10;FL4P9j+EN/A2007ZajXKGDiGw4M6it4ezbMta15KErX61y+HgceP7/ds0ZtWnMn5xrKCdJiAIC6t&#10;brhS8LNbPmcgfEDW2FomBVfysJg/Psww1/bCGzpvQyViCPscFdQhdLmUvqzJoB/ajjhyR+sMhghd&#10;JbXDSww3rXxJkldpsOHYUGNHHzWVv9uTUbD/npyKa7GmVZFOVgd0xt92n0oNnvr3KYhAfbiL/91f&#10;WsFbliWjdDSOm+OleAfk/A8AAP//AwBQSwECLQAUAAYACAAAACEA2+H2y+4AAACFAQAAEwAAAAAA&#10;AAAAAAAAAAAAAAAAW0NvbnRlbnRfVHlwZXNdLnhtbFBLAQItABQABgAIAAAAIQBa9CxbvwAAABUB&#10;AAALAAAAAAAAAAAAAAAAAB8BAABfcmVscy8ucmVsc1BLAQItABQABgAIAAAAIQBZxH5zyAAAAOIA&#10;AAAPAAAAAAAAAAAAAAAAAAcCAABkcnMvZG93bnJldi54bWxQSwUGAAAAAAMAAwC3AAAA/AIAAAAA&#10;">
                  <v:stroke endarrow="block"/>
                </v:shape>
                <v:shape id="AutoShape 20" o:spid="_x0000_s1117" type="#_x0000_t176" style="position:absolute;left:10058;top:76638;width:43650;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EcCyAAAAOIAAAAPAAAAZHJzL2Rvd25yZXYueG1sRE89b8Iw&#10;EN2R+A/WIXUDJ9DSNMUgRNWqAwspUtdrfI2jxucoNiHw6+sBifHpfa82g21ET52vHStIZwkI4tLp&#10;misFx6/3aQbCB2SNjWNScCEPm/V4tMJcuzMfqC9CJWII+xwVmBDaXEpfGrLoZ64ljtyv6yyGCLtK&#10;6g7PMdw2cp4kS2mx5thgsKWdofKvOFkFw/7683L6SMsimGz5/L3o37ZHqdTDZNi+ggg0hLv45v7U&#10;Ch6zbJE8pWncHC/FOyDX/wAAAP//AwBQSwECLQAUAAYACAAAACEA2+H2y+4AAACFAQAAEwAAAAAA&#10;AAAAAAAAAAAAAAAAW0NvbnRlbnRfVHlwZXNdLnhtbFBLAQItABQABgAIAAAAIQBa9CxbvwAAABUB&#10;AAALAAAAAAAAAAAAAAAAAB8BAABfcmVscy8ucmVsc1BLAQItABQABgAIAAAAIQAfOEcCyAAAAOIA&#10;AAAPAAAAAAAAAAAAAAAAAAcCAABkcnMvZG93bnJldi54bWxQSwUGAAAAAAMAAwC3AAAA/AIAAAAA&#10;">
                  <v:textbox>
                    <w:txbxContent>
                      <w:p w14:paraId="1F2B79CA" w14:textId="77777777" w:rsidR="005C16D9" w:rsidRDefault="005C16D9" w:rsidP="005C16D9">
                        <w:pPr>
                          <w:jc w:val="center"/>
                        </w:pPr>
                        <w:r w:rsidRPr="00774C46">
                          <w:rPr>
                            <w:b/>
                          </w:rPr>
                          <w:t xml:space="preserve">Review </w:t>
                        </w:r>
                        <w:r w:rsidRPr="00774C46">
                          <w:t xml:space="preserve">and </w:t>
                        </w:r>
                        <w:r w:rsidRPr="00774C46">
                          <w:rPr>
                            <w:b/>
                          </w:rPr>
                          <w:t>Re-refer</w:t>
                        </w:r>
                        <w:r w:rsidRPr="00774C46">
                          <w:t xml:space="preserve"> (if necessary)</w:t>
                        </w:r>
                      </w:p>
                      <w:p w14:paraId="61EC0A68" w14:textId="77777777" w:rsidR="005C16D9" w:rsidRPr="00BC6FBE" w:rsidRDefault="005C16D9" w:rsidP="005C16D9">
                        <w:pPr>
                          <w:jc w:val="center"/>
                          <w:rPr>
                            <w:color w:val="008000"/>
                          </w:rPr>
                        </w:pPr>
                      </w:p>
                    </w:txbxContent>
                  </v:textbox>
                </v:shape>
                <v:line id="Straight Connector 22" o:spid="_x0000_s1118" style="position:absolute;flip:x y;visibility:visible;mso-wrap-style:square" from="1962,82702" to="31730,8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dHyAAAAOMAAAAPAAAAZHJzL2Rvd25yZXYueG1sRE9La8JA&#10;EL4X/A/LFHqRuompojGriKD0ZKm29DpkJw+anQ3ZrYn++m5B6HG+92SbwTTiQp2rLSuIJxEI4tzq&#10;mksFH+f98wKE88gaG8uk4EoONuvRQ4aptj2/0+XkSxFC2KWooPK+TaV0eUUG3cS2xIErbGfQh7Mr&#10;pe6wD+GmkdMomkuDNYeGClvaVZR/n36MAuTjLVn0Mb3IA3256fFtvP0slHp6HLYrEJ4G/y++u191&#10;mD+Po2WSzOIE/n4KAMj1LwAAAP//AwBQSwECLQAUAAYACAAAACEA2+H2y+4AAACFAQAAEwAAAAAA&#10;AAAAAAAAAAAAAAAAW0NvbnRlbnRfVHlwZXNdLnhtbFBLAQItABQABgAIAAAAIQBa9CxbvwAAABUB&#10;AAALAAAAAAAAAAAAAAAAAB8BAABfcmVscy8ucmVsc1BLAQItABQABgAIAAAAIQAn+ydHyAAAAOMA&#10;AAAPAAAAAAAAAAAAAAAAAAcCAABkcnMvZG93bnJldi54bWxQSwUGAAAAAAMAAwC3AAAA/AIAAAAA&#10;"/>
                <v:shape id="AutoShape 10" o:spid="_x0000_s1119" type="#_x0000_t32" style="position:absolute;left:1981;top:56597;width:0;height:258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r9xgAAAOMAAAAPAAAAZHJzL2Rvd25yZXYueG1sRE9fa8Iw&#10;EH8f7DuEG+xtpiu0aDWKEwayl6EbbI9Hc7bB5lKarKnffhEEH+/3/1abyXZipMEbxwpeZxkI4tpp&#10;w42C76/3lzkIH5A1do5JwYU8bNaPDyustIt8oPEYGpFC2FeooA2hr6T0dUsW/cz1xIk7ucFiSOfQ&#10;SD1gTOG2k3mWldKi4dTQYk+7lurz8c8qMPHTjP1+F98+fn69jmQuhTNKPT9N2yWIQFO4i2/uvU7z&#10;i6Is83m+WMD1pwSAXP8DAAD//wMAUEsBAi0AFAAGAAgAAAAhANvh9svuAAAAhQEAABMAAAAAAAAA&#10;AAAAAAAAAAAAAFtDb250ZW50X1R5cGVzXS54bWxQSwECLQAUAAYACAAAACEAWvQsW78AAAAVAQAA&#10;CwAAAAAAAAAAAAAAAAAfAQAAX3JlbHMvLnJlbHNQSwECLQAUAAYACAAAACEAG64K/cYAAADjAAAA&#10;DwAAAAAAAAAAAAAAAAAHAgAAZHJzL2Rvd25yZXYueG1sUEsFBgAAAAADAAMAtwAAAPoCAAAAAA==&#10;">
                  <v:stroke endarrow="block"/>
                </v:shape>
                <v:shape id="AutoShape 4" o:spid="_x0000_s1120" type="#_x0000_t176" style="position:absolute;left:8896;top:2946;width:45663;height:10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QcHywAAAOIAAAAPAAAAZHJzL2Rvd25yZXYueG1sRI/NTsMw&#10;EITvSLyDtUjcqOMA/Ql1qwpExYFL00pcl3gbR8TrKHbTwNPXSEgcRzPzjWa5Hl0rBupD41mDmmQg&#10;iCtvGq41HPavd3MQISIbbD2Thm8KsF5dXy2xMP7MOxrKWIsE4VCgBhtjV0gZKksOw8R3xMk7+t5h&#10;TLKvpenxnOCulXmWTaXDhtOCxY6eLVVf5clpGN9/PhenrarKaOfT2cf98LI5SK1vb8bNE4hIY/wP&#10;/7XfjIZHNVN5rh4U/F5Kd0CuLgAAAP//AwBQSwECLQAUAAYACAAAACEA2+H2y+4AAACFAQAAEwAA&#10;AAAAAAAAAAAAAAAAAAAAW0NvbnRlbnRfVHlwZXNdLnhtbFBLAQItABQABgAIAAAAIQBa9CxbvwAA&#10;ABUBAAALAAAAAAAAAAAAAAAAAB8BAABfcmVscy8ucmVsc1BLAQItABQABgAIAAAAIQDQCQcHywAA&#10;AOIAAAAPAAAAAAAAAAAAAAAAAAcCAABkcnMvZG93bnJldi54bWxQSwUGAAAAAAMAAwC3AAAA/wIA&#10;AAAA&#10;">
                  <v:textbox>
                    <w:txbxContent>
                      <w:p w14:paraId="37581152" w14:textId="77777777" w:rsidR="005C16D9" w:rsidRPr="00774C46" w:rsidRDefault="005C16D9" w:rsidP="005C16D9">
                        <w:pPr>
                          <w:jc w:val="center"/>
                          <w:rPr>
                            <w:b/>
                          </w:rPr>
                        </w:pPr>
                        <w:r w:rsidRPr="00774C46">
                          <w:rPr>
                            <w:b/>
                          </w:rPr>
                          <w:t>Why are you concerned?</w:t>
                        </w:r>
                      </w:p>
                      <w:p w14:paraId="489D52F3" w14:textId="77777777" w:rsidR="005C16D9" w:rsidRPr="00383992" w:rsidRDefault="005C16D9" w:rsidP="005C16D9">
                        <w:pPr>
                          <w:numPr>
                            <w:ilvl w:val="0"/>
                            <w:numId w:val="34"/>
                          </w:numPr>
                          <w:spacing w:after="0" w:line="240" w:lineRule="auto"/>
                          <w:ind w:right="0"/>
                          <w:jc w:val="left"/>
                          <w:rPr>
                            <w:sz w:val="18"/>
                          </w:rPr>
                        </w:pPr>
                        <w:r w:rsidRPr="00383992">
                          <w:rPr>
                            <w:sz w:val="18"/>
                          </w:rPr>
                          <w:t>For example</w:t>
                        </w:r>
                      </w:p>
                      <w:p w14:paraId="56841E26" w14:textId="77777777" w:rsidR="005C16D9" w:rsidRPr="006E4423" w:rsidRDefault="005C16D9" w:rsidP="005C16D9">
                        <w:pPr>
                          <w:numPr>
                            <w:ilvl w:val="1"/>
                            <w:numId w:val="34"/>
                          </w:numPr>
                          <w:spacing w:after="0" w:line="240" w:lineRule="auto"/>
                          <w:ind w:right="0"/>
                          <w:jc w:val="left"/>
                          <w:rPr>
                            <w:sz w:val="16"/>
                          </w:rPr>
                        </w:pPr>
                        <w:r w:rsidRPr="006E4423">
                          <w:rPr>
                            <w:sz w:val="16"/>
                          </w:rPr>
                          <w:t xml:space="preserve">Disclosure </w:t>
                        </w:r>
                      </w:p>
                      <w:p w14:paraId="25858AE5" w14:textId="77777777" w:rsidR="005C16D9" w:rsidRPr="006E4423" w:rsidRDefault="005C16D9" w:rsidP="005C16D9">
                        <w:pPr>
                          <w:numPr>
                            <w:ilvl w:val="1"/>
                            <w:numId w:val="34"/>
                          </w:numPr>
                          <w:spacing w:after="0" w:line="240" w:lineRule="auto"/>
                          <w:ind w:right="0"/>
                          <w:jc w:val="left"/>
                          <w:rPr>
                            <w:sz w:val="16"/>
                          </w:rPr>
                        </w:pPr>
                        <w:r w:rsidRPr="006E4423">
                          <w:rPr>
                            <w:sz w:val="16"/>
                          </w:rPr>
                          <w:t>Child’s appearance – may include unexplained marks as well as dress</w:t>
                        </w:r>
                      </w:p>
                      <w:p w14:paraId="0F2E4D09" w14:textId="77777777" w:rsidR="005C16D9" w:rsidRPr="006E4423" w:rsidRDefault="005C16D9" w:rsidP="005C16D9">
                        <w:pPr>
                          <w:numPr>
                            <w:ilvl w:val="1"/>
                            <w:numId w:val="34"/>
                          </w:numPr>
                          <w:spacing w:after="0" w:line="240" w:lineRule="auto"/>
                          <w:ind w:right="0"/>
                          <w:jc w:val="left"/>
                          <w:rPr>
                            <w:sz w:val="16"/>
                          </w:rPr>
                        </w:pPr>
                        <w:r w:rsidRPr="006E4423">
                          <w:rPr>
                            <w:sz w:val="16"/>
                          </w:rPr>
                          <w:t>Behaviour change</w:t>
                        </w:r>
                      </w:p>
                      <w:p w14:paraId="7E4DFD93" w14:textId="77777777" w:rsidR="005C16D9" w:rsidRPr="00383992" w:rsidRDefault="005C16D9" w:rsidP="005C16D9">
                        <w:pPr>
                          <w:numPr>
                            <w:ilvl w:val="1"/>
                            <w:numId w:val="34"/>
                          </w:numPr>
                          <w:spacing w:after="0" w:line="240" w:lineRule="auto"/>
                          <w:ind w:right="0"/>
                          <w:jc w:val="left"/>
                          <w:rPr>
                            <w:sz w:val="18"/>
                          </w:rPr>
                        </w:pPr>
                        <w:r w:rsidRPr="006E4423">
                          <w:rPr>
                            <w:sz w:val="16"/>
                          </w:rPr>
                          <w:t>Witnessed concerning behaviour</w:t>
                        </w:r>
                      </w:p>
                    </w:txbxContent>
                  </v:textbox>
                </v:shape>
                <v:shape id="AutoShape 21" o:spid="_x0000_s1121" type="#_x0000_t32" style="position:absolute;left:30130;top:47389;width:235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fPNyQAAAOIAAAAPAAAAZHJzL2Rvd25yZXYueG1sRI9BawIx&#10;FITvBf9DeAVvNVulW12NokJBvBRtoR4fm9fd0M3Lsomb9d+bQqHHYWa+YVabwTaip84bxwqeJxkI&#10;4tJpw5WCz4+3pzkIH5A1No5JwY08bNajhxUW2kU+UX8OlUgQ9gUqqENoCyl9WZNFP3EtcfK+XWcx&#10;JNlVUncYE9w2cpplubRoOC3U2NK+pvLnfLUKTHw3fXvYx93x6+J1JHN7cUap8eOwXYIINIT/8F/7&#10;oBW8LvLZIpvnU/i9lO6AXN8BAAD//wMAUEsBAi0AFAAGAAgAAAAhANvh9svuAAAAhQEAABMAAAAA&#10;AAAAAAAAAAAAAAAAAFtDb250ZW50X1R5cGVzXS54bWxQSwECLQAUAAYACAAAACEAWvQsW78AAAAV&#10;AQAACwAAAAAAAAAAAAAAAAAfAQAAX3JlbHMvLnJlbHNQSwECLQAUAAYACAAAACEAponzzckAAADi&#10;AAAADwAAAAAAAAAAAAAAAAAHAgAAZHJzL2Rvd25yZXYueG1sUEsFBgAAAAADAAMAtwAAAP0CAAAA&#10;AA==&#10;">
                  <v:stroke endarrow="block"/>
                </v:shape>
                <v:shape id="AutoShape 22" o:spid="_x0000_s1122" type="#_x0000_t32" style="position:absolute;left:15087;top:34709;width:70;height:2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9xzAAAAOIAAAAPAAAAZHJzL2Rvd25yZXYueG1sRI9BS8NA&#10;FITvQv/D8gre7CaRWhO7LUVQpNKDrYT29sg+k9Ds27C7bVN/vSsIHoeZ+YaZLwfTiTM531pWkE4S&#10;EMSV1S3XCj53L3ePIHxA1thZJgVX8rBcjG7mWGh74Q86b0MtIoR9gQqaEPpCSl81ZNBPbE8cvS/r&#10;DIYoXS21w0uEm05mSfIgDbYcFxrs6bmh6rg9GQX79/xUXssNrcs0Xx/QGf+9e1XqdjysnkAEGsJ/&#10;+K/9phXM8iydzrLpPfxeindALn4AAAD//wMAUEsBAi0AFAAGAAgAAAAhANvh9svuAAAAhQEAABMA&#10;AAAAAAAAAAAAAAAAAAAAAFtDb250ZW50X1R5cGVzXS54bWxQSwECLQAUAAYACAAAACEAWvQsW78A&#10;AAAVAQAACwAAAAAAAAAAAAAAAAAfAQAAX3JlbHMvLnJlbHNQSwECLQAUAAYACAAAACEAJmvfccwA&#10;AADiAAAADwAAAAAAAAAAAAAAAAAHAgAAZHJzL2Rvd25yZXYueG1sUEsFBgAAAAADAAMAtwAAAAAD&#10;AAAAAA==&#10;">
                  <v:stroke endarrow="block"/>
                </v:shape>
                <v:shape id="AutoShape 23" o:spid="_x0000_s1123" type="#_x0000_t32" style="position:absolute;left:49371;top:34709;width:70;height:25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8y6zAAAAOMAAAAPAAAAZHJzL2Rvd25yZXYueG1sRI9BS8NA&#10;EIXvQv/DMoI3u4kVNbHbIoIiFQ+2EvQ2ZMckNDsbdrdt2l/fOQgeZ96b976ZL0fXqz2F2Hk2kE8z&#10;UMS1tx03Br42L9cPoGJCtth7JgNHirBcTC7mWFp/4E/ar1OjJIRjiQbalIZS61i35DBO/UAs2q8P&#10;DpOModE24EHCXa9vsuxOO+xYGloc6LmlerveOQPf78WuOlYftKryYvWDwcXT5tWYq8vx6RFUojH9&#10;m/+u36zg3xfF7Dab5QItP8kC9OIMAAD//wMAUEsBAi0AFAAGAAgAAAAhANvh9svuAAAAhQEAABMA&#10;AAAAAAAAAAAAAAAAAAAAAFtDb250ZW50X1R5cGVzXS54bWxQSwECLQAUAAYACAAAACEAWvQsW78A&#10;AAAVAQAACwAAAAAAAAAAAAAAAAAfAQAAX3JlbHMvLnJlbHNQSwECLQAUAAYACAAAACEAzIPMuswA&#10;AADjAAAADwAAAAAAAAAAAAAAAAAHAgAAZHJzL2Rvd25yZXYueG1sUEsFBgAAAAADAAMAtwAAAAAD&#10;AAAAAA==&#10;">
                  <v:stroke endarrow="block"/>
                </v:shape>
                <w10:anchorlock/>
              </v:group>
            </w:pict>
          </mc:Fallback>
        </mc:AlternateContent>
      </w:r>
    </w:p>
    <w:p w14:paraId="6ACACFB4" w14:textId="77777777" w:rsidR="005C16D9" w:rsidRPr="00573CE8" w:rsidRDefault="005C16D9" w:rsidP="00573CE8">
      <w:pPr>
        <w:rPr>
          <w:b/>
          <w:bCs/>
          <w:color w:val="0070C0"/>
        </w:rPr>
      </w:pPr>
      <w:r w:rsidRPr="00573CE8">
        <w:rPr>
          <w:b/>
          <w:bCs/>
          <w:color w:val="0070C0"/>
        </w:rPr>
        <w:lastRenderedPageBreak/>
        <w:t>Procedures</w:t>
      </w:r>
    </w:p>
    <w:p w14:paraId="018F0F9A" w14:textId="77777777" w:rsidR="005C16D9" w:rsidRPr="00573CE8" w:rsidRDefault="005C16D9" w:rsidP="00573CE8">
      <w:pPr>
        <w:rPr>
          <w:b/>
          <w:bCs/>
          <w:color w:val="0070C0"/>
          <w:szCs w:val="20"/>
        </w:rPr>
      </w:pPr>
    </w:p>
    <w:p w14:paraId="685626F0" w14:textId="77777777" w:rsidR="005C16D9" w:rsidRPr="00573CE8" w:rsidRDefault="005C16D9" w:rsidP="00573CE8">
      <w:pPr>
        <w:rPr>
          <w:b/>
          <w:bCs/>
          <w:color w:val="0070C0"/>
        </w:rPr>
      </w:pPr>
      <w:r w:rsidRPr="00573CE8">
        <w:rPr>
          <w:b/>
          <w:bCs/>
          <w:color w:val="0070C0"/>
        </w:rPr>
        <w:t>Designated Safeguarding Lead for Child Protection (DSL)</w:t>
      </w:r>
    </w:p>
    <w:p w14:paraId="4C20B488" w14:textId="77777777" w:rsidR="005C16D9" w:rsidRPr="00573CE8" w:rsidRDefault="005C16D9" w:rsidP="00573CE8">
      <w:pPr>
        <w:rPr>
          <w:b/>
          <w:bCs/>
          <w:color w:val="0070C0"/>
        </w:rPr>
      </w:pPr>
    </w:p>
    <w:p w14:paraId="1DBAA791" w14:textId="77777777" w:rsidR="005C16D9" w:rsidRPr="005C16D9" w:rsidRDefault="005C16D9" w:rsidP="005C16D9">
      <w:pPr>
        <w:spacing w:after="0" w:line="276" w:lineRule="auto"/>
        <w:ind w:left="0" w:right="0" w:firstLine="0"/>
        <w:rPr>
          <w:rFonts w:eastAsia="Times" w:cs="Times New Roman"/>
          <w:color w:val="auto"/>
        </w:rPr>
      </w:pPr>
      <w:r w:rsidRPr="005C16D9">
        <w:rPr>
          <w:rFonts w:eastAsia="Times" w:cs="Times New Roman"/>
          <w:color w:val="auto"/>
        </w:rPr>
        <w:t xml:space="preserve">To ensure that there is always someone available to advise on Child Protection issues we have a Designated Person for Child Protection (DSL) and a Deputy. These have overall responsibility for child protection practice in the setting and they are </w:t>
      </w:r>
      <w:r w:rsidRPr="005C16D9">
        <w:rPr>
          <w:rFonts w:eastAsia="Times" w:cs="Times New Roman"/>
          <w:b/>
          <w:color w:val="auto"/>
        </w:rPr>
        <w:t>Tracey Johnson (DSL) and Angela Harvey (Deputy)</w:t>
      </w:r>
      <w:r w:rsidRPr="005C16D9">
        <w:rPr>
          <w:rFonts w:eastAsia="Times" w:cs="Times New Roman"/>
          <w:color w:val="auto"/>
        </w:rPr>
        <w:t xml:space="preserve">; </w:t>
      </w:r>
      <w:r w:rsidRPr="005C16D9">
        <w:rPr>
          <w:rFonts w:eastAsia="Times New Roman"/>
          <w:color w:val="auto"/>
        </w:rPr>
        <w:t xml:space="preserve">their responsibility it is to ensure all legal requirements are met. </w:t>
      </w:r>
      <w:proofErr w:type="spellStart"/>
      <w:r w:rsidRPr="005C16D9">
        <w:rPr>
          <w:rFonts w:eastAsia="Times New Roman"/>
          <w:color w:val="auto"/>
        </w:rPr>
        <w:t>Sturry</w:t>
      </w:r>
      <w:proofErr w:type="spellEnd"/>
      <w:r w:rsidRPr="005C16D9">
        <w:rPr>
          <w:rFonts w:eastAsia="Times New Roman"/>
          <w:color w:val="auto"/>
        </w:rPr>
        <w:t xml:space="preserve"> Pre-school is committed to ensuring the DSL and Deputy are properly supported to enable them to carry out their role fully, including providing them with appropriate time and resources away from other job commitments.  </w:t>
      </w:r>
    </w:p>
    <w:p w14:paraId="1CBB1735" w14:textId="77777777" w:rsidR="005C16D9" w:rsidRPr="005C16D9" w:rsidRDefault="005C16D9" w:rsidP="005C16D9">
      <w:pPr>
        <w:spacing w:after="0" w:line="276" w:lineRule="auto"/>
        <w:ind w:left="0" w:right="0" w:firstLine="0"/>
        <w:rPr>
          <w:rFonts w:eastAsia="Times New Roman"/>
          <w:color w:val="auto"/>
        </w:rPr>
      </w:pPr>
    </w:p>
    <w:p w14:paraId="50760234" w14:textId="77777777" w:rsidR="005C16D9" w:rsidRPr="005C16D9" w:rsidRDefault="005C16D9" w:rsidP="005C16D9">
      <w:pPr>
        <w:spacing w:after="0" w:line="276" w:lineRule="auto"/>
        <w:ind w:left="0" w:right="0" w:firstLine="0"/>
        <w:rPr>
          <w:rFonts w:eastAsia="Times New Roman"/>
          <w:color w:val="auto"/>
        </w:rPr>
      </w:pPr>
      <w:r w:rsidRPr="005C16D9">
        <w:rPr>
          <w:rFonts w:eastAsia="Times New Roman"/>
          <w:color w:val="auto"/>
        </w:rPr>
        <w:t xml:space="preserve">The DSL and Deputy has overall responsibility for the day to day oversight of safeguarding and child protection systems in the setting. To help with any decisions the DSL and Deputy may consult with the Area Education </w:t>
      </w:r>
      <w:proofErr w:type="spellStart"/>
      <w:r w:rsidRPr="005C16D9">
        <w:rPr>
          <w:rFonts w:eastAsia="Times New Roman"/>
          <w:color w:val="auto"/>
        </w:rPr>
        <w:t>SafeguardingTeam</w:t>
      </w:r>
      <w:proofErr w:type="spellEnd"/>
      <w:r w:rsidRPr="005C16D9">
        <w:rPr>
          <w:rFonts w:eastAsia="Times New Roman"/>
          <w:color w:val="auto"/>
        </w:rPr>
        <w:t>. Advice may also be sought from the Early Help Co-ordination Team or Specialist Children’s Services (SCS) Duty Social Workers who offer opportunities for consultation as part of the Child in Need/Child Protection process.  The DSL and Deputy’s responsibilities include;</w:t>
      </w:r>
    </w:p>
    <w:p w14:paraId="5A3F5656" w14:textId="77777777" w:rsidR="005C16D9" w:rsidRPr="005C16D9" w:rsidRDefault="005C16D9" w:rsidP="005C16D9">
      <w:pPr>
        <w:spacing w:after="0" w:line="276" w:lineRule="auto"/>
        <w:ind w:left="0" w:right="0" w:firstLine="0"/>
        <w:rPr>
          <w:rFonts w:eastAsia="Times New Roman"/>
          <w:color w:val="auto"/>
        </w:rPr>
      </w:pPr>
    </w:p>
    <w:p w14:paraId="4AE00C17" w14:textId="77777777" w:rsidR="005C16D9" w:rsidRPr="005C16D9" w:rsidRDefault="005C16D9" w:rsidP="005C16D9">
      <w:pPr>
        <w:numPr>
          <w:ilvl w:val="0"/>
          <w:numId w:val="32"/>
        </w:numPr>
        <w:spacing w:after="0" w:line="276" w:lineRule="auto"/>
        <w:ind w:right="0"/>
        <w:jc w:val="left"/>
        <w:rPr>
          <w:rFonts w:eastAsia="Times New Roman"/>
          <w:color w:val="auto"/>
        </w:rPr>
      </w:pPr>
      <w:r w:rsidRPr="005C16D9">
        <w:rPr>
          <w:rFonts w:eastAsia="Times New Roman"/>
          <w:color w:val="auto"/>
        </w:rPr>
        <w:t>Liaising with other professionals in all agencies, including social services, police and health colleagues;</w:t>
      </w:r>
    </w:p>
    <w:p w14:paraId="103CA8F2" w14:textId="77777777" w:rsidR="005C16D9" w:rsidRPr="005C16D9" w:rsidRDefault="005C16D9" w:rsidP="005C16D9">
      <w:pPr>
        <w:numPr>
          <w:ilvl w:val="0"/>
          <w:numId w:val="32"/>
        </w:numPr>
        <w:spacing w:after="0" w:line="276" w:lineRule="auto"/>
        <w:ind w:right="0"/>
        <w:jc w:val="left"/>
        <w:rPr>
          <w:rFonts w:eastAsia="Times New Roman"/>
          <w:color w:val="auto"/>
        </w:rPr>
      </w:pPr>
      <w:r w:rsidRPr="005C16D9">
        <w:rPr>
          <w:rFonts w:eastAsia="Times New Roman"/>
          <w:color w:val="auto"/>
        </w:rPr>
        <w:t>Keeping appraised of any updates in policy and practice as agreed by Kent Safeguarding Children Board (via the Education Safeguarding Team);</w:t>
      </w:r>
    </w:p>
    <w:p w14:paraId="022A168C" w14:textId="77777777" w:rsidR="005C16D9" w:rsidRPr="005C16D9" w:rsidRDefault="005C16D9" w:rsidP="005C16D9">
      <w:pPr>
        <w:numPr>
          <w:ilvl w:val="0"/>
          <w:numId w:val="32"/>
        </w:numPr>
        <w:spacing w:after="0" w:line="276" w:lineRule="auto"/>
        <w:ind w:right="0"/>
        <w:jc w:val="left"/>
        <w:rPr>
          <w:rFonts w:eastAsia="Times New Roman"/>
          <w:color w:val="auto"/>
        </w:rPr>
      </w:pPr>
      <w:r w:rsidRPr="005C16D9">
        <w:rPr>
          <w:rFonts w:eastAsia="Times New Roman"/>
          <w:color w:val="auto"/>
        </w:rPr>
        <w:t xml:space="preserve">Being a source of support, advice and guidance to any other setting staff, both paid and voluntary.  This is on an ongoing basis and on any specific safeguarding issue as required; </w:t>
      </w:r>
    </w:p>
    <w:p w14:paraId="23AFA90A" w14:textId="77777777" w:rsidR="005C16D9" w:rsidRPr="005C16D9" w:rsidRDefault="005C16D9" w:rsidP="005C16D9">
      <w:pPr>
        <w:numPr>
          <w:ilvl w:val="0"/>
          <w:numId w:val="32"/>
        </w:numPr>
        <w:spacing w:after="0" w:line="276" w:lineRule="auto"/>
        <w:ind w:right="0"/>
        <w:jc w:val="left"/>
        <w:rPr>
          <w:rFonts w:eastAsia="Times New Roman"/>
          <w:color w:val="auto"/>
        </w:rPr>
      </w:pPr>
      <w:r w:rsidRPr="005C16D9">
        <w:rPr>
          <w:rFonts w:eastAsia="Times New Roman"/>
          <w:color w:val="auto"/>
        </w:rPr>
        <w:t>Co-ordinating child protection action within the setting, including making referrals as necessary and maintaining a confidential recording system;</w:t>
      </w:r>
    </w:p>
    <w:p w14:paraId="24F4B69C" w14:textId="77777777" w:rsidR="005C16D9" w:rsidRPr="005C16D9" w:rsidRDefault="005C16D9" w:rsidP="005C16D9">
      <w:pPr>
        <w:numPr>
          <w:ilvl w:val="0"/>
          <w:numId w:val="32"/>
        </w:numPr>
        <w:spacing w:after="0" w:line="276" w:lineRule="auto"/>
        <w:ind w:right="0"/>
        <w:jc w:val="left"/>
        <w:rPr>
          <w:rFonts w:eastAsia="Times New Roman"/>
          <w:color w:val="auto"/>
        </w:rPr>
      </w:pPr>
      <w:r w:rsidRPr="005C16D9">
        <w:rPr>
          <w:rFonts w:eastAsia="Times New Roman"/>
          <w:color w:val="auto"/>
        </w:rPr>
        <w:t>Ensuring all staff, visitors and volunteers are aware of the setting policies and procedures and their responsibilities in relation to safeguarding children;</w:t>
      </w:r>
    </w:p>
    <w:p w14:paraId="5B0E3E36" w14:textId="77777777" w:rsidR="005C16D9" w:rsidRPr="005C16D9" w:rsidRDefault="005C16D9" w:rsidP="005C16D9">
      <w:pPr>
        <w:numPr>
          <w:ilvl w:val="0"/>
          <w:numId w:val="32"/>
        </w:numPr>
        <w:spacing w:after="0" w:line="276" w:lineRule="auto"/>
        <w:ind w:right="0"/>
        <w:jc w:val="left"/>
        <w:rPr>
          <w:rFonts w:eastAsia="Times New Roman"/>
          <w:color w:val="auto"/>
        </w:rPr>
      </w:pPr>
      <w:r w:rsidRPr="005C16D9">
        <w:rPr>
          <w:rFonts w:eastAsia="Times New Roman"/>
          <w:color w:val="auto"/>
        </w:rPr>
        <w:t>Ensuring all staff, both paid and voluntary, have received appropriate and up to date child protection training at least every 3 years (as stipulated by the KSCMP) and provide annual updates.</w:t>
      </w:r>
    </w:p>
    <w:p w14:paraId="4C7578A8" w14:textId="77777777" w:rsidR="005C16D9" w:rsidRPr="005C16D9" w:rsidRDefault="005C16D9" w:rsidP="005C16D9">
      <w:pPr>
        <w:numPr>
          <w:ilvl w:val="0"/>
          <w:numId w:val="32"/>
        </w:numPr>
        <w:spacing w:after="0" w:line="276" w:lineRule="auto"/>
        <w:ind w:right="0"/>
        <w:jc w:val="left"/>
        <w:rPr>
          <w:rFonts w:eastAsia="Times New Roman"/>
          <w:color w:val="auto"/>
        </w:rPr>
      </w:pPr>
      <w:r w:rsidRPr="005C16D9">
        <w:rPr>
          <w:rFonts w:eastAsia="Times New Roman"/>
          <w:color w:val="auto"/>
        </w:rPr>
        <w:t>Ensuring their training is kept up to date by attending appropriate Designated Person training every 2 years (as stipulated by the KSCMP), refreshing their knowledge annually using newsletters, e-bulletins, online and other training to keep up with any developments relevant to their role.</w:t>
      </w:r>
    </w:p>
    <w:p w14:paraId="51A2931B" w14:textId="77777777" w:rsidR="005C16D9" w:rsidRPr="005C16D9" w:rsidRDefault="005C16D9" w:rsidP="005C16D9">
      <w:pPr>
        <w:numPr>
          <w:ilvl w:val="0"/>
          <w:numId w:val="32"/>
        </w:numPr>
        <w:spacing w:after="0" w:line="276" w:lineRule="auto"/>
        <w:ind w:right="0"/>
        <w:jc w:val="left"/>
        <w:rPr>
          <w:rFonts w:eastAsia="Times New Roman"/>
          <w:color w:val="auto"/>
        </w:rPr>
      </w:pPr>
      <w:r w:rsidRPr="005C16D9">
        <w:rPr>
          <w:rFonts w:eastAsia="Times New Roman"/>
          <w:color w:val="auto"/>
        </w:rPr>
        <w:t>Representing or ensuring the setting is represented, by an appropriate senior member of staff, at inter-agency meetings in particular Strategy Discussions, Child Protection Conferences and core groups;</w:t>
      </w:r>
    </w:p>
    <w:p w14:paraId="64F256FC" w14:textId="77777777" w:rsidR="005C16D9" w:rsidRPr="005C16D9" w:rsidRDefault="005C16D9" w:rsidP="005C16D9">
      <w:pPr>
        <w:numPr>
          <w:ilvl w:val="0"/>
          <w:numId w:val="32"/>
        </w:numPr>
        <w:spacing w:after="0" w:line="276" w:lineRule="auto"/>
        <w:ind w:right="0"/>
        <w:jc w:val="left"/>
        <w:rPr>
          <w:rFonts w:eastAsia="Times New Roman"/>
          <w:color w:val="auto"/>
        </w:rPr>
      </w:pPr>
      <w:r w:rsidRPr="005C16D9">
        <w:rPr>
          <w:rFonts w:eastAsia="Times New Roman"/>
          <w:color w:val="auto"/>
        </w:rPr>
        <w:t>Managing and monitoring the setting’s role in child in need and child protection plans</w:t>
      </w:r>
    </w:p>
    <w:p w14:paraId="3FFFFC21" w14:textId="77777777" w:rsidR="005C16D9" w:rsidRPr="005C16D9" w:rsidRDefault="005C16D9" w:rsidP="005C16D9">
      <w:pPr>
        <w:spacing w:after="0" w:line="276" w:lineRule="auto"/>
        <w:ind w:left="0" w:right="0" w:firstLine="0"/>
        <w:rPr>
          <w:rFonts w:eastAsia="Times New Roman"/>
          <w:color w:val="auto"/>
        </w:rPr>
      </w:pPr>
    </w:p>
    <w:p w14:paraId="5A785E1F" w14:textId="77777777" w:rsidR="005C16D9" w:rsidRPr="005C16D9" w:rsidRDefault="005C16D9" w:rsidP="005C16D9">
      <w:pPr>
        <w:spacing w:after="0" w:line="276" w:lineRule="auto"/>
        <w:ind w:left="0" w:right="0" w:firstLine="0"/>
        <w:rPr>
          <w:rFonts w:eastAsia="Times New Roman"/>
          <w:color w:val="auto"/>
        </w:rPr>
      </w:pPr>
    </w:p>
    <w:p w14:paraId="56BFA6D3" w14:textId="77777777" w:rsidR="005C16D9" w:rsidRDefault="005C16D9" w:rsidP="005C16D9">
      <w:pPr>
        <w:spacing w:after="0" w:line="240" w:lineRule="auto"/>
        <w:ind w:left="0" w:right="0" w:firstLine="0"/>
        <w:rPr>
          <w:rFonts w:eastAsia="Times New Roman"/>
          <w:b/>
          <w:color w:val="auto"/>
        </w:rPr>
      </w:pPr>
      <w:r w:rsidRPr="005C16D9">
        <w:rPr>
          <w:rFonts w:eastAsia="Times New Roman"/>
          <w:b/>
          <w:color w:val="auto"/>
        </w:rPr>
        <w:t>The welfare and safety of children, however, are the responsibility of ALL staff in the setting and safeguarding is everyone’s responsibility. Everyone who comes into contact with children and families has a role to play and ANY concern for a child’s welfare MUST be reported to the DSL.</w:t>
      </w:r>
    </w:p>
    <w:p w14:paraId="7BB43E41" w14:textId="77777777" w:rsidR="00C67809" w:rsidRDefault="00C67809" w:rsidP="005C16D9">
      <w:pPr>
        <w:spacing w:after="0" w:line="240" w:lineRule="auto"/>
        <w:ind w:left="0" w:right="0" w:firstLine="0"/>
        <w:rPr>
          <w:rFonts w:eastAsia="Times New Roman"/>
          <w:b/>
          <w:color w:val="auto"/>
        </w:rPr>
      </w:pPr>
    </w:p>
    <w:p w14:paraId="47AA9088" w14:textId="77777777" w:rsidR="00C67809" w:rsidRPr="005C16D9" w:rsidRDefault="00C67809" w:rsidP="005C16D9">
      <w:pPr>
        <w:spacing w:after="0" w:line="240" w:lineRule="auto"/>
        <w:ind w:left="0" w:right="0" w:firstLine="0"/>
        <w:rPr>
          <w:rFonts w:eastAsia="Times New Roman"/>
          <w:b/>
          <w:color w:val="auto"/>
        </w:rPr>
      </w:pPr>
    </w:p>
    <w:p w14:paraId="116FC525" w14:textId="77777777" w:rsidR="005C16D9" w:rsidRPr="005C16D9" w:rsidRDefault="005C16D9" w:rsidP="005C16D9">
      <w:pPr>
        <w:spacing w:after="0" w:line="240" w:lineRule="auto"/>
        <w:ind w:left="0" w:right="0" w:firstLine="0"/>
        <w:jc w:val="left"/>
        <w:rPr>
          <w:rFonts w:eastAsia="Times" w:cs="Times New Roman"/>
          <w:color w:val="auto"/>
          <w:sz w:val="24"/>
          <w:szCs w:val="20"/>
        </w:rPr>
      </w:pPr>
    </w:p>
    <w:p w14:paraId="07EAE3C7" w14:textId="77777777" w:rsidR="005C16D9" w:rsidRPr="00573CE8" w:rsidRDefault="005C16D9" w:rsidP="00573CE8">
      <w:pPr>
        <w:rPr>
          <w:b/>
          <w:bCs/>
          <w:color w:val="0070C0"/>
        </w:rPr>
      </w:pPr>
      <w:r w:rsidRPr="00573CE8">
        <w:rPr>
          <w:b/>
          <w:bCs/>
          <w:color w:val="0070C0"/>
        </w:rPr>
        <w:lastRenderedPageBreak/>
        <w:t>All Staff</w:t>
      </w:r>
    </w:p>
    <w:p w14:paraId="5930F9C5" w14:textId="77777777" w:rsidR="005C16D9" w:rsidRPr="005C16D9" w:rsidRDefault="005C16D9" w:rsidP="005C16D9">
      <w:pPr>
        <w:spacing w:after="0" w:line="240" w:lineRule="auto"/>
        <w:ind w:left="0" w:right="0" w:firstLine="0"/>
        <w:jc w:val="left"/>
        <w:rPr>
          <w:rFonts w:eastAsia="Times" w:cs="Times New Roman"/>
          <w:color w:val="auto"/>
          <w:sz w:val="24"/>
          <w:szCs w:val="20"/>
        </w:rPr>
      </w:pPr>
    </w:p>
    <w:p w14:paraId="46EAE869" w14:textId="77777777" w:rsidR="005C16D9" w:rsidRPr="005C16D9" w:rsidRDefault="005C16D9" w:rsidP="005C16D9">
      <w:pPr>
        <w:spacing w:after="240" w:line="276" w:lineRule="auto"/>
        <w:ind w:left="0" w:right="0" w:firstLine="0"/>
        <w:rPr>
          <w:rFonts w:eastAsia="Times" w:cs="Times New Roman"/>
          <w:color w:val="auto"/>
        </w:rPr>
      </w:pPr>
      <w:r w:rsidRPr="005C16D9">
        <w:rPr>
          <w:rFonts w:eastAsia="Times" w:cs="Times New Roman"/>
          <w:color w:val="auto"/>
        </w:rPr>
        <w:t>Everyone involved in the care of young children has a role to play in their protection. Every member of staff is in a unique position to observe any changes in a child’s behaviour or appearance. If any member of staff has any reason to suspect that a child in our care is being abused or is likely to be abused they have a ‘duty of care’ to take action on behalf of the child by following this policy.</w:t>
      </w:r>
    </w:p>
    <w:p w14:paraId="3CE2E8EC" w14:textId="77777777" w:rsidR="005C16D9" w:rsidRPr="005C16D9" w:rsidRDefault="005C16D9" w:rsidP="005C16D9">
      <w:pPr>
        <w:spacing w:after="240" w:line="276" w:lineRule="auto"/>
        <w:ind w:left="0" w:right="0" w:firstLine="0"/>
        <w:rPr>
          <w:rFonts w:eastAsia="Times" w:cs="Times New Roman"/>
          <w:color w:val="auto"/>
        </w:rPr>
      </w:pPr>
      <w:r w:rsidRPr="005C16D9">
        <w:rPr>
          <w:rFonts w:eastAsia="Times" w:cs="Times New Roman"/>
          <w:color w:val="auto"/>
        </w:rPr>
        <w:t>We are committed to reviewing the Child Protection policy and procedures at regular intervals (at least annually). The policy and its procedures will be shared with parents/carers during their child’s settling in period and are included in the settings prospectus which is given to each new family.</w:t>
      </w:r>
    </w:p>
    <w:p w14:paraId="680E8B56" w14:textId="77777777" w:rsidR="005C16D9" w:rsidRPr="005C16D9" w:rsidRDefault="005C16D9" w:rsidP="005C16D9">
      <w:pPr>
        <w:spacing w:after="240" w:line="276" w:lineRule="auto"/>
        <w:ind w:left="0" w:right="0" w:firstLine="0"/>
        <w:rPr>
          <w:rFonts w:eastAsia="Times" w:cs="Times New Roman"/>
          <w:color w:val="auto"/>
        </w:rPr>
      </w:pPr>
      <w:r w:rsidRPr="005C16D9">
        <w:rPr>
          <w:rFonts w:eastAsia="Times" w:cs="Times New Roman"/>
          <w:color w:val="auto"/>
        </w:rPr>
        <w:t>We are committed to ensuring that we meet our responsibilities in respect of child protection through the provision of support and training to staff. Therefore, we will ensure that:</w:t>
      </w:r>
    </w:p>
    <w:p w14:paraId="110447C6" w14:textId="77777777" w:rsidR="005C16D9" w:rsidRPr="005C16D9" w:rsidRDefault="005C16D9" w:rsidP="005C16D9">
      <w:pPr>
        <w:numPr>
          <w:ilvl w:val="0"/>
          <w:numId w:val="25"/>
        </w:numPr>
        <w:spacing w:after="240" w:line="276" w:lineRule="auto"/>
        <w:ind w:left="568" w:right="0" w:hanging="284"/>
        <w:jc w:val="left"/>
        <w:rPr>
          <w:rFonts w:eastAsia="Times" w:cs="Times New Roman"/>
          <w:color w:val="auto"/>
        </w:rPr>
      </w:pPr>
      <w:r w:rsidRPr="005C16D9">
        <w:rPr>
          <w:rFonts w:eastAsia="Times" w:cs="Times New Roman"/>
          <w:color w:val="auto"/>
        </w:rPr>
        <w:t>All staff, students and volunteers are carefully recruited, have verified references and have full and up to date Enhanced Disclosure and Barring Service checks.</w:t>
      </w:r>
    </w:p>
    <w:p w14:paraId="6C422F20" w14:textId="77777777" w:rsidR="005C16D9" w:rsidRPr="005C16D9" w:rsidRDefault="005C16D9" w:rsidP="005C16D9">
      <w:pPr>
        <w:numPr>
          <w:ilvl w:val="0"/>
          <w:numId w:val="25"/>
        </w:numPr>
        <w:spacing w:after="240" w:line="276" w:lineRule="auto"/>
        <w:ind w:left="568" w:right="0" w:hanging="284"/>
        <w:jc w:val="left"/>
        <w:rPr>
          <w:rFonts w:eastAsia="Times" w:cs="Times New Roman"/>
          <w:color w:val="auto"/>
        </w:rPr>
      </w:pPr>
      <w:r w:rsidRPr="005C16D9">
        <w:rPr>
          <w:rFonts w:eastAsia="Times" w:cs="Times New Roman"/>
          <w:color w:val="auto"/>
        </w:rPr>
        <w:t xml:space="preserve">All staff and volunteers are given a copy of the Child Protection policy during their induction, and have its implications explained to them. </w:t>
      </w:r>
    </w:p>
    <w:p w14:paraId="4216C14E" w14:textId="77777777" w:rsidR="005C16D9" w:rsidRPr="005C16D9" w:rsidRDefault="005C16D9" w:rsidP="005C16D9">
      <w:pPr>
        <w:numPr>
          <w:ilvl w:val="0"/>
          <w:numId w:val="25"/>
        </w:numPr>
        <w:spacing w:after="240" w:line="276" w:lineRule="auto"/>
        <w:ind w:left="568" w:right="0" w:hanging="284"/>
        <w:jc w:val="left"/>
        <w:rPr>
          <w:rFonts w:eastAsia="Times" w:cs="Times New Roman"/>
          <w:color w:val="auto"/>
        </w:rPr>
      </w:pPr>
      <w:r w:rsidRPr="005C16D9">
        <w:rPr>
          <w:rFonts w:eastAsia="Times" w:cs="Times New Roman"/>
          <w:color w:val="auto"/>
        </w:rPr>
        <w:t>All staff and volunteers will be expected to undertake an appropriate level of safeguarding training and they will receive supervision in child protection issues and they are provided with any relevant information and guidance.</w:t>
      </w:r>
    </w:p>
    <w:p w14:paraId="7E02AFB7" w14:textId="77777777" w:rsidR="005C16D9" w:rsidRPr="005C16D9" w:rsidRDefault="005C16D9" w:rsidP="005C16D9">
      <w:pPr>
        <w:numPr>
          <w:ilvl w:val="0"/>
          <w:numId w:val="25"/>
        </w:numPr>
        <w:spacing w:after="240" w:line="276" w:lineRule="auto"/>
        <w:ind w:left="568" w:right="0" w:hanging="284"/>
        <w:jc w:val="left"/>
        <w:rPr>
          <w:rFonts w:eastAsia="Times" w:cs="Times New Roman"/>
          <w:color w:val="auto"/>
        </w:rPr>
      </w:pPr>
      <w:r w:rsidRPr="005C16D9">
        <w:rPr>
          <w:rFonts w:eastAsia="Times" w:cs="Times New Roman"/>
          <w:color w:val="auto"/>
        </w:rPr>
        <w:t>All staff are provided with supervision and management support commensurate with their responsibilities in relation to child protection, and their requirement to maintain caring and safe relationships with children. They will be given the opportunity to discuss any concerns regarding children or adults. These include open door policy to the SMT, annual staff reviews and five other individual supervision meetings, throughout the year.</w:t>
      </w:r>
    </w:p>
    <w:p w14:paraId="481BEC47" w14:textId="77777777" w:rsidR="005C16D9" w:rsidRPr="005C16D9" w:rsidRDefault="005C16D9" w:rsidP="005C16D9">
      <w:pPr>
        <w:numPr>
          <w:ilvl w:val="0"/>
          <w:numId w:val="25"/>
        </w:numPr>
        <w:spacing w:after="240" w:line="276" w:lineRule="auto"/>
        <w:ind w:left="568" w:right="0" w:hanging="284"/>
        <w:jc w:val="left"/>
        <w:rPr>
          <w:rFonts w:eastAsia="Times" w:cs="Times New Roman"/>
          <w:color w:val="auto"/>
        </w:rPr>
      </w:pPr>
      <w:r w:rsidRPr="005C16D9">
        <w:rPr>
          <w:rFonts w:eastAsia="Times" w:cs="Times New Roman"/>
          <w:color w:val="auto"/>
        </w:rPr>
        <w:t>All staff are aware of the main indicators of child abuse which will enable them to identify signs of possible abuse or neglect at the earliest opportunity and respond in a timely and appropriate way.</w:t>
      </w:r>
    </w:p>
    <w:p w14:paraId="72442FBD" w14:textId="77777777" w:rsidR="005C16D9" w:rsidRPr="005C16D9" w:rsidRDefault="005C16D9" w:rsidP="005C16D9">
      <w:pPr>
        <w:numPr>
          <w:ilvl w:val="0"/>
          <w:numId w:val="25"/>
        </w:numPr>
        <w:spacing w:after="240" w:line="276" w:lineRule="auto"/>
        <w:ind w:left="568" w:right="0" w:hanging="284"/>
        <w:jc w:val="left"/>
        <w:rPr>
          <w:rFonts w:eastAsia="Times" w:cs="Times New Roman"/>
          <w:color w:val="auto"/>
        </w:rPr>
      </w:pPr>
      <w:r w:rsidRPr="005C16D9">
        <w:rPr>
          <w:rFonts w:eastAsia="Times" w:cs="Times New Roman"/>
          <w:color w:val="auto"/>
        </w:rPr>
        <w:t>All staff use the correct form to record any information given or observed. These are completed as soon as possible after the incident/event and are signed and dated.</w:t>
      </w:r>
    </w:p>
    <w:p w14:paraId="3CE85E98" w14:textId="77777777" w:rsidR="005C16D9" w:rsidRPr="005C16D9" w:rsidRDefault="005C16D9" w:rsidP="005C16D9">
      <w:pPr>
        <w:numPr>
          <w:ilvl w:val="0"/>
          <w:numId w:val="25"/>
        </w:numPr>
        <w:spacing w:after="240" w:line="276" w:lineRule="auto"/>
        <w:ind w:left="568" w:right="0" w:hanging="284"/>
        <w:jc w:val="left"/>
        <w:rPr>
          <w:rFonts w:eastAsia="Times" w:cs="Times New Roman"/>
          <w:color w:val="auto"/>
        </w:rPr>
      </w:pPr>
      <w:r w:rsidRPr="005C16D9">
        <w:rPr>
          <w:rFonts w:eastAsia="Times" w:cs="Times New Roman"/>
          <w:color w:val="auto"/>
        </w:rPr>
        <w:t xml:space="preserve">All staff are aware of their statutory requirements in respect of the disclosure or discovery of child abuse and the procedure for doing so. All students and volunteers are instructed to report the disclosure or discovery of abuse to the Manager. </w:t>
      </w:r>
    </w:p>
    <w:p w14:paraId="3981CDA7" w14:textId="77777777" w:rsidR="005C16D9" w:rsidRPr="005C16D9" w:rsidRDefault="005C16D9" w:rsidP="005C16D9">
      <w:pPr>
        <w:numPr>
          <w:ilvl w:val="0"/>
          <w:numId w:val="25"/>
        </w:numPr>
        <w:spacing w:after="240" w:line="276" w:lineRule="auto"/>
        <w:ind w:left="568" w:right="0" w:hanging="284"/>
        <w:jc w:val="left"/>
        <w:rPr>
          <w:rFonts w:eastAsia="Times" w:cs="Times New Roman"/>
          <w:color w:val="auto"/>
        </w:rPr>
      </w:pPr>
      <w:r w:rsidRPr="005C16D9">
        <w:rPr>
          <w:rFonts w:eastAsia="Times" w:cs="Times New Roman"/>
          <w:color w:val="auto"/>
        </w:rPr>
        <w:t xml:space="preserve">We will take appropriate action in relation to the findings of any investigation into allegations of abuse, consistent with its duties to protect the safety of children and up hold fair processes for staff, students and volunteers. </w:t>
      </w:r>
    </w:p>
    <w:p w14:paraId="43BB50BE" w14:textId="77777777" w:rsidR="005C16D9" w:rsidRPr="005C16D9" w:rsidRDefault="005C16D9" w:rsidP="005C16D9">
      <w:pPr>
        <w:numPr>
          <w:ilvl w:val="0"/>
          <w:numId w:val="25"/>
        </w:numPr>
        <w:spacing w:after="240" w:line="276" w:lineRule="auto"/>
        <w:ind w:left="568" w:right="0" w:hanging="284"/>
        <w:jc w:val="left"/>
        <w:rPr>
          <w:rFonts w:eastAsia="Times" w:cs="Times New Roman"/>
          <w:color w:val="auto"/>
        </w:rPr>
      </w:pPr>
      <w:r w:rsidRPr="005C16D9">
        <w:rPr>
          <w:rFonts w:eastAsia="Times" w:cs="Times New Roman"/>
          <w:color w:val="auto"/>
        </w:rPr>
        <w:t xml:space="preserve">Any member of staff, a student or volunteer under investigation for the alleged abuse of a child, will be subject to the provisions of the Staff Disciplinary Procedure as laid out in the Staff Handbook. </w:t>
      </w:r>
    </w:p>
    <w:p w14:paraId="04155109" w14:textId="77777777" w:rsidR="005C16D9" w:rsidRPr="005C16D9" w:rsidRDefault="005C16D9" w:rsidP="005C16D9">
      <w:pPr>
        <w:numPr>
          <w:ilvl w:val="0"/>
          <w:numId w:val="25"/>
        </w:numPr>
        <w:spacing w:after="240" w:line="276" w:lineRule="auto"/>
        <w:ind w:left="568" w:right="0" w:hanging="284"/>
        <w:jc w:val="left"/>
        <w:rPr>
          <w:rFonts w:eastAsia="Times" w:cs="Times New Roman"/>
          <w:color w:val="auto"/>
        </w:rPr>
      </w:pPr>
      <w:r w:rsidRPr="005C16D9">
        <w:rPr>
          <w:rFonts w:eastAsia="Times" w:cs="Times New Roman"/>
          <w:color w:val="auto"/>
        </w:rPr>
        <w:lastRenderedPageBreak/>
        <w:t xml:space="preserve">All staff access on line </w:t>
      </w:r>
      <w:r w:rsidRPr="005C16D9">
        <w:rPr>
          <w:rFonts w:eastAsia="Times" w:cs="Times New Roman"/>
          <w:b/>
          <w:color w:val="auto"/>
        </w:rPr>
        <w:t>Prevent Duty</w:t>
      </w:r>
      <w:r w:rsidRPr="005C16D9">
        <w:rPr>
          <w:rFonts w:eastAsia="Times" w:cs="Times New Roman"/>
          <w:color w:val="auto"/>
        </w:rPr>
        <w:t xml:space="preserve"> training and are aware of the need to report any concerns regarding the possible involvement in terrorism or vulnerability to radicalisation of a child or family member to the Area Safeguarding Team 03000 423157 or the Kent Channel co-ordinator at </w:t>
      </w:r>
      <w:hyperlink r:id="rId66" w:history="1">
        <w:r w:rsidRPr="005C16D9">
          <w:rPr>
            <w:rFonts w:eastAsia="Times" w:cs="Times New Roman"/>
            <w:color w:val="0000FF"/>
            <w:u w:val="single"/>
          </w:rPr>
          <w:t>channel@kent.pnn.police.uk</w:t>
        </w:r>
      </w:hyperlink>
      <w:r w:rsidRPr="005C16D9">
        <w:rPr>
          <w:rFonts w:eastAsia="Times" w:cs="Times New Roman"/>
          <w:color w:val="auto"/>
        </w:rPr>
        <w:t>.</w:t>
      </w:r>
    </w:p>
    <w:p w14:paraId="40D268BD" w14:textId="77777777" w:rsidR="005C16D9" w:rsidRPr="005C16D9" w:rsidRDefault="005C16D9" w:rsidP="005C16D9">
      <w:pPr>
        <w:numPr>
          <w:ilvl w:val="0"/>
          <w:numId w:val="25"/>
        </w:numPr>
        <w:spacing w:after="240" w:line="276" w:lineRule="auto"/>
        <w:ind w:left="568" w:right="0" w:hanging="284"/>
        <w:jc w:val="left"/>
        <w:rPr>
          <w:rFonts w:eastAsia="Times" w:cs="Times New Roman"/>
          <w:color w:val="auto"/>
        </w:rPr>
      </w:pPr>
      <w:r w:rsidRPr="005C16D9">
        <w:rPr>
          <w:rFonts w:eastAsia="Times" w:cs="Times New Roman"/>
          <w:color w:val="auto"/>
        </w:rPr>
        <w:t xml:space="preserve">Staff are aware of the need to promote British Values to ensure that our setting is safe and welcoming to all. British Values are defined as; </w:t>
      </w:r>
      <w:r w:rsidRPr="005C16D9">
        <w:rPr>
          <w:rFonts w:eastAsia="Times" w:cs="Times New Roman"/>
          <w:b/>
          <w:color w:val="auto"/>
        </w:rPr>
        <w:t>D</w:t>
      </w:r>
      <w:r w:rsidRPr="005C16D9">
        <w:rPr>
          <w:rFonts w:eastAsia="Times" w:cs="Times New Roman"/>
          <w:color w:val="auto"/>
        </w:rPr>
        <w:t xml:space="preserve">emocracy, The </w:t>
      </w:r>
      <w:r w:rsidRPr="005C16D9">
        <w:rPr>
          <w:rFonts w:eastAsia="Times" w:cs="Times New Roman"/>
          <w:b/>
          <w:color w:val="auto"/>
        </w:rPr>
        <w:t>R</w:t>
      </w:r>
      <w:r w:rsidRPr="005C16D9">
        <w:rPr>
          <w:rFonts w:eastAsia="Times" w:cs="Times New Roman"/>
          <w:color w:val="auto"/>
        </w:rPr>
        <w:t xml:space="preserve">ule of law, </w:t>
      </w:r>
      <w:r w:rsidRPr="005C16D9">
        <w:rPr>
          <w:rFonts w:eastAsia="Times" w:cs="Times New Roman"/>
          <w:b/>
          <w:color w:val="auto"/>
        </w:rPr>
        <w:t>I</w:t>
      </w:r>
      <w:r w:rsidRPr="005C16D9">
        <w:rPr>
          <w:rFonts w:eastAsia="Times" w:cs="Times New Roman"/>
          <w:color w:val="auto"/>
        </w:rPr>
        <w:t xml:space="preserve">ndividual liberty and mutual respect and </w:t>
      </w:r>
      <w:r w:rsidRPr="005C16D9">
        <w:rPr>
          <w:rFonts w:eastAsia="Times" w:cs="Times New Roman"/>
          <w:b/>
          <w:color w:val="auto"/>
        </w:rPr>
        <w:t>T</w:t>
      </w:r>
      <w:r w:rsidRPr="005C16D9">
        <w:rPr>
          <w:rFonts w:eastAsia="Times" w:cs="Times New Roman"/>
          <w:color w:val="auto"/>
        </w:rPr>
        <w:t>olerance of those with different faiths and beliefs. (Dr IT).</w:t>
      </w:r>
    </w:p>
    <w:p w14:paraId="6308E36A" w14:textId="77777777" w:rsidR="005C16D9" w:rsidRPr="00573CE8" w:rsidRDefault="005C16D9" w:rsidP="00573CE8">
      <w:pPr>
        <w:rPr>
          <w:b/>
          <w:bCs/>
          <w:color w:val="0070C0"/>
        </w:rPr>
      </w:pPr>
      <w:bookmarkStart w:id="24" w:name="_Toc158102565"/>
      <w:bookmarkStart w:id="25" w:name="_Toc158104203"/>
      <w:bookmarkStart w:id="26" w:name="_Toc193167332"/>
      <w:r w:rsidRPr="00573CE8">
        <w:rPr>
          <w:b/>
          <w:bCs/>
          <w:color w:val="0070C0"/>
        </w:rPr>
        <w:t>Recognising Child Abuse</w:t>
      </w:r>
      <w:bookmarkEnd w:id="24"/>
      <w:bookmarkEnd w:id="25"/>
      <w:bookmarkEnd w:id="26"/>
    </w:p>
    <w:p w14:paraId="670941A8" w14:textId="77777777" w:rsidR="005C16D9" w:rsidRPr="00573CE8" w:rsidRDefault="005C16D9" w:rsidP="00573CE8">
      <w:pPr>
        <w:rPr>
          <w:b/>
          <w:bCs/>
          <w:color w:val="0070C0"/>
          <w:szCs w:val="20"/>
        </w:rPr>
      </w:pPr>
    </w:p>
    <w:p w14:paraId="6928B64D" w14:textId="77777777" w:rsidR="005C16D9" w:rsidRPr="005C16D9" w:rsidRDefault="005C16D9" w:rsidP="005C16D9">
      <w:pPr>
        <w:spacing w:after="240" w:line="276" w:lineRule="auto"/>
        <w:ind w:left="0" w:right="0" w:firstLine="0"/>
        <w:rPr>
          <w:rFonts w:eastAsia="Times" w:cs="Times New Roman"/>
          <w:color w:val="auto"/>
        </w:rPr>
      </w:pPr>
      <w:r w:rsidRPr="005C16D9">
        <w:rPr>
          <w:rFonts w:eastAsia="Times" w:cs="Times New Roman"/>
          <w:color w:val="auto"/>
        </w:rPr>
        <w:t xml:space="preserve">Child abuse manifests itself in a variety of different ways, some overt and others much less so. Staff have received child protection training and will be vigilant to signs and evidence of physical, sexual and emotional abuse or neglect. Staff need to remember that child welfare concerns may arise in many different contexts and can vary greatly in terms of their nature and seriousness. </w:t>
      </w:r>
    </w:p>
    <w:p w14:paraId="59E693DE" w14:textId="77777777" w:rsidR="005C16D9" w:rsidRPr="005C16D9" w:rsidRDefault="005C16D9" w:rsidP="005C16D9">
      <w:pPr>
        <w:spacing w:after="240" w:line="276" w:lineRule="auto"/>
        <w:ind w:left="0" w:right="0" w:firstLine="0"/>
        <w:rPr>
          <w:rFonts w:eastAsia="Times" w:cs="Times New Roman"/>
          <w:color w:val="auto"/>
        </w:rPr>
      </w:pPr>
      <w:r w:rsidRPr="005C16D9">
        <w:rPr>
          <w:rFonts w:eastAsia="Times" w:cs="Times New Roman"/>
          <w:color w:val="auto"/>
        </w:rPr>
        <w:t xml:space="preserve">Children may be abused in a family or in an institutional or community setting, by those known to them or a stranger, including via the internet. In the case of female genital mutilation (FGM), children may be taken out of the country to be abused. They may be abused by an adult or adults, or a child or children. </w:t>
      </w:r>
    </w:p>
    <w:p w14:paraId="7DC39B10" w14:textId="77777777" w:rsidR="005C16D9" w:rsidRPr="005C16D9" w:rsidRDefault="005C16D9" w:rsidP="005C16D9">
      <w:pPr>
        <w:spacing w:after="240" w:line="276" w:lineRule="auto"/>
        <w:ind w:left="0" w:right="0" w:firstLine="0"/>
        <w:rPr>
          <w:rFonts w:eastAsia="Times" w:cs="Times New Roman"/>
          <w:color w:val="auto"/>
        </w:rPr>
      </w:pPr>
      <w:r w:rsidRPr="005C16D9">
        <w:rPr>
          <w:rFonts w:eastAsia="Times" w:cs="Times New Roman"/>
          <w:color w:val="auto"/>
        </w:rPr>
        <w:t>An abused child will often experience more than one type of abuse, as well as other difficulties in their lives. Abuse and neglect can have major long-term impacts on all aspects of a child’s health, development and well-being.</w:t>
      </w:r>
    </w:p>
    <w:p w14:paraId="5420B8D6" w14:textId="77777777" w:rsidR="005C16D9" w:rsidRPr="005C16D9" w:rsidRDefault="005C16D9" w:rsidP="005C16D9">
      <w:pPr>
        <w:spacing w:after="240" w:line="276" w:lineRule="auto"/>
        <w:ind w:left="0" w:right="0" w:firstLine="0"/>
        <w:rPr>
          <w:rFonts w:eastAsia="Times" w:cs="Times New Roman"/>
          <w:color w:val="auto"/>
        </w:rPr>
      </w:pPr>
      <w:r w:rsidRPr="005C16D9">
        <w:rPr>
          <w:rFonts w:eastAsia="Times" w:cs="Times New Roman"/>
          <w:color w:val="auto"/>
        </w:rPr>
        <w:t xml:space="preserve">The warning signs and symptoms of child abuse and neglect can vary from child to child. Disabled children may be especially vulnerable to abuse, including because they have impaired capacity to avoid or resist abuse. They may have speech, language and communication needs which may make it difficult to tell others what is happening. </w:t>
      </w:r>
    </w:p>
    <w:p w14:paraId="065FC5AF" w14:textId="77777777" w:rsidR="005C16D9" w:rsidRPr="005C16D9" w:rsidRDefault="005C16D9" w:rsidP="005C16D9">
      <w:pPr>
        <w:spacing w:after="240" w:line="276" w:lineRule="auto"/>
        <w:ind w:left="0" w:right="0" w:firstLine="0"/>
        <w:rPr>
          <w:rFonts w:eastAsia="Times" w:cs="Times New Roman"/>
          <w:color w:val="auto"/>
        </w:rPr>
      </w:pPr>
      <w:r w:rsidRPr="005C16D9">
        <w:rPr>
          <w:rFonts w:eastAsia="Times" w:cs="Times New Roman"/>
          <w:color w:val="auto"/>
        </w:rPr>
        <w:t xml:space="preserve">Children also develop and mature at different rates so what appears to be worrying for a younger child may be normal behaviour for an older child. Parental behaviours may also indicate abuse or neglect, so staff should also be alert to parent/child interactions which are concerning and other parental behaviours. This could include parents who are under the influence of drugs or alcohol or if there is a sudden change in their mental health. </w:t>
      </w:r>
    </w:p>
    <w:p w14:paraId="232F792F" w14:textId="77777777" w:rsidR="005C16D9" w:rsidRPr="005C16D9" w:rsidRDefault="005C16D9" w:rsidP="005C16D9">
      <w:pPr>
        <w:spacing w:after="240" w:line="276" w:lineRule="auto"/>
        <w:ind w:left="0" w:right="0" w:firstLine="0"/>
        <w:rPr>
          <w:rFonts w:eastAsia="Times" w:cs="Times New Roman"/>
          <w:color w:val="auto"/>
        </w:rPr>
      </w:pPr>
      <w:r w:rsidRPr="005C16D9">
        <w:rPr>
          <w:rFonts w:eastAsia="Times" w:cs="Times New Roman"/>
          <w:color w:val="auto"/>
        </w:rPr>
        <w:t>By understanding the warning signs, we can respond to problems as early as possible and provide the right support and services for the child and their family. It is important to recognise that a warning sign doesn’t automatically mean a child is being abused.</w:t>
      </w:r>
    </w:p>
    <w:p w14:paraId="6F48B2CC" w14:textId="77777777" w:rsidR="005C16D9" w:rsidRPr="005C16D9" w:rsidRDefault="005C16D9" w:rsidP="005C16D9">
      <w:pPr>
        <w:spacing w:after="240" w:line="276" w:lineRule="auto"/>
        <w:ind w:left="0" w:right="0" w:firstLine="0"/>
        <w:rPr>
          <w:rFonts w:eastAsia="Times" w:cs="Times New Roman"/>
          <w:color w:val="FF0000"/>
        </w:rPr>
      </w:pPr>
      <w:r w:rsidRPr="005C16D9">
        <w:rPr>
          <w:rFonts w:eastAsia="Times" w:cs="Times New Roman"/>
          <w:b/>
          <w:color w:val="auto"/>
        </w:rPr>
        <w:t>Physical Abuse</w:t>
      </w:r>
      <w:r w:rsidRPr="005C16D9">
        <w:rPr>
          <w:rFonts w:eastAsia="Times" w:cs="Times New Roman"/>
          <w:color w:val="auto"/>
        </w:rPr>
        <w:t>: This may involve hitting, shaking, throwing, poisoning, burning or scalding, drowning, suffocating or otherwise causing physical harm to the child. Physical harm may also be caused when a parent or carer feigns the symptoms of, or deliberately induces injury in a child. This includes FGM (Female Genital Mutilation). All staff have had training in the recognition of possible victims of FGM and understand that it is their mandatory duty to inform the Police if they suspect any cases of FGM.</w:t>
      </w:r>
    </w:p>
    <w:p w14:paraId="53003B30" w14:textId="77777777" w:rsidR="005C16D9" w:rsidRPr="005C16D9" w:rsidRDefault="005C16D9" w:rsidP="005C16D9">
      <w:pPr>
        <w:spacing w:after="240" w:line="276" w:lineRule="auto"/>
        <w:ind w:left="0" w:right="0" w:firstLine="0"/>
        <w:rPr>
          <w:rFonts w:eastAsia="Times" w:cs="Times New Roman"/>
          <w:color w:val="auto"/>
        </w:rPr>
      </w:pPr>
      <w:r w:rsidRPr="005C16D9">
        <w:rPr>
          <w:rFonts w:eastAsia="Times" w:cs="Times New Roman"/>
          <w:b/>
          <w:color w:val="auto"/>
        </w:rPr>
        <w:t>Sexual Abuse</w:t>
      </w:r>
      <w:r w:rsidRPr="005C16D9">
        <w:rPr>
          <w:rFonts w:eastAsia="Times" w:cs="Times New Roman"/>
          <w:color w:val="auto"/>
        </w:rPr>
        <w:t xml:space="preserve">: This involves forcing or enticing a child or young person to take part in sexual activities, whether or not the child is aware of what is happening. The activities may involve physical contact, including penetrative (i.e. rape or buggery or oral sex) or non-penetrative acts. </w:t>
      </w:r>
      <w:r w:rsidRPr="005C16D9">
        <w:rPr>
          <w:rFonts w:eastAsia="Times" w:cs="Times New Roman"/>
          <w:color w:val="auto"/>
        </w:rPr>
        <w:lastRenderedPageBreak/>
        <w:t>They may include non-contact activities. Such as involving children in looking at pornographic material or watching sexual activities or encouraging children to behave in sexually inappropriate ways.</w:t>
      </w:r>
    </w:p>
    <w:p w14:paraId="4AEB7CAD" w14:textId="77777777" w:rsidR="005C16D9" w:rsidRPr="005C16D9" w:rsidRDefault="005C16D9" w:rsidP="005C16D9">
      <w:pPr>
        <w:spacing w:after="240" w:line="276" w:lineRule="auto"/>
        <w:ind w:left="0" w:right="0" w:firstLine="0"/>
        <w:rPr>
          <w:rFonts w:eastAsia="Times" w:cs="Times New Roman"/>
          <w:color w:val="auto"/>
        </w:rPr>
      </w:pPr>
      <w:r w:rsidRPr="005C16D9">
        <w:rPr>
          <w:rFonts w:eastAsia="Times" w:cs="Times New Roman"/>
          <w:b/>
          <w:color w:val="auto"/>
        </w:rPr>
        <w:t>Emotional Abuse</w:t>
      </w:r>
      <w:r w:rsidRPr="005C16D9">
        <w:rPr>
          <w:rFonts w:eastAsia="Times" w:cs="Times New Roman"/>
          <w:color w:val="auto"/>
        </w:rPr>
        <w:t>: Emotional Abuse is the persistent emotional ill-treatment of a child such as to cause severe and persistent adverse effects on the child’s emotional development. It may involve conveying to a child that they are worthless or unloved, inadequate, or valued only insofar as they meet the needs of another person. It may feature age or developmentally inappropriate expectations being imposed on children. It may include interactions beyond the child’s developmental ability, over protection, limitation of exploration or learning prevention of normal social interaction. Seeing or hearing ill-treatment of another, serious bullying causing children to frequently feel frightened or in danger, or exploitation and corruption of children. Some level of emotional abuse is involved in all types of ill-treatment, of a child, although it may occur alone.</w:t>
      </w:r>
    </w:p>
    <w:p w14:paraId="471AC354" w14:textId="77777777" w:rsidR="005C16D9" w:rsidRPr="005C16D9" w:rsidRDefault="005C16D9" w:rsidP="005C16D9">
      <w:pPr>
        <w:spacing w:after="240" w:line="276" w:lineRule="auto"/>
        <w:ind w:left="0" w:right="0" w:firstLine="0"/>
        <w:jc w:val="left"/>
        <w:rPr>
          <w:rFonts w:eastAsia="Times" w:cs="Times New Roman"/>
          <w:color w:val="auto"/>
        </w:rPr>
      </w:pPr>
      <w:r w:rsidRPr="005C16D9">
        <w:rPr>
          <w:rFonts w:eastAsia="Times" w:cs="Times New Roman"/>
          <w:b/>
          <w:color w:val="auto"/>
        </w:rPr>
        <w:t>Neglect</w:t>
      </w:r>
      <w:r w:rsidRPr="005C16D9">
        <w:rPr>
          <w:rFonts w:eastAsia="Times" w:cs="Times New Roman"/>
          <w:color w:val="auto"/>
        </w:rPr>
        <w:t>: Neglect is the persistent failure to meet a child’s basic physical, emotional or psychological needs, likely to result in the serious impairment of the impact on their health, development or emotional stability. Neglect may involve failing to provide adequate food, shelter or clothing for a child, or failing to adequately protect them from physical harm or ill health Neglect can also manifest itself in a failure to meet the basic emotional needs of a child or their developmental needs.</w:t>
      </w:r>
    </w:p>
    <w:p w14:paraId="68C4361E" w14:textId="77777777" w:rsidR="005C16D9" w:rsidRPr="005C16D9" w:rsidRDefault="005C16D9" w:rsidP="005C16D9">
      <w:pPr>
        <w:spacing w:after="240" w:line="360" w:lineRule="auto"/>
        <w:ind w:left="0" w:right="0" w:firstLine="0"/>
        <w:jc w:val="left"/>
        <w:rPr>
          <w:rFonts w:eastAsia="Times" w:cs="Times New Roman"/>
          <w:color w:val="auto"/>
        </w:rPr>
      </w:pPr>
      <w:r w:rsidRPr="005C16D9">
        <w:rPr>
          <w:rFonts w:eastAsia="Times" w:cs="Times New Roman"/>
          <w:color w:val="auto"/>
        </w:rPr>
        <w:t>Remember;</w:t>
      </w:r>
    </w:p>
    <w:p w14:paraId="4A5D1D7A" w14:textId="77777777" w:rsidR="005C16D9" w:rsidRPr="005C16D9" w:rsidRDefault="005C16D9" w:rsidP="005C16D9">
      <w:pPr>
        <w:spacing w:after="240" w:line="360" w:lineRule="auto"/>
        <w:ind w:left="0" w:right="0" w:firstLine="0"/>
        <w:jc w:val="left"/>
        <w:rPr>
          <w:rFonts w:eastAsia="Times" w:cs="Times New Roman"/>
          <w:color w:val="auto"/>
        </w:rPr>
      </w:pPr>
      <w:r w:rsidRPr="005C16D9">
        <w:rPr>
          <w:rFonts w:eastAsia="Times"/>
          <w:noProof/>
          <w:color w:val="auto"/>
        </w:rPr>
        <w:drawing>
          <wp:inline distT="0" distB="0" distL="0" distR="0" wp14:anchorId="512B236D" wp14:editId="7EFAEB14">
            <wp:extent cx="5581650" cy="2038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l="31155" t="26906" r="33553" b="42157"/>
                    <a:stretch>
                      <a:fillRect/>
                    </a:stretch>
                  </pic:blipFill>
                  <pic:spPr bwMode="auto">
                    <a:xfrm>
                      <a:off x="0" y="0"/>
                      <a:ext cx="5581650" cy="2038350"/>
                    </a:xfrm>
                    <a:prstGeom prst="rect">
                      <a:avLst/>
                    </a:prstGeom>
                    <a:noFill/>
                    <a:ln>
                      <a:noFill/>
                    </a:ln>
                  </pic:spPr>
                </pic:pic>
              </a:graphicData>
            </a:graphic>
          </wp:inline>
        </w:drawing>
      </w:r>
    </w:p>
    <w:p w14:paraId="71409F78" w14:textId="77777777" w:rsidR="005C16D9" w:rsidRPr="005C16D9" w:rsidRDefault="005C16D9" w:rsidP="005C16D9">
      <w:pPr>
        <w:spacing w:after="240" w:line="360" w:lineRule="auto"/>
        <w:ind w:left="0" w:right="0" w:firstLine="0"/>
        <w:jc w:val="left"/>
        <w:rPr>
          <w:rFonts w:eastAsia="Times" w:cs="Times New Roman"/>
          <w:color w:val="auto"/>
        </w:rPr>
      </w:pPr>
    </w:p>
    <w:p w14:paraId="5732A9BD" w14:textId="77777777" w:rsidR="005C16D9" w:rsidRPr="005C16D9" w:rsidRDefault="005C16D9" w:rsidP="005C16D9">
      <w:pPr>
        <w:numPr>
          <w:ilvl w:val="0"/>
          <w:numId w:val="38"/>
        </w:numPr>
        <w:spacing w:before="100" w:beforeAutospacing="1" w:after="100" w:afterAutospacing="1" w:line="276" w:lineRule="auto"/>
        <w:ind w:right="0"/>
        <w:jc w:val="left"/>
        <w:rPr>
          <w:rFonts w:eastAsia="Times New Roman"/>
          <w:color w:val="auto"/>
        </w:rPr>
      </w:pPr>
      <w:r w:rsidRPr="005C16D9">
        <w:rPr>
          <w:rFonts w:eastAsia="Times New Roman"/>
          <w:color w:val="auto"/>
        </w:rPr>
        <w:t xml:space="preserve">It may not always be appropriate to go through all four stages sequentially and if a child is in immediate danger or is at risk of harm, a referral should be made immediately to Education Safeguarding Service (ESS) and/or the Police. </w:t>
      </w:r>
    </w:p>
    <w:p w14:paraId="4DA6AE45" w14:textId="77777777" w:rsidR="005C16D9" w:rsidRPr="005C16D9" w:rsidRDefault="005C16D9" w:rsidP="005C16D9">
      <w:pPr>
        <w:numPr>
          <w:ilvl w:val="0"/>
          <w:numId w:val="38"/>
        </w:numPr>
        <w:spacing w:before="100" w:beforeAutospacing="1" w:after="100" w:afterAutospacing="1" w:line="276" w:lineRule="auto"/>
        <w:ind w:right="0"/>
        <w:jc w:val="left"/>
        <w:rPr>
          <w:rFonts w:eastAsia="Times New Roman"/>
          <w:color w:val="auto"/>
          <w:szCs w:val="24"/>
        </w:rPr>
      </w:pPr>
      <w:r w:rsidRPr="005C16D9">
        <w:rPr>
          <w:rFonts w:eastAsia="Times New Roman"/>
          <w:color w:val="auto"/>
          <w:szCs w:val="24"/>
        </w:rPr>
        <w:t xml:space="preserve">It is the responsibility of the DSL to receive and collate information regarding individual children, to make immediate and on-going assessments of potential risk and to decide actions necessary (with parents / carers in most cases). This includes the need to make referrals to partner agencies and services. </w:t>
      </w:r>
    </w:p>
    <w:p w14:paraId="0E787B84" w14:textId="77777777" w:rsidR="005C16D9" w:rsidRPr="005C16D9" w:rsidRDefault="005C16D9" w:rsidP="005C16D9">
      <w:pPr>
        <w:numPr>
          <w:ilvl w:val="0"/>
          <w:numId w:val="46"/>
        </w:numPr>
        <w:spacing w:before="100" w:beforeAutospacing="1" w:after="100" w:afterAutospacing="1" w:line="276" w:lineRule="auto"/>
        <w:ind w:right="0"/>
        <w:jc w:val="left"/>
        <w:rPr>
          <w:rFonts w:eastAsia="Times New Roman"/>
          <w:color w:val="auto"/>
          <w:szCs w:val="24"/>
        </w:rPr>
      </w:pPr>
      <w:r w:rsidRPr="005C16D9">
        <w:rPr>
          <w:rFonts w:eastAsia="Times New Roman"/>
          <w:color w:val="auto"/>
          <w:szCs w:val="24"/>
        </w:rPr>
        <w:t>To help with this decision s/he may choose to consult with the Area Education Safeguarding Advisor from the Education Safeguarding Service and/or the Education Safeguarding Advisor (Online Protection) for online safety concerns.</w:t>
      </w:r>
    </w:p>
    <w:p w14:paraId="3F272064" w14:textId="77777777" w:rsidR="005C16D9" w:rsidRPr="005C16D9" w:rsidRDefault="005C16D9" w:rsidP="005C16D9">
      <w:pPr>
        <w:numPr>
          <w:ilvl w:val="0"/>
          <w:numId w:val="45"/>
        </w:numPr>
        <w:spacing w:after="0" w:line="276" w:lineRule="auto"/>
        <w:ind w:left="360" w:right="0"/>
        <w:jc w:val="left"/>
        <w:rPr>
          <w:rFonts w:eastAsia="Times New Roman"/>
          <w:color w:val="auto"/>
          <w:szCs w:val="24"/>
        </w:rPr>
      </w:pPr>
      <w:r w:rsidRPr="005C16D9">
        <w:rPr>
          <w:rFonts w:eastAsia="Times New Roman"/>
          <w:color w:val="auto"/>
          <w:szCs w:val="24"/>
        </w:rPr>
        <w:lastRenderedPageBreak/>
        <w:t>Advice may also be sought from the Front Door Service</w:t>
      </w:r>
      <w:r w:rsidRPr="005C16D9">
        <w:rPr>
          <w:rFonts w:eastAsia="Times New Roman"/>
          <w:color w:val="auto"/>
        </w:rPr>
        <w:t>.</w:t>
      </w:r>
    </w:p>
    <w:p w14:paraId="5B1260F6" w14:textId="77777777" w:rsidR="005C16D9" w:rsidRPr="005C16D9" w:rsidRDefault="005C16D9" w:rsidP="005C16D9">
      <w:pPr>
        <w:spacing w:after="0" w:line="276" w:lineRule="auto"/>
        <w:ind w:left="360" w:right="0" w:firstLine="0"/>
        <w:rPr>
          <w:rFonts w:eastAsia="Times New Roman"/>
          <w:color w:val="auto"/>
          <w:szCs w:val="24"/>
        </w:rPr>
      </w:pPr>
    </w:p>
    <w:p w14:paraId="6B1EA5E4" w14:textId="77777777" w:rsidR="005C16D9" w:rsidRPr="005C16D9" w:rsidRDefault="005C16D9" w:rsidP="005C16D9">
      <w:pPr>
        <w:numPr>
          <w:ilvl w:val="0"/>
          <w:numId w:val="45"/>
        </w:numPr>
        <w:spacing w:after="0" w:line="276" w:lineRule="auto"/>
        <w:ind w:left="360" w:right="0"/>
        <w:jc w:val="left"/>
        <w:rPr>
          <w:rFonts w:eastAsia="Times New Roman"/>
          <w:color w:val="auto"/>
          <w:szCs w:val="24"/>
        </w:rPr>
      </w:pPr>
      <w:r w:rsidRPr="005C16D9">
        <w:rPr>
          <w:rFonts w:eastAsia="Times New Roman"/>
          <w:color w:val="auto"/>
          <w:szCs w:val="24"/>
        </w:rPr>
        <w:t>Issues discussed during consultations may include the urgency and gravity of the concerns for a child or young person and the extent to which parents/carers are made aware of these.</w:t>
      </w:r>
    </w:p>
    <w:p w14:paraId="11CF0495" w14:textId="77777777" w:rsidR="005C16D9" w:rsidRPr="005C16D9" w:rsidRDefault="005C16D9" w:rsidP="005C16D9">
      <w:pPr>
        <w:numPr>
          <w:ilvl w:val="0"/>
          <w:numId w:val="38"/>
        </w:numPr>
        <w:spacing w:before="100" w:beforeAutospacing="1" w:after="100" w:afterAutospacing="1" w:line="276" w:lineRule="auto"/>
        <w:ind w:right="0"/>
        <w:jc w:val="left"/>
        <w:rPr>
          <w:rFonts w:eastAsia="Times New Roman"/>
          <w:color w:val="auto"/>
        </w:rPr>
      </w:pPr>
      <w:r w:rsidRPr="005C16D9">
        <w:rPr>
          <w:rFonts w:eastAsia="Times New Roman"/>
          <w:color w:val="auto"/>
        </w:rPr>
        <w:t xml:space="preserve">All members of staff are made aware of the Early Help process and understand their role within it. This includes identifying emerging problems, liaising with the DSL, sharing information with other professionals to support early identification and assessment and, in some cases, acting as the lead professional in undertaking an Early Help assessment. </w:t>
      </w:r>
    </w:p>
    <w:p w14:paraId="4DEF7935" w14:textId="77777777" w:rsidR="005C16D9" w:rsidRPr="005C16D9" w:rsidRDefault="005C16D9" w:rsidP="005C16D9">
      <w:pPr>
        <w:numPr>
          <w:ilvl w:val="0"/>
          <w:numId w:val="38"/>
        </w:numPr>
        <w:spacing w:before="100" w:beforeAutospacing="1" w:after="100" w:afterAutospacing="1" w:line="276" w:lineRule="auto"/>
        <w:ind w:right="0"/>
        <w:jc w:val="left"/>
        <w:rPr>
          <w:rFonts w:eastAsia="Times New Roman"/>
          <w:color w:val="auto"/>
        </w:rPr>
      </w:pPr>
    </w:p>
    <w:p w14:paraId="7709BF1E" w14:textId="77777777" w:rsidR="005C16D9" w:rsidRPr="005C16D9" w:rsidRDefault="005C16D9" w:rsidP="005C16D9">
      <w:pPr>
        <w:numPr>
          <w:ilvl w:val="0"/>
          <w:numId w:val="38"/>
        </w:numPr>
        <w:spacing w:after="0" w:line="276" w:lineRule="auto"/>
        <w:ind w:right="0"/>
        <w:jc w:val="left"/>
        <w:rPr>
          <w:rFonts w:eastAsia="Times New Roman"/>
          <w:color w:val="auto"/>
        </w:rPr>
      </w:pPr>
      <w:r w:rsidRPr="005C16D9">
        <w:rPr>
          <w:rFonts w:eastAsia="Times New Roman"/>
          <w:color w:val="auto"/>
        </w:rPr>
        <w:t xml:space="preserve">If Early Help is assessed to be appropriate, then the DSL will support staff members involved with the family in liaising with other agencies and submitting an online Early Help Notification Form. The DSL will keep all Early Help cases under constant review and will give consideration to making a referral to SCS if the situation doesn’t appear to be improving for the child. </w:t>
      </w:r>
    </w:p>
    <w:p w14:paraId="4BF5CC12" w14:textId="77777777" w:rsidR="005C16D9" w:rsidRPr="005C16D9" w:rsidRDefault="005C16D9" w:rsidP="005C16D9">
      <w:pPr>
        <w:spacing w:after="0" w:line="276" w:lineRule="auto"/>
        <w:ind w:left="0" w:right="0" w:firstLine="0"/>
        <w:rPr>
          <w:rFonts w:eastAsia="Times New Roman"/>
          <w:color w:val="auto"/>
        </w:rPr>
      </w:pPr>
    </w:p>
    <w:p w14:paraId="2FA2B737" w14:textId="77777777" w:rsidR="005C16D9" w:rsidRPr="005C16D9" w:rsidRDefault="005C16D9" w:rsidP="005C16D9">
      <w:pPr>
        <w:numPr>
          <w:ilvl w:val="0"/>
          <w:numId w:val="38"/>
        </w:numPr>
        <w:spacing w:after="0" w:line="276" w:lineRule="auto"/>
        <w:ind w:right="0"/>
        <w:jc w:val="left"/>
        <w:rPr>
          <w:rFonts w:eastAsia="Times New Roman"/>
          <w:color w:val="auto"/>
        </w:rPr>
      </w:pPr>
      <w:r w:rsidRPr="005C16D9">
        <w:rPr>
          <w:rFonts w:eastAsia="Times New Roman"/>
          <w:color w:val="auto"/>
        </w:rPr>
        <w:t xml:space="preserve">New referrals to services will be made using the agreed process </w:t>
      </w:r>
      <w:proofErr w:type="spellStart"/>
      <w:r w:rsidRPr="005C16D9">
        <w:rPr>
          <w:rFonts w:eastAsia="Times New Roman"/>
          <w:color w:val="auto"/>
        </w:rPr>
        <w:t>i.e.the</w:t>
      </w:r>
      <w:proofErr w:type="spellEnd"/>
      <w:r w:rsidRPr="005C16D9">
        <w:rPr>
          <w:rFonts w:eastAsia="Times New Roman"/>
          <w:color w:val="auto"/>
        </w:rPr>
        <w:t xml:space="preserve"> online form or the request for service form. These requests will be made with reference to the Kent Interagency Threshold Criteria for Children in Need. Concerns for children who are already known to services will be passed to the allocated worker / team. </w:t>
      </w:r>
      <w:r w:rsidRPr="005C16D9">
        <w:rPr>
          <w:rFonts w:eastAsia="Times New Roman"/>
          <w:color w:val="auto"/>
          <w:lang w:val="en-US"/>
        </w:rPr>
        <w:t xml:space="preserve">If anyone other than the DSL makes a referral to external services, then they will inform the DSL as soon as possible. </w:t>
      </w:r>
    </w:p>
    <w:p w14:paraId="105B894F" w14:textId="77777777" w:rsidR="005C16D9" w:rsidRPr="005C16D9" w:rsidRDefault="005C16D9" w:rsidP="005C16D9">
      <w:pPr>
        <w:spacing w:after="0" w:line="276" w:lineRule="auto"/>
        <w:ind w:left="0" w:right="0" w:firstLine="0"/>
        <w:rPr>
          <w:rFonts w:eastAsia="Times New Roman"/>
          <w:color w:val="auto"/>
        </w:rPr>
      </w:pPr>
    </w:p>
    <w:p w14:paraId="22AF4463" w14:textId="77777777" w:rsidR="005C16D9" w:rsidRPr="005C16D9" w:rsidRDefault="005C16D9" w:rsidP="005C16D9">
      <w:pPr>
        <w:spacing w:after="0" w:line="276" w:lineRule="auto"/>
        <w:ind w:left="0" w:right="0" w:firstLine="0"/>
        <w:rPr>
          <w:rFonts w:eastAsia="Times"/>
          <w:color w:val="auto"/>
        </w:rPr>
      </w:pPr>
      <w:r w:rsidRPr="005C16D9">
        <w:rPr>
          <w:rFonts w:eastAsia="Times"/>
          <w:b/>
          <w:bCs/>
          <w:color w:val="auto"/>
        </w:rPr>
        <w:t>In all but the most exceptional circumstances, parents /carers will be made aware of the concerns for their child at the earliest possible stage. In the event of a referral to Specialist Children’s Services being necessary, parents/carers will be informed. Consent will be sought,</w:t>
      </w:r>
      <w:r w:rsidRPr="005C16D9">
        <w:rPr>
          <w:rFonts w:eastAsia="Times"/>
          <w:color w:val="auto"/>
        </w:rPr>
        <w:t xml:space="preserve"> </w:t>
      </w:r>
      <w:r w:rsidRPr="005C16D9">
        <w:rPr>
          <w:rFonts w:eastAsia="Times"/>
          <w:b/>
          <w:bCs/>
          <w:color w:val="auto"/>
        </w:rPr>
        <w:t xml:space="preserve">unless there is a valid reason not to do so; for example, if to do so would put a child at risk of harm and/or would undermine a criminal investigation. </w:t>
      </w:r>
    </w:p>
    <w:p w14:paraId="38DF55A5" w14:textId="77777777" w:rsidR="005C16D9" w:rsidRPr="005C16D9" w:rsidRDefault="005C16D9" w:rsidP="005C16D9">
      <w:pPr>
        <w:spacing w:after="0" w:line="276" w:lineRule="auto"/>
        <w:ind w:left="0" w:right="0" w:firstLine="0"/>
        <w:rPr>
          <w:rFonts w:eastAsia="Times"/>
          <w:b/>
          <w:color w:val="auto"/>
        </w:rPr>
      </w:pPr>
      <w:r w:rsidRPr="005C16D9">
        <w:rPr>
          <w:rFonts w:eastAsia="Times"/>
          <w:b/>
          <w:color w:val="auto"/>
        </w:rPr>
        <w:t>The role of the setting in situations where there are child protection concerns is NOT to investigate but to recognise and refer.</w:t>
      </w:r>
    </w:p>
    <w:p w14:paraId="6AE55FF3" w14:textId="77777777" w:rsidR="005C16D9" w:rsidRPr="005C16D9" w:rsidRDefault="005C16D9" w:rsidP="005C16D9">
      <w:pPr>
        <w:spacing w:after="0" w:line="276" w:lineRule="auto"/>
        <w:ind w:left="0" w:right="0" w:firstLine="60"/>
        <w:rPr>
          <w:rFonts w:eastAsia="Times New Roman"/>
          <w:color w:val="auto"/>
        </w:rPr>
      </w:pPr>
    </w:p>
    <w:p w14:paraId="7C9ED247" w14:textId="77777777" w:rsidR="005C16D9" w:rsidRPr="005C16D9" w:rsidRDefault="005C16D9" w:rsidP="005C16D9">
      <w:pPr>
        <w:numPr>
          <w:ilvl w:val="0"/>
          <w:numId w:val="38"/>
        </w:numPr>
        <w:spacing w:after="0" w:line="276" w:lineRule="auto"/>
        <w:ind w:right="0"/>
        <w:jc w:val="left"/>
        <w:rPr>
          <w:rFonts w:eastAsia="Times New Roman"/>
          <w:color w:val="auto"/>
        </w:rPr>
      </w:pPr>
      <w:r w:rsidRPr="005C16D9">
        <w:rPr>
          <w:rFonts w:eastAsia="Times New Roman"/>
          <w:color w:val="auto"/>
        </w:rPr>
        <w:t xml:space="preserve">On occasion, staff may pass information about a child to the DSL but remain anxious about action subsequently taken. Staff should feel able to check the progress of a case with the DSL so that they can reassure themselves the child is safe and their welfare is being considered. If following this process, the staff member remains concerned that appropriate action is not being taken, it is the responsibility of that staff member to seek further direct consultation from either a member of the Education Safeguarding Service (03000 423157) who may be able to discuss the concern and provide advice on appropriate action to be taken.  All other telephone numbers and contact details are displayed in the office. </w:t>
      </w:r>
    </w:p>
    <w:p w14:paraId="73F5E84C" w14:textId="77777777" w:rsidR="005C16D9" w:rsidRPr="005C16D9" w:rsidRDefault="005C16D9" w:rsidP="005C16D9">
      <w:pPr>
        <w:spacing w:after="0" w:line="276" w:lineRule="auto"/>
        <w:ind w:left="0" w:right="0" w:firstLine="0"/>
        <w:rPr>
          <w:rFonts w:eastAsia="Times New Roman"/>
          <w:color w:val="auto"/>
        </w:rPr>
      </w:pPr>
    </w:p>
    <w:p w14:paraId="3BDDAB36" w14:textId="77777777" w:rsidR="005C16D9" w:rsidRPr="005C16D9" w:rsidRDefault="005C16D9" w:rsidP="005C16D9">
      <w:pPr>
        <w:numPr>
          <w:ilvl w:val="0"/>
          <w:numId w:val="38"/>
        </w:numPr>
        <w:spacing w:after="0" w:line="276" w:lineRule="auto"/>
        <w:ind w:right="0"/>
        <w:jc w:val="left"/>
        <w:rPr>
          <w:rFonts w:eastAsia="Times New Roman"/>
          <w:color w:val="auto"/>
        </w:rPr>
      </w:pPr>
      <w:r w:rsidRPr="005C16D9">
        <w:rPr>
          <w:rFonts w:eastAsia="Times New Roman"/>
          <w:color w:val="auto"/>
        </w:rPr>
        <w:t>If after a referral a child’s situation does not appear to be improving, then the DSL (or the person that made the referral) will request reconsideration to ensure that the settings concerns have been addressed and, most importantly, that the child’s situation improves. Professional disagreements (escalation) will be responded to in line with the KSCMP procedures and DSLs may request support via the Education Safeguarding Service.</w:t>
      </w:r>
    </w:p>
    <w:p w14:paraId="41FE1D58" w14:textId="77777777" w:rsidR="005C16D9" w:rsidRPr="005C16D9" w:rsidRDefault="005C16D9" w:rsidP="005C16D9">
      <w:pPr>
        <w:spacing w:after="240" w:line="276" w:lineRule="auto"/>
        <w:ind w:left="0" w:right="0" w:firstLine="0"/>
        <w:rPr>
          <w:rFonts w:eastAsia="Times" w:cs="Times New Roman"/>
          <w:color w:val="auto"/>
        </w:rPr>
      </w:pPr>
    </w:p>
    <w:p w14:paraId="052EBA0B" w14:textId="77777777" w:rsidR="00573CE8" w:rsidRDefault="00573CE8" w:rsidP="00573CE8">
      <w:pPr>
        <w:rPr>
          <w:b/>
          <w:bCs/>
          <w:color w:val="0070C0"/>
        </w:rPr>
      </w:pPr>
      <w:bookmarkStart w:id="27" w:name="_Toc158102567"/>
      <w:bookmarkStart w:id="28" w:name="_Toc158104205"/>
      <w:bookmarkStart w:id="29" w:name="_Toc193167334"/>
    </w:p>
    <w:p w14:paraId="66AD1CB7" w14:textId="77777777" w:rsidR="00573CE8" w:rsidRDefault="00573CE8" w:rsidP="00573CE8">
      <w:pPr>
        <w:rPr>
          <w:b/>
          <w:bCs/>
          <w:color w:val="0070C0"/>
        </w:rPr>
      </w:pPr>
    </w:p>
    <w:p w14:paraId="4CB893EE" w14:textId="6CA3E5A0" w:rsidR="005C16D9" w:rsidRPr="00573CE8" w:rsidRDefault="005C16D9" w:rsidP="00573CE8">
      <w:pPr>
        <w:rPr>
          <w:b/>
          <w:bCs/>
          <w:color w:val="0070C0"/>
        </w:rPr>
      </w:pPr>
      <w:r w:rsidRPr="00573CE8">
        <w:rPr>
          <w:b/>
          <w:bCs/>
          <w:color w:val="0070C0"/>
        </w:rPr>
        <w:lastRenderedPageBreak/>
        <w:t xml:space="preserve">Safe </w:t>
      </w:r>
      <w:bookmarkEnd w:id="27"/>
      <w:bookmarkEnd w:id="28"/>
      <w:bookmarkEnd w:id="29"/>
      <w:r w:rsidRPr="00573CE8">
        <w:rPr>
          <w:b/>
          <w:bCs/>
          <w:color w:val="0070C0"/>
        </w:rPr>
        <w:t>Working</w:t>
      </w:r>
    </w:p>
    <w:p w14:paraId="600FFEEE" w14:textId="77777777" w:rsidR="005C16D9" w:rsidRPr="005C16D9" w:rsidRDefault="005C16D9" w:rsidP="005C16D9">
      <w:pPr>
        <w:spacing w:after="0" w:line="240" w:lineRule="auto"/>
        <w:ind w:left="0" w:right="0" w:firstLine="0"/>
        <w:jc w:val="left"/>
        <w:rPr>
          <w:rFonts w:eastAsia="Times" w:cs="Times New Roman"/>
          <w:color w:val="auto"/>
          <w:sz w:val="24"/>
          <w:szCs w:val="20"/>
        </w:rPr>
      </w:pPr>
    </w:p>
    <w:p w14:paraId="60B3D8C2" w14:textId="77777777" w:rsidR="005C16D9" w:rsidRPr="005C16D9" w:rsidRDefault="005C16D9" w:rsidP="005C16D9">
      <w:pPr>
        <w:spacing w:after="240" w:line="276" w:lineRule="auto"/>
        <w:ind w:left="0" w:right="0" w:firstLine="0"/>
        <w:rPr>
          <w:rFonts w:eastAsia="Times" w:cs="Times New Roman"/>
          <w:color w:val="auto"/>
        </w:rPr>
      </w:pPr>
      <w:r w:rsidRPr="005C16D9">
        <w:rPr>
          <w:rFonts w:eastAsia="Times" w:cs="Times New Roman"/>
          <w:color w:val="auto"/>
        </w:rPr>
        <w:t>All staff (including volunteers) understand the child protection procedures and have had appropriate training and guidance in the principles of safe working. To this end:</w:t>
      </w:r>
    </w:p>
    <w:p w14:paraId="6E8F84AF" w14:textId="77777777" w:rsidR="005C16D9" w:rsidRPr="005C16D9" w:rsidRDefault="005C16D9" w:rsidP="005C16D9">
      <w:pPr>
        <w:numPr>
          <w:ilvl w:val="0"/>
          <w:numId w:val="26"/>
        </w:numPr>
        <w:spacing w:after="240" w:line="276" w:lineRule="auto"/>
        <w:ind w:left="568" w:right="0" w:hanging="284"/>
        <w:jc w:val="left"/>
        <w:rPr>
          <w:rFonts w:eastAsia="Times" w:cs="Times New Roman"/>
          <w:color w:val="auto"/>
        </w:rPr>
      </w:pPr>
      <w:r w:rsidRPr="005C16D9">
        <w:rPr>
          <w:rFonts w:eastAsia="Times" w:cs="Times New Roman"/>
          <w:color w:val="auto"/>
        </w:rPr>
        <w:t xml:space="preserve">Every effort will be made to avoid or minimise time when members of staff are left alone with a child. If staff are alone with a child, the door of the room should be kept open however in specific circumstances </w:t>
      </w:r>
      <w:proofErr w:type="spellStart"/>
      <w:r w:rsidRPr="005C16D9">
        <w:rPr>
          <w:rFonts w:eastAsia="Times" w:cs="Times New Roman"/>
          <w:color w:val="auto"/>
        </w:rPr>
        <w:t>i.e</w:t>
      </w:r>
      <w:proofErr w:type="spellEnd"/>
      <w:r w:rsidRPr="005C16D9">
        <w:rPr>
          <w:rFonts w:eastAsia="Times" w:cs="Times New Roman"/>
          <w:color w:val="auto"/>
        </w:rPr>
        <w:t xml:space="preserve"> speech screening, small group work the quiet room will be used so that they are visible through the window, and other members of staff will be informed.</w:t>
      </w:r>
    </w:p>
    <w:p w14:paraId="12E2113B" w14:textId="77777777" w:rsidR="005C16D9" w:rsidRPr="005C16D9" w:rsidRDefault="005C16D9" w:rsidP="005C16D9">
      <w:pPr>
        <w:numPr>
          <w:ilvl w:val="0"/>
          <w:numId w:val="26"/>
        </w:numPr>
        <w:spacing w:after="240" w:line="276" w:lineRule="auto"/>
        <w:ind w:left="568" w:right="0" w:hanging="284"/>
        <w:jc w:val="left"/>
        <w:rPr>
          <w:rFonts w:eastAsia="Times" w:cs="Times New Roman"/>
          <w:color w:val="auto"/>
        </w:rPr>
      </w:pPr>
      <w:r w:rsidRPr="005C16D9">
        <w:rPr>
          <w:rFonts w:eastAsia="Times" w:cs="Times New Roman"/>
          <w:color w:val="auto"/>
        </w:rPr>
        <w:t xml:space="preserve">If a child makes inappropriate physical contact with a member of staff, students or volunteer, this will be recorded fully in the Incident Record Folder. </w:t>
      </w:r>
    </w:p>
    <w:p w14:paraId="05BBCE64" w14:textId="77777777" w:rsidR="005C16D9" w:rsidRPr="005C16D9" w:rsidRDefault="005C16D9" w:rsidP="005C16D9">
      <w:pPr>
        <w:numPr>
          <w:ilvl w:val="0"/>
          <w:numId w:val="26"/>
        </w:numPr>
        <w:spacing w:after="240" w:line="276" w:lineRule="auto"/>
        <w:ind w:left="568" w:right="0" w:hanging="284"/>
        <w:jc w:val="left"/>
        <w:rPr>
          <w:rFonts w:eastAsia="Times" w:cs="Times New Roman"/>
          <w:color w:val="auto"/>
        </w:rPr>
      </w:pPr>
      <w:r w:rsidRPr="005C16D9">
        <w:rPr>
          <w:rFonts w:eastAsia="Times" w:cs="Times New Roman"/>
          <w:color w:val="auto"/>
        </w:rPr>
        <w:t>Staff will never carry out a personal task for children that they can do for themselves. Where this is essential, staff will help a child whilst being in view of colleagues but maintaining the dignity of the child. Unless a child has a particular need, staff should not accompany children into the toilet. Staff are aware that this and other similar activities could be misconstrued.</w:t>
      </w:r>
    </w:p>
    <w:p w14:paraId="10E99086" w14:textId="77777777" w:rsidR="005C16D9" w:rsidRPr="005C16D9" w:rsidRDefault="005C16D9" w:rsidP="005C16D9">
      <w:pPr>
        <w:numPr>
          <w:ilvl w:val="0"/>
          <w:numId w:val="26"/>
        </w:numPr>
        <w:spacing w:after="240" w:line="276" w:lineRule="auto"/>
        <w:ind w:left="568" w:right="0" w:hanging="284"/>
        <w:jc w:val="left"/>
        <w:rPr>
          <w:rFonts w:eastAsia="Times" w:cs="Times New Roman"/>
          <w:color w:val="auto"/>
        </w:rPr>
      </w:pPr>
      <w:r w:rsidRPr="005C16D9">
        <w:rPr>
          <w:rFonts w:eastAsia="Times" w:cs="Times New Roman"/>
          <w:color w:val="auto"/>
        </w:rPr>
        <w:t>Staff will be mindful of how and where they touch children, given their age and emotional understanding. Unnecessary or potentially inappropriate physical contact will be avoided at all times.</w:t>
      </w:r>
      <w:r w:rsidRPr="005C16D9">
        <w:rPr>
          <w:rFonts w:eastAsia="Times"/>
          <w:color w:val="auto"/>
        </w:rPr>
        <w:t xml:space="preserve"> Physical intervention should only be used when the child is endangering him/herself or others and such events should be recorded and signed by a witness. Staff should be aware of the settings </w:t>
      </w:r>
      <w:r w:rsidRPr="005C16D9">
        <w:rPr>
          <w:rFonts w:eastAsia="Times"/>
          <w:b/>
          <w:color w:val="auto"/>
        </w:rPr>
        <w:t>Behaviour Management Policies</w:t>
      </w:r>
      <w:r w:rsidRPr="005C16D9">
        <w:rPr>
          <w:rFonts w:eastAsia="Times"/>
          <w:i/>
          <w:color w:val="auto"/>
        </w:rPr>
        <w:t xml:space="preserve"> </w:t>
      </w:r>
      <w:r w:rsidRPr="005C16D9">
        <w:rPr>
          <w:rFonts w:eastAsia="Times"/>
          <w:color w:val="auto"/>
        </w:rPr>
        <w:t>and any physical interventions must be in line with agreed policy and procedure in which appropriate training should be provided</w:t>
      </w:r>
    </w:p>
    <w:p w14:paraId="6B5A0F03" w14:textId="77777777" w:rsidR="005C16D9" w:rsidRPr="005C16D9" w:rsidRDefault="005C16D9" w:rsidP="005C16D9">
      <w:pPr>
        <w:numPr>
          <w:ilvl w:val="0"/>
          <w:numId w:val="26"/>
        </w:numPr>
        <w:spacing w:after="240" w:line="276" w:lineRule="auto"/>
        <w:ind w:left="568" w:right="0" w:hanging="284"/>
        <w:jc w:val="left"/>
        <w:rPr>
          <w:rFonts w:eastAsia="Times" w:cs="Times New Roman"/>
          <w:color w:val="auto"/>
        </w:rPr>
      </w:pPr>
      <w:r w:rsidRPr="005C16D9">
        <w:rPr>
          <w:rFonts w:eastAsia="Times" w:cs="Times New Roman"/>
          <w:color w:val="auto"/>
        </w:rPr>
        <w:t>All allegations made by a child against a member of staff will be fully recorded, including any actions taken, in the Incident Record Book. In the event of there being a witness to an incident, they should sign the records to confirm this.</w:t>
      </w:r>
    </w:p>
    <w:p w14:paraId="78FED7FA" w14:textId="77777777" w:rsidR="005C16D9" w:rsidRPr="005C16D9" w:rsidRDefault="005C16D9" w:rsidP="005C16D9">
      <w:pPr>
        <w:numPr>
          <w:ilvl w:val="0"/>
          <w:numId w:val="42"/>
        </w:numPr>
        <w:spacing w:after="0" w:line="276" w:lineRule="auto"/>
        <w:ind w:left="360" w:right="0"/>
        <w:jc w:val="left"/>
        <w:rPr>
          <w:rFonts w:eastAsia="Times"/>
          <w:b/>
          <w:color w:val="auto"/>
        </w:rPr>
      </w:pPr>
      <w:r w:rsidRPr="005C16D9">
        <w:rPr>
          <w:rFonts w:eastAsia="Times"/>
          <w:color w:val="auto"/>
        </w:rPr>
        <w:t xml:space="preserve">Staff are made aware of the professional risks associated with the use of social media and electronic communication (email, mobile phones, internet access watches, texting, social network sites etc.) and should familiarise themselves with advice and professional expectations outlined in </w:t>
      </w:r>
      <w:r w:rsidRPr="005C16D9">
        <w:rPr>
          <w:rFonts w:eastAsia="Times"/>
          <w:b/>
          <w:color w:val="auto"/>
        </w:rPr>
        <w:t>Guidance for Safer Working Practice for Adults who Work with Children and Young People in Education Settings</w:t>
      </w:r>
      <w:r w:rsidRPr="005C16D9">
        <w:rPr>
          <w:rFonts w:eastAsia="Times"/>
          <w:color w:val="auto"/>
        </w:rPr>
        <w:t xml:space="preserve">, the setting’s </w:t>
      </w:r>
      <w:r w:rsidRPr="005C16D9">
        <w:rPr>
          <w:rFonts w:eastAsia="Times"/>
          <w:b/>
          <w:color w:val="auto"/>
        </w:rPr>
        <w:t xml:space="preserve">Online Safety Policy </w:t>
      </w:r>
      <w:r w:rsidRPr="005C16D9">
        <w:rPr>
          <w:rFonts w:eastAsia="Times"/>
          <w:color w:val="auto"/>
        </w:rPr>
        <w:t>and</w:t>
      </w:r>
      <w:r w:rsidRPr="005C16D9">
        <w:rPr>
          <w:rFonts w:eastAsia="Times"/>
          <w:b/>
          <w:color w:val="auto"/>
        </w:rPr>
        <w:t xml:space="preserve"> Acceptable Use Policy </w:t>
      </w:r>
      <w:r w:rsidRPr="005C16D9">
        <w:rPr>
          <w:rFonts w:eastAsia="Times"/>
          <w:color w:val="auto"/>
        </w:rPr>
        <w:t xml:space="preserve">and </w:t>
      </w:r>
      <w:r w:rsidRPr="005C16D9">
        <w:rPr>
          <w:rFonts w:eastAsia="Times"/>
          <w:b/>
          <w:color w:val="auto"/>
        </w:rPr>
        <w:t xml:space="preserve">Safe Practice with Technology – Guidance for Adults who Work with Children and Young People </w:t>
      </w:r>
    </w:p>
    <w:p w14:paraId="63B0959E" w14:textId="77777777" w:rsidR="005C16D9" w:rsidRPr="005C16D9" w:rsidRDefault="005C16D9" w:rsidP="005C16D9">
      <w:pPr>
        <w:spacing w:after="0" w:line="276" w:lineRule="auto"/>
        <w:ind w:left="360" w:right="0" w:firstLine="0"/>
        <w:rPr>
          <w:rFonts w:eastAsia="Times"/>
          <w:b/>
          <w:color w:val="auto"/>
        </w:rPr>
      </w:pPr>
    </w:p>
    <w:p w14:paraId="0868BBB9" w14:textId="77777777" w:rsidR="005C16D9" w:rsidRPr="005C16D9" w:rsidRDefault="005C16D9" w:rsidP="005C16D9">
      <w:pPr>
        <w:spacing w:after="0" w:line="276" w:lineRule="auto"/>
        <w:ind w:left="360" w:right="0" w:firstLine="0"/>
        <w:rPr>
          <w:rFonts w:eastAsia="Times"/>
          <w:b/>
          <w:color w:val="auto"/>
        </w:rPr>
      </w:pPr>
    </w:p>
    <w:p w14:paraId="34F65C35" w14:textId="77777777" w:rsidR="005C16D9" w:rsidRPr="00573CE8" w:rsidRDefault="005C16D9" w:rsidP="00573CE8">
      <w:pPr>
        <w:rPr>
          <w:b/>
          <w:bCs/>
          <w:color w:val="0070C0"/>
        </w:rPr>
      </w:pPr>
      <w:bookmarkStart w:id="30" w:name="_Toc158102568"/>
      <w:bookmarkStart w:id="31" w:name="_Toc158104206"/>
      <w:bookmarkStart w:id="32" w:name="_Toc193167335"/>
      <w:r w:rsidRPr="00573CE8">
        <w:rPr>
          <w:b/>
          <w:bCs/>
          <w:color w:val="0070C0"/>
        </w:rPr>
        <w:t>Allegations</w:t>
      </w:r>
      <w:bookmarkEnd w:id="30"/>
      <w:bookmarkEnd w:id="31"/>
      <w:bookmarkEnd w:id="32"/>
      <w:r w:rsidRPr="00573CE8">
        <w:rPr>
          <w:b/>
          <w:bCs/>
          <w:color w:val="0070C0"/>
        </w:rPr>
        <w:t xml:space="preserve"> against Staff members or Volunteers</w:t>
      </w:r>
    </w:p>
    <w:p w14:paraId="6A3C3957" w14:textId="77777777" w:rsidR="005C16D9" w:rsidRPr="00573CE8" w:rsidRDefault="005C16D9" w:rsidP="00573CE8">
      <w:pPr>
        <w:rPr>
          <w:b/>
          <w:bCs/>
          <w:color w:val="0070C0"/>
          <w:szCs w:val="20"/>
        </w:rPr>
      </w:pPr>
    </w:p>
    <w:p w14:paraId="2370A183" w14:textId="77777777" w:rsidR="005C16D9" w:rsidRPr="005C16D9" w:rsidRDefault="005C16D9" w:rsidP="005C16D9">
      <w:pPr>
        <w:spacing w:after="240" w:line="276" w:lineRule="auto"/>
        <w:ind w:left="0" w:right="0" w:firstLine="0"/>
        <w:rPr>
          <w:rFonts w:eastAsia="Times" w:cs="Times New Roman"/>
          <w:color w:val="auto"/>
        </w:rPr>
      </w:pPr>
      <w:r w:rsidRPr="005C16D9">
        <w:rPr>
          <w:rFonts w:eastAsia="Times" w:cs="Times New Roman"/>
          <w:color w:val="auto"/>
        </w:rPr>
        <w:t>We are committed to ensuring that we meet our responsibilities in respect of child protection by treating any allegation seriously and sensitively. We will not carry out any investigation into a suspected child abuse incident. On discovering an allegation of abuse, the DSL will immediately refer the case to the local statutory child protection agencies. (See Allegations Policy 1.6). The LADO Team 03000 410888 will be notified.</w:t>
      </w:r>
    </w:p>
    <w:p w14:paraId="32F0EF70" w14:textId="77777777" w:rsidR="005C16D9" w:rsidRPr="005C16D9" w:rsidRDefault="005C16D9" w:rsidP="005C16D9">
      <w:pPr>
        <w:spacing w:after="240" w:line="276" w:lineRule="auto"/>
        <w:ind w:left="0" w:right="0" w:firstLine="0"/>
        <w:rPr>
          <w:rFonts w:eastAsia="Times" w:cs="Times New Roman"/>
          <w:color w:val="auto"/>
        </w:rPr>
      </w:pPr>
    </w:p>
    <w:p w14:paraId="601E7526" w14:textId="77777777" w:rsidR="005C16D9" w:rsidRPr="005C16D9" w:rsidRDefault="005C16D9" w:rsidP="005C16D9">
      <w:pPr>
        <w:spacing w:after="240" w:line="276" w:lineRule="auto"/>
        <w:ind w:left="0" w:right="0" w:firstLine="0"/>
        <w:jc w:val="left"/>
        <w:rPr>
          <w:rFonts w:eastAsia="Times" w:cs="Times New Roman"/>
          <w:color w:val="auto"/>
        </w:rPr>
      </w:pPr>
      <w:r w:rsidRPr="005C16D9">
        <w:rPr>
          <w:rFonts w:eastAsia="Times" w:cs="Times New Roman"/>
          <w:color w:val="auto"/>
        </w:rPr>
        <w:lastRenderedPageBreak/>
        <w:t>Further to this, the following principles will govern any suspected or reported case of abuse:</w:t>
      </w:r>
    </w:p>
    <w:p w14:paraId="0B812E5D" w14:textId="77777777" w:rsidR="005C16D9" w:rsidRPr="005C16D9" w:rsidRDefault="005C16D9" w:rsidP="005C16D9">
      <w:pPr>
        <w:numPr>
          <w:ilvl w:val="0"/>
          <w:numId w:val="28"/>
        </w:numPr>
        <w:spacing w:after="240" w:line="276" w:lineRule="auto"/>
        <w:ind w:left="568" w:right="0" w:hanging="284"/>
        <w:jc w:val="left"/>
        <w:rPr>
          <w:rFonts w:eastAsia="Times" w:cs="Times New Roman"/>
          <w:color w:val="auto"/>
        </w:rPr>
      </w:pPr>
      <w:r w:rsidRPr="005C16D9">
        <w:rPr>
          <w:rFonts w:eastAsia="Times" w:cs="Times New Roman"/>
          <w:color w:val="auto"/>
        </w:rPr>
        <w:t>Where actual or suspected abuse comes to the attention of staff, they will report this to the Manager who is the DSL at the earliest possible opportunity.</w:t>
      </w:r>
    </w:p>
    <w:p w14:paraId="75DC6D6A" w14:textId="77777777" w:rsidR="005C16D9" w:rsidRPr="005C16D9" w:rsidRDefault="005C16D9" w:rsidP="005C16D9">
      <w:pPr>
        <w:numPr>
          <w:ilvl w:val="0"/>
          <w:numId w:val="28"/>
        </w:numPr>
        <w:spacing w:after="240" w:line="276" w:lineRule="auto"/>
        <w:ind w:left="568" w:right="0" w:hanging="284"/>
        <w:jc w:val="left"/>
        <w:rPr>
          <w:rFonts w:eastAsia="Times" w:cs="Times New Roman"/>
          <w:color w:val="auto"/>
        </w:rPr>
      </w:pPr>
      <w:r w:rsidRPr="005C16D9">
        <w:rPr>
          <w:rFonts w:eastAsia="Times" w:cs="Times New Roman"/>
          <w:color w:val="auto"/>
        </w:rPr>
        <w:t>Staff are encouraged and supported to trust their professional judgment and if they suspect abuse has, or is taking place, to report this.</w:t>
      </w:r>
    </w:p>
    <w:p w14:paraId="245E6E3A" w14:textId="77777777" w:rsidR="005C16D9" w:rsidRPr="005C16D9" w:rsidRDefault="005C16D9" w:rsidP="005C16D9">
      <w:pPr>
        <w:numPr>
          <w:ilvl w:val="0"/>
          <w:numId w:val="28"/>
        </w:numPr>
        <w:spacing w:after="240" w:line="276" w:lineRule="auto"/>
        <w:ind w:left="568" w:right="0" w:hanging="284"/>
        <w:jc w:val="left"/>
        <w:rPr>
          <w:rFonts w:eastAsia="Times" w:cs="Times New Roman"/>
          <w:color w:val="auto"/>
        </w:rPr>
      </w:pPr>
      <w:r w:rsidRPr="005C16D9">
        <w:rPr>
          <w:rFonts w:eastAsia="Times" w:cs="Times New Roman"/>
          <w:color w:val="auto"/>
        </w:rPr>
        <w:t>Full written records of all reported incidents will be produced and maintained. Information recorded will include full details of the alleged incident; details of all the parties involved; any evidence or explanations offered by interested parties; relevant dates, times and locations and any supporting information or evidence from members of staff. We will demonstrate great care in distinguishing between fact and opinion when recording suspected incidents of child abuse.</w:t>
      </w:r>
    </w:p>
    <w:p w14:paraId="55B75E24" w14:textId="77777777" w:rsidR="005C16D9" w:rsidRPr="005C16D9" w:rsidRDefault="005C16D9" w:rsidP="005C16D9">
      <w:pPr>
        <w:numPr>
          <w:ilvl w:val="0"/>
          <w:numId w:val="28"/>
        </w:numPr>
        <w:spacing w:after="240" w:line="276" w:lineRule="auto"/>
        <w:ind w:left="568" w:right="0" w:hanging="284"/>
        <w:jc w:val="left"/>
        <w:rPr>
          <w:rFonts w:eastAsia="Times" w:cs="Times New Roman"/>
          <w:color w:val="auto"/>
        </w:rPr>
      </w:pPr>
      <w:r w:rsidRPr="005C16D9">
        <w:rPr>
          <w:rFonts w:eastAsia="Times" w:cs="Times New Roman"/>
          <w:color w:val="auto"/>
        </w:rPr>
        <w:t>The Manager and Deputy DSL will be responsible for ensuring that written records are dated, signed and kept confidentially.</w:t>
      </w:r>
    </w:p>
    <w:p w14:paraId="76A37852" w14:textId="77777777" w:rsidR="005C16D9" w:rsidRPr="005C16D9" w:rsidRDefault="005C16D9" w:rsidP="005C16D9">
      <w:pPr>
        <w:numPr>
          <w:ilvl w:val="0"/>
          <w:numId w:val="28"/>
        </w:numPr>
        <w:spacing w:after="240" w:line="276" w:lineRule="auto"/>
        <w:ind w:left="568" w:right="0" w:hanging="284"/>
        <w:jc w:val="left"/>
        <w:rPr>
          <w:rFonts w:eastAsia="Times" w:cs="Times New Roman"/>
          <w:color w:val="auto"/>
        </w:rPr>
      </w:pPr>
      <w:r w:rsidRPr="005C16D9">
        <w:rPr>
          <w:rFonts w:eastAsia="Times" w:cs="Times New Roman"/>
          <w:color w:val="auto"/>
        </w:rPr>
        <w:t>If an allegation of abuse is made against the Manager or Deputy DSL, the Registered Person (Committee) will be informed as soon as possible. They will then assume responsibility for the situation or delegate this role to a senior member of staff.</w:t>
      </w:r>
    </w:p>
    <w:p w14:paraId="784BDB8B" w14:textId="77777777" w:rsidR="005C16D9" w:rsidRPr="005C16D9" w:rsidRDefault="005C16D9" w:rsidP="005C16D9">
      <w:pPr>
        <w:numPr>
          <w:ilvl w:val="0"/>
          <w:numId w:val="28"/>
        </w:numPr>
        <w:spacing w:after="240" w:line="276" w:lineRule="auto"/>
        <w:ind w:left="568" w:right="0" w:hanging="284"/>
        <w:jc w:val="left"/>
        <w:rPr>
          <w:rFonts w:eastAsia="Times" w:cs="Times New Roman"/>
          <w:color w:val="auto"/>
        </w:rPr>
      </w:pPr>
      <w:r w:rsidRPr="005C16D9">
        <w:rPr>
          <w:rFonts w:eastAsia="Times" w:cs="Times New Roman"/>
          <w:color w:val="auto"/>
        </w:rPr>
        <w:t>Staff will ensure that all concerns and allegations are treated with sensitivity and confidentiality.</w:t>
      </w:r>
    </w:p>
    <w:p w14:paraId="11326A25" w14:textId="77777777" w:rsidR="005C16D9" w:rsidRPr="005C16D9" w:rsidRDefault="005C16D9" w:rsidP="005C16D9">
      <w:pPr>
        <w:numPr>
          <w:ilvl w:val="0"/>
          <w:numId w:val="28"/>
        </w:numPr>
        <w:spacing w:after="240" w:line="276" w:lineRule="auto"/>
        <w:ind w:left="568" w:right="0" w:hanging="284"/>
        <w:jc w:val="left"/>
        <w:rPr>
          <w:rFonts w:eastAsia="Times" w:cs="Times New Roman"/>
          <w:color w:val="auto"/>
        </w:rPr>
      </w:pPr>
      <w:r w:rsidRPr="005C16D9">
        <w:rPr>
          <w:rFonts w:eastAsia="Times" w:cs="Times New Roman"/>
          <w:color w:val="auto"/>
        </w:rPr>
        <w:t>Any children involved in alleged incidents will be comforted and reassured.</w:t>
      </w:r>
    </w:p>
    <w:p w14:paraId="561ED0A7" w14:textId="77777777" w:rsidR="005C16D9" w:rsidRPr="005C16D9" w:rsidRDefault="005C16D9" w:rsidP="005C16D9">
      <w:pPr>
        <w:numPr>
          <w:ilvl w:val="0"/>
          <w:numId w:val="28"/>
        </w:numPr>
        <w:spacing w:after="240" w:line="276" w:lineRule="auto"/>
        <w:ind w:left="568" w:right="0" w:hanging="284"/>
        <w:jc w:val="left"/>
        <w:rPr>
          <w:rFonts w:eastAsia="Times" w:cs="Times New Roman"/>
          <w:color w:val="auto"/>
        </w:rPr>
      </w:pPr>
      <w:r w:rsidRPr="005C16D9">
        <w:rPr>
          <w:rFonts w:eastAsia="Times" w:cs="Times New Roman"/>
          <w:color w:val="auto"/>
        </w:rPr>
        <w:t xml:space="preserve">In circumstances where a child makes an allegation or a disclosure, the member of staff concerned will: </w:t>
      </w:r>
    </w:p>
    <w:p w14:paraId="77376DE2" w14:textId="77777777" w:rsidR="005C16D9" w:rsidRPr="005C16D9" w:rsidRDefault="005C16D9" w:rsidP="005C16D9">
      <w:pPr>
        <w:numPr>
          <w:ilvl w:val="0"/>
          <w:numId w:val="27"/>
        </w:numPr>
        <w:spacing w:after="240" w:line="276" w:lineRule="auto"/>
        <w:ind w:right="0"/>
        <w:jc w:val="left"/>
        <w:rPr>
          <w:rFonts w:eastAsia="Times" w:cs="Times New Roman"/>
          <w:color w:val="auto"/>
        </w:rPr>
      </w:pPr>
      <w:r w:rsidRPr="005C16D9">
        <w:rPr>
          <w:rFonts w:eastAsia="Times" w:cs="Times New Roman"/>
          <w:color w:val="auto"/>
        </w:rPr>
        <w:t>Listen fully to all the child has to say.</w:t>
      </w:r>
    </w:p>
    <w:p w14:paraId="247F616D" w14:textId="77777777" w:rsidR="005C16D9" w:rsidRPr="005C16D9" w:rsidRDefault="005C16D9" w:rsidP="005C16D9">
      <w:pPr>
        <w:numPr>
          <w:ilvl w:val="0"/>
          <w:numId w:val="27"/>
        </w:numPr>
        <w:spacing w:after="240" w:line="360" w:lineRule="auto"/>
        <w:ind w:right="0"/>
        <w:jc w:val="left"/>
        <w:rPr>
          <w:rFonts w:eastAsia="Times" w:cs="Times New Roman"/>
          <w:color w:val="auto"/>
        </w:rPr>
      </w:pPr>
      <w:r w:rsidRPr="005C16D9">
        <w:rPr>
          <w:rFonts w:eastAsia="Times" w:cs="Times New Roman"/>
          <w:color w:val="auto"/>
        </w:rPr>
        <w:t>Make no observable judgement.</w:t>
      </w:r>
    </w:p>
    <w:p w14:paraId="45C962D9" w14:textId="77777777" w:rsidR="005C16D9" w:rsidRPr="005C16D9" w:rsidRDefault="005C16D9" w:rsidP="005C16D9">
      <w:pPr>
        <w:numPr>
          <w:ilvl w:val="0"/>
          <w:numId w:val="27"/>
        </w:numPr>
        <w:spacing w:after="240" w:line="360" w:lineRule="auto"/>
        <w:ind w:right="0"/>
        <w:jc w:val="left"/>
        <w:rPr>
          <w:rFonts w:eastAsia="Times" w:cs="Times New Roman"/>
          <w:color w:val="auto"/>
        </w:rPr>
      </w:pPr>
      <w:r w:rsidRPr="005C16D9">
        <w:rPr>
          <w:rFonts w:eastAsia="Times" w:cs="Times New Roman"/>
          <w:color w:val="auto"/>
        </w:rPr>
        <w:t>Ask open questions that encourage the child to speak in their own words using TED strategy, Tell, Explain &amp; Describe.</w:t>
      </w:r>
    </w:p>
    <w:p w14:paraId="59E1E6E9" w14:textId="77777777" w:rsidR="005C16D9" w:rsidRPr="005C16D9" w:rsidRDefault="005C16D9" w:rsidP="005C16D9">
      <w:pPr>
        <w:numPr>
          <w:ilvl w:val="0"/>
          <w:numId w:val="27"/>
        </w:numPr>
        <w:spacing w:after="240" w:line="360" w:lineRule="auto"/>
        <w:ind w:right="0"/>
        <w:jc w:val="left"/>
        <w:rPr>
          <w:rFonts w:eastAsia="Times" w:cs="Times New Roman"/>
          <w:color w:val="auto"/>
        </w:rPr>
      </w:pPr>
      <w:r w:rsidRPr="005C16D9">
        <w:rPr>
          <w:rFonts w:eastAsia="Times" w:cs="Times New Roman"/>
          <w:color w:val="auto"/>
        </w:rPr>
        <w:t>Ensure the child is safe, comfortable and not left alone.</w:t>
      </w:r>
    </w:p>
    <w:p w14:paraId="4A646ECE" w14:textId="77777777" w:rsidR="005C16D9" w:rsidRPr="005C16D9" w:rsidRDefault="005C16D9" w:rsidP="005C16D9">
      <w:pPr>
        <w:numPr>
          <w:ilvl w:val="0"/>
          <w:numId w:val="27"/>
        </w:numPr>
        <w:spacing w:after="240" w:line="360" w:lineRule="auto"/>
        <w:ind w:right="0"/>
        <w:jc w:val="left"/>
        <w:rPr>
          <w:rFonts w:eastAsia="Times" w:cs="Times New Roman"/>
          <w:color w:val="auto"/>
        </w:rPr>
      </w:pPr>
      <w:r w:rsidRPr="005C16D9">
        <w:rPr>
          <w:rFonts w:eastAsia="Times" w:cs="Times New Roman"/>
          <w:color w:val="auto"/>
        </w:rPr>
        <w:t>Make no promises that cannot be kept; such as promising not to tell anybody what they are being told.</w:t>
      </w:r>
    </w:p>
    <w:p w14:paraId="09FBBFD6" w14:textId="77777777" w:rsidR="005C16D9" w:rsidRPr="005C16D9" w:rsidRDefault="005C16D9" w:rsidP="005C16D9">
      <w:pPr>
        <w:spacing w:after="240" w:line="276" w:lineRule="auto"/>
        <w:ind w:left="0" w:right="0" w:firstLine="0"/>
        <w:rPr>
          <w:rFonts w:eastAsia="Times" w:cs="Times New Roman"/>
          <w:color w:val="auto"/>
        </w:rPr>
      </w:pPr>
      <w:r w:rsidRPr="005C16D9">
        <w:rPr>
          <w:rFonts w:eastAsia="Times" w:cs="Times New Roman"/>
          <w:color w:val="auto"/>
        </w:rPr>
        <w:t>Staff will be made aware of the Department of Health’s booklet ‘What to do if You’re Worried A Child Is Being Abused?’ (2015), and given the Education People leaflet ‘Safeguarding Children and Child Protection’.</w:t>
      </w:r>
    </w:p>
    <w:p w14:paraId="20EE3802" w14:textId="77777777" w:rsidR="00573CE8" w:rsidRDefault="00573CE8" w:rsidP="00573CE8">
      <w:pPr>
        <w:rPr>
          <w:b/>
          <w:bCs/>
          <w:color w:val="0070C0"/>
        </w:rPr>
      </w:pPr>
    </w:p>
    <w:p w14:paraId="5F2CB4B1" w14:textId="77777777" w:rsidR="00573CE8" w:rsidRDefault="00573CE8" w:rsidP="00573CE8">
      <w:pPr>
        <w:rPr>
          <w:b/>
          <w:bCs/>
          <w:color w:val="0070C0"/>
        </w:rPr>
      </w:pPr>
    </w:p>
    <w:p w14:paraId="582D2448" w14:textId="77777777" w:rsidR="00573CE8" w:rsidRDefault="00573CE8" w:rsidP="00573CE8">
      <w:pPr>
        <w:rPr>
          <w:b/>
          <w:bCs/>
          <w:color w:val="0070C0"/>
        </w:rPr>
      </w:pPr>
    </w:p>
    <w:p w14:paraId="638CDA71" w14:textId="77777777" w:rsidR="00573CE8" w:rsidRDefault="00573CE8" w:rsidP="00573CE8">
      <w:pPr>
        <w:rPr>
          <w:b/>
          <w:bCs/>
          <w:color w:val="0070C0"/>
        </w:rPr>
      </w:pPr>
    </w:p>
    <w:p w14:paraId="19FB36E8" w14:textId="56D5CFAC" w:rsidR="005C16D9" w:rsidRPr="00573CE8" w:rsidRDefault="005C16D9" w:rsidP="00573CE8">
      <w:pPr>
        <w:rPr>
          <w:b/>
          <w:bCs/>
          <w:color w:val="0070C0"/>
        </w:rPr>
      </w:pPr>
      <w:r w:rsidRPr="00573CE8">
        <w:rPr>
          <w:b/>
          <w:bCs/>
          <w:color w:val="0070C0"/>
        </w:rPr>
        <w:lastRenderedPageBreak/>
        <w:t>Staff Induction and Training</w:t>
      </w:r>
    </w:p>
    <w:p w14:paraId="557624AB" w14:textId="77777777" w:rsidR="005C16D9" w:rsidRPr="005C16D9" w:rsidRDefault="005C16D9" w:rsidP="005C16D9">
      <w:pPr>
        <w:spacing w:after="0" w:line="276" w:lineRule="auto"/>
        <w:ind w:left="0" w:right="0" w:firstLine="0"/>
        <w:rPr>
          <w:rFonts w:eastAsia="Times"/>
          <w:color w:val="auto"/>
          <w:sz w:val="24"/>
          <w:szCs w:val="20"/>
        </w:rPr>
      </w:pPr>
    </w:p>
    <w:p w14:paraId="30698B6A" w14:textId="77777777" w:rsidR="005C16D9" w:rsidRPr="005C16D9" w:rsidRDefault="005C16D9" w:rsidP="005C16D9">
      <w:pPr>
        <w:numPr>
          <w:ilvl w:val="0"/>
          <w:numId w:val="39"/>
        </w:numPr>
        <w:spacing w:after="0" w:line="276" w:lineRule="auto"/>
        <w:ind w:left="360" w:right="0"/>
        <w:jc w:val="left"/>
        <w:rPr>
          <w:rFonts w:eastAsia="Times"/>
          <w:color w:val="auto"/>
          <w:szCs w:val="20"/>
          <w:lang w:val="en-US"/>
        </w:rPr>
      </w:pPr>
      <w:r w:rsidRPr="005C16D9">
        <w:rPr>
          <w:rFonts w:eastAsia="Times"/>
          <w:color w:val="auto"/>
          <w:szCs w:val="20"/>
          <w:lang w:val="en-US"/>
        </w:rPr>
        <w:t>All members of staff have been made aware of part one of the “</w:t>
      </w:r>
      <w:r w:rsidRPr="005C16D9">
        <w:rPr>
          <w:rFonts w:eastAsia="Times"/>
          <w:i/>
          <w:color w:val="auto"/>
          <w:szCs w:val="20"/>
          <w:lang w:val="en-US"/>
        </w:rPr>
        <w:t>Keeping Children Safe in Education”</w:t>
      </w:r>
      <w:r w:rsidRPr="005C16D9">
        <w:rPr>
          <w:rFonts w:eastAsia="Times"/>
          <w:color w:val="auto"/>
          <w:szCs w:val="20"/>
          <w:lang w:val="en-US"/>
        </w:rPr>
        <w:t xml:space="preserve"> (2018) which covers safeguarding information. DSLs and The Senior Management Team have read the entire document. </w:t>
      </w:r>
    </w:p>
    <w:p w14:paraId="5C162C6F" w14:textId="77777777" w:rsidR="005C16D9" w:rsidRPr="005C16D9" w:rsidRDefault="005C16D9" w:rsidP="005C16D9">
      <w:pPr>
        <w:spacing w:after="0" w:line="276" w:lineRule="auto"/>
        <w:ind w:left="0" w:right="0" w:firstLine="0"/>
        <w:rPr>
          <w:rFonts w:eastAsia="Times"/>
          <w:color w:val="auto"/>
          <w:szCs w:val="20"/>
          <w:lang w:val="en-US"/>
        </w:rPr>
      </w:pPr>
    </w:p>
    <w:p w14:paraId="59B390BD" w14:textId="77777777" w:rsidR="005C16D9" w:rsidRPr="005C16D9" w:rsidRDefault="005C16D9" w:rsidP="005C16D9">
      <w:pPr>
        <w:numPr>
          <w:ilvl w:val="0"/>
          <w:numId w:val="39"/>
        </w:numPr>
        <w:spacing w:after="0" w:line="276" w:lineRule="auto"/>
        <w:ind w:left="360" w:right="0"/>
        <w:jc w:val="left"/>
        <w:rPr>
          <w:rFonts w:eastAsia="Times"/>
          <w:color w:val="auto"/>
          <w:szCs w:val="20"/>
          <w:lang w:val="en-US"/>
        </w:rPr>
      </w:pPr>
      <w:r w:rsidRPr="005C16D9">
        <w:rPr>
          <w:rFonts w:eastAsia="Times"/>
          <w:color w:val="auto"/>
          <w:szCs w:val="20"/>
          <w:lang w:val="en-US"/>
        </w:rPr>
        <w:t xml:space="preserve">The DSL will ensure that all new staff and volunteers (including temporary staff) are appropriately inducted and understand the settings internal safeguarding procedures and reporting mechanisms. </w:t>
      </w:r>
    </w:p>
    <w:p w14:paraId="58C48A82" w14:textId="77777777" w:rsidR="005C16D9" w:rsidRPr="005C16D9" w:rsidRDefault="005C16D9" w:rsidP="005C16D9">
      <w:pPr>
        <w:spacing w:after="0" w:line="276" w:lineRule="auto"/>
        <w:ind w:left="0" w:right="0" w:firstLine="0"/>
        <w:rPr>
          <w:rFonts w:eastAsia="Times"/>
          <w:color w:val="auto"/>
          <w:szCs w:val="20"/>
          <w:lang w:val="en-US"/>
        </w:rPr>
      </w:pPr>
    </w:p>
    <w:p w14:paraId="070293FE" w14:textId="77777777" w:rsidR="005C16D9" w:rsidRPr="005C16D9" w:rsidRDefault="005C16D9" w:rsidP="005C16D9">
      <w:pPr>
        <w:numPr>
          <w:ilvl w:val="0"/>
          <w:numId w:val="39"/>
        </w:numPr>
        <w:spacing w:after="0" w:line="276" w:lineRule="auto"/>
        <w:ind w:left="360" w:right="0"/>
        <w:jc w:val="left"/>
        <w:rPr>
          <w:rFonts w:eastAsia="Times"/>
          <w:color w:val="auto"/>
          <w:szCs w:val="20"/>
          <w:lang w:val="en-US"/>
        </w:rPr>
      </w:pPr>
      <w:r w:rsidRPr="005C16D9">
        <w:rPr>
          <w:rFonts w:eastAsia="Times"/>
          <w:color w:val="auto"/>
          <w:szCs w:val="20"/>
          <w:lang w:val="en-US"/>
        </w:rPr>
        <w:t>All staff members (including volunteers and temporary staff) will receive appropriate safeguarding and child protection training which will enable them to:</w:t>
      </w:r>
    </w:p>
    <w:p w14:paraId="08F426EE" w14:textId="77777777" w:rsidR="005C16D9" w:rsidRPr="005C16D9" w:rsidRDefault="005C16D9" w:rsidP="005C16D9">
      <w:pPr>
        <w:numPr>
          <w:ilvl w:val="0"/>
          <w:numId w:val="41"/>
        </w:numPr>
        <w:spacing w:after="0" w:line="276" w:lineRule="auto"/>
        <w:ind w:right="0"/>
        <w:jc w:val="left"/>
        <w:rPr>
          <w:rFonts w:eastAsia="Times"/>
          <w:color w:val="auto"/>
          <w:szCs w:val="20"/>
        </w:rPr>
      </w:pPr>
      <w:r w:rsidRPr="005C16D9">
        <w:rPr>
          <w:rFonts w:eastAsia="Times"/>
          <w:b/>
          <w:color w:val="auto"/>
          <w:szCs w:val="20"/>
        </w:rPr>
        <w:t>Recognise</w:t>
      </w:r>
      <w:r w:rsidRPr="005C16D9">
        <w:rPr>
          <w:rFonts w:eastAsia="Times"/>
          <w:color w:val="auto"/>
          <w:szCs w:val="20"/>
        </w:rPr>
        <w:t xml:space="preserve"> potential safeguarding and child protection concerns involving children and adults (colleagues, other professionals and parents/carers)</w:t>
      </w:r>
    </w:p>
    <w:p w14:paraId="19864005" w14:textId="77777777" w:rsidR="005C16D9" w:rsidRPr="005C16D9" w:rsidRDefault="005C16D9" w:rsidP="005C16D9">
      <w:pPr>
        <w:numPr>
          <w:ilvl w:val="0"/>
          <w:numId w:val="41"/>
        </w:numPr>
        <w:spacing w:after="0" w:line="276" w:lineRule="auto"/>
        <w:ind w:right="0"/>
        <w:jc w:val="left"/>
        <w:rPr>
          <w:rFonts w:eastAsia="Times"/>
          <w:color w:val="auto"/>
          <w:szCs w:val="20"/>
        </w:rPr>
      </w:pPr>
      <w:r w:rsidRPr="005C16D9">
        <w:rPr>
          <w:rFonts w:eastAsia="Times"/>
          <w:b/>
          <w:color w:val="auto"/>
          <w:szCs w:val="20"/>
        </w:rPr>
        <w:t>Respond</w:t>
      </w:r>
      <w:r w:rsidRPr="005C16D9">
        <w:rPr>
          <w:rFonts w:eastAsia="Times"/>
          <w:color w:val="auto"/>
          <w:szCs w:val="20"/>
        </w:rPr>
        <w:t xml:space="preserve"> appropriately to safeguarding issues and take action in line with this policy</w:t>
      </w:r>
    </w:p>
    <w:p w14:paraId="4E52C533" w14:textId="77777777" w:rsidR="005C16D9" w:rsidRPr="005C16D9" w:rsidRDefault="005C16D9" w:rsidP="005C16D9">
      <w:pPr>
        <w:numPr>
          <w:ilvl w:val="0"/>
          <w:numId w:val="41"/>
        </w:numPr>
        <w:spacing w:after="0" w:line="276" w:lineRule="auto"/>
        <w:ind w:right="0"/>
        <w:jc w:val="left"/>
        <w:rPr>
          <w:rFonts w:eastAsia="Times"/>
          <w:color w:val="auto"/>
          <w:szCs w:val="20"/>
        </w:rPr>
      </w:pPr>
      <w:r w:rsidRPr="005C16D9">
        <w:rPr>
          <w:rFonts w:eastAsia="Times"/>
          <w:b/>
          <w:color w:val="auto"/>
          <w:szCs w:val="20"/>
        </w:rPr>
        <w:t>Record</w:t>
      </w:r>
      <w:r w:rsidRPr="005C16D9">
        <w:rPr>
          <w:rFonts w:eastAsia="Times"/>
          <w:color w:val="auto"/>
          <w:szCs w:val="20"/>
        </w:rPr>
        <w:t xml:space="preserve"> concerns in line with the settings policies</w:t>
      </w:r>
    </w:p>
    <w:p w14:paraId="58641702" w14:textId="77777777" w:rsidR="005C16D9" w:rsidRPr="005C16D9" w:rsidRDefault="005C16D9" w:rsidP="005C16D9">
      <w:pPr>
        <w:numPr>
          <w:ilvl w:val="0"/>
          <w:numId w:val="41"/>
        </w:numPr>
        <w:spacing w:after="0" w:line="276" w:lineRule="auto"/>
        <w:ind w:right="0"/>
        <w:jc w:val="left"/>
        <w:rPr>
          <w:rFonts w:eastAsia="Times"/>
          <w:color w:val="auto"/>
          <w:szCs w:val="20"/>
        </w:rPr>
      </w:pPr>
      <w:r w:rsidRPr="005C16D9">
        <w:rPr>
          <w:rFonts w:eastAsia="Times"/>
          <w:b/>
          <w:color w:val="auto"/>
          <w:szCs w:val="20"/>
        </w:rPr>
        <w:t>Refer</w:t>
      </w:r>
      <w:r w:rsidRPr="005C16D9">
        <w:rPr>
          <w:rFonts w:eastAsia="Times"/>
          <w:color w:val="auto"/>
          <w:szCs w:val="20"/>
        </w:rPr>
        <w:t xml:space="preserve"> concerns to the DSL and be able to seek support external to the setting if required</w:t>
      </w:r>
      <w:r w:rsidRPr="005C16D9">
        <w:rPr>
          <w:rFonts w:eastAsia="Times"/>
          <w:color w:val="auto"/>
          <w:szCs w:val="20"/>
        </w:rPr>
        <w:br/>
      </w:r>
    </w:p>
    <w:p w14:paraId="12D38DA2" w14:textId="77777777" w:rsidR="005C16D9" w:rsidRPr="005C16D9" w:rsidRDefault="005C16D9" w:rsidP="005C16D9">
      <w:pPr>
        <w:numPr>
          <w:ilvl w:val="0"/>
          <w:numId w:val="40"/>
        </w:numPr>
        <w:spacing w:after="0" w:line="276" w:lineRule="auto"/>
        <w:ind w:right="0"/>
        <w:jc w:val="left"/>
        <w:rPr>
          <w:rFonts w:eastAsia="Times"/>
          <w:color w:val="auto"/>
          <w:szCs w:val="20"/>
        </w:rPr>
      </w:pPr>
      <w:r w:rsidRPr="005C16D9">
        <w:rPr>
          <w:rFonts w:eastAsia="Times"/>
          <w:color w:val="auto"/>
          <w:szCs w:val="20"/>
        </w:rPr>
        <w:t>All staff members (</w:t>
      </w:r>
      <w:r w:rsidRPr="005C16D9">
        <w:rPr>
          <w:rFonts w:eastAsia="Times"/>
          <w:color w:val="auto"/>
          <w:szCs w:val="20"/>
          <w:lang w:val="en-US"/>
        </w:rPr>
        <w:t>including volunteers and temporary staff</w:t>
      </w:r>
      <w:r w:rsidRPr="005C16D9">
        <w:rPr>
          <w:rFonts w:eastAsia="Times"/>
          <w:color w:val="auto"/>
          <w:szCs w:val="20"/>
        </w:rPr>
        <w:t>) will receive appropriate training to ensure they are aware of a range of safeguarding issues. This training will enable staff to identify signs of possible abuse and neglect at the earliest opportunity, and to respond in a timely and appropriate way. This may include:</w:t>
      </w:r>
    </w:p>
    <w:p w14:paraId="58ED3486" w14:textId="77777777" w:rsidR="005C16D9" w:rsidRPr="005C16D9" w:rsidRDefault="005C16D9" w:rsidP="005C16D9">
      <w:pPr>
        <w:numPr>
          <w:ilvl w:val="1"/>
          <w:numId w:val="40"/>
        </w:numPr>
        <w:spacing w:after="0" w:line="360" w:lineRule="auto"/>
        <w:ind w:right="0"/>
        <w:jc w:val="left"/>
        <w:rPr>
          <w:rFonts w:eastAsia="Times"/>
          <w:color w:val="auto"/>
          <w:szCs w:val="20"/>
        </w:rPr>
      </w:pPr>
      <w:r w:rsidRPr="005C16D9">
        <w:rPr>
          <w:rFonts w:eastAsia="Times"/>
          <w:color w:val="auto"/>
          <w:szCs w:val="20"/>
        </w:rPr>
        <w:t>significant changes in children's behaviour;</w:t>
      </w:r>
    </w:p>
    <w:p w14:paraId="1F04ED1F" w14:textId="77777777" w:rsidR="005C16D9" w:rsidRPr="005C16D9" w:rsidRDefault="005C16D9" w:rsidP="005C16D9">
      <w:pPr>
        <w:numPr>
          <w:ilvl w:val="1"/>
          <w:numId w:val="40"/>
        </w:numPr>
        <w:spacing w:after="0" w:line="360" w:lineRule="auto"/>
        <w:ind w:right="0"/>
        <w:jc w:val="left"/>
        <w:rPr>
          <w:rFonts w:eastAsia="Times"/>
          <w:color w:val="auto"/>
          <w:szCs w:val="20"/>
        </w:rPr>
      </w:pPr>
      <w:r w:rsidRPr="005C16D9">
        <w:rPr>
          <w:rFonts w:eastAsia="Times"/>
          <w:color w:val="auto"/>
          <w:szCs w:val="20"/>
        </w:rPr>
        <w:t>deterioration in children’s general well-being;</w:t>
      </w:r>
    </w:p>
    <w:p w14:paraId="1B097C15" w14:textId="77777777" w:rsidR="005C16D9" w:rsidRPr="005C16D9" w:rsidRDefault="005C16D9" w:rsidP="005C16D9">
      <w:pPr>
        <w:numPr>
          <w:ilvl w:val="1"/>
          <w:numId w:val="40"/>
        </w:numPr>
        <w:spacing w:after="0" w:line="360" w:lineRule="auto"/>
        <w:ind w:right="0"/>
        <w:jc w:val="left"/>
        <w:rPr>
          <w:rFonts w:eastAsia="Times"/>
          <w:color w:val="auto"/>
          <w:szCs w:val="20"/>
        </w:rPr>
      </w:pPr>
      <w:r w:rsidRPr="005C16D9">
        <w:rPr>
          <w:rFonts w:eastAsia="Times"/>
          <w:color w:val="auto"/>
          <w:szCs w:val="20"/>
        </w:rPr>
        <w:t>unexplained bruising, marks or signs of possible abuse or neglect;</w:t>
      </w:r>
    </w:p>
    <w:p w14:paraId="55E9DF7C" w14:textId="77777777" w:rsidR="005C16D9" w:rsidRPr="005C16D9" w:rsidRDefault="005C16D9" w:rsidP="005C16D9">
      <w:pPr>
        <w:numPr>
          <w:ilvl w:val="1"/>
          <w:numId w:val="40"/>
        </w:numPr>
        <w:spacing w:after="0" w:line="360" w:lineRule="auto"/>
        <w:ind w:right="0"/>
        <w:jc w:val="left"/>
        <w:rPr>
          <w:rFonts w:eastAsia="Times"/>
          <w:color w:val="auto"/>
          <w:szCs w:val="20"/>
        </w:rPr>
      </w:pPr>
      <w:r w:rsidRPr="005C16D9">
        <w:rPr>
          <w:rFonts w:eastAsia="Times"/>
          <w:color w:val="auto"/>
          <w:szCs w:val="20"/>
        </w:rPr>
        <w:t>children’s comments which give cause for concern;</w:t>
      </w:r>
    </w:p>
    <w:p w14:paraId="082F782F" w14:textId="77777777" w:rsidR="005C16D9" w:rsidRPr="005C16D9" w:rsidRDefault="005C16D9" w:rsidP="005C16D9">
      <w:pPr>
        <w:numPr>
          <w:ilvl w:val="1"/>
          <w:numId w:val="40"/>
        </w:numPr>
        <w:spacing w:after="0" w:line="360" w:lineRule="auto"/>
        <w:ind w:right="0"/>
        <w:jc w:val="left"/>
        <w:rPr>
          <w:rFonts w:eastAsia="Times"/>
          <w:color w:val="auto"/>
          <w:szCs w:val="20"/>
        </w:rPr>
      </w:pPr>
      <w:r w:rsidRPr="005C16D9">
        <w:rPr>
          <w:rFonts w:eastAsia="Times"/>
          <w:color w:val="auto"/>
          <w:szCs w:val="20"/>
        </w:rPr>
        <w:t>any reasons to suspect neglect or abuse outside the setting, for example in the child’s home or that a girl may have been subjected to (or is at risk of) Female Genital Mutilation;</w:t>
      </w:r>
    </w:p>
    <w:p w14:paraId="20225847" w14:textId="77777777" w:rsidR="005C16D9" w:rsidRPr="005C16D9" w:rsidRDefault="005C16D9" w:rsidP="005C16D9">
      <w:pPr>
        <w:numPr>
          <w:ilvl w:val="1"/>
          <w:numId w:val="40"/>
        </w:numPr>
        <w:spacing w:after="0" w:line="360" w:lineRule="auto"/>
        <w:ind w:right="0"/>
        <w:jc w:val="left"/>
        <w:rPr>
          <w:rFonts w:eastAsia="Times"/>
          <w:color w:val="auto"/>
          <w:szCs w:val="20"/>
        </w:rPr>
      </w:pPr>
      <w:r w:rsidRPr="005C16D9">
        <w:rPr>
          <w:rFonts w:eastAsia="Times"/>
          <w:color w:val="auto"/>
          <w:szCs w:val="20"/>
        </w:rPr>
        <w:t>inappropriate behaviour displayed by other members of staff, or any other person working with the children, for example: inappropriate sexual comments; excessive one-to-one attention beyond the requirements of their usual role and responsibilities; or inappropriate sharing of images</w:t>
      </w:r>
      <w:r w:rsidRPr="005C16D9">
        <w:rPr>
          <w:rFonts w:eastAsia="Times"/>
          <w:color w:val="FF0000"/>
          <w:szCs w:val="20"/>
        </w:rPr>
        <w:t>.</w:t>
      </w:r>
    </w:p>
    <w:p w14:paraId="60A14DEB" w14:textId="77777777" w:rsidR="005C16D9" w:rsidRPr="005C16D9" w:rsidRDefault="005C16D9" w:rsidP="005C16D9">
      <w:pPr>
        <w:spacing w:after="0" w:line="360" w:lineRule="auto"/>
        <w:ind w:left="1080" w:right="0" w:firstLine="0"/>
        <w:rPr>
          <w:rFonts w:eastAsia="Times"/>
          <w:color w:val="auto"/>
          <w:szCs w:val="20"/>
        </w:rPr>
      </w:pPr>
    </w:p>
    <w:p w14:paraId="27371E11" w14:textId="77777777" w:rsidR="005C16D9" w:rsidRPr="005C16D9" w:rsidRDefault="005C16D9" w:rsidP="005C16D9">
      <w:pPr>
        <w:numPr>
          <w:ilvl w:val="0"/>
          <w:numId w:val="40"/>
        </w:numPr>
        <w:spacing w:after="0" w:line="276" w:lineRule="auto"/>
        <w:ind w:right="0"/>
        <w:jc w:val="left"/>
        <w:rPr>
          <w:rFonts w:eastAsia="Times"/>
          <w:color w:val="auto"/>
          <w:szCs w:val="20"/>
        </w:rPr>
      </w:pPr>
      <w:r w:rsidRPr="005C16D9">
        <w:rPr>
          <w:rFonts w:eastAsia="Times"/>
          <w:color w:val="auto"/>
          <w:szCs w:val="20"/>
        </w:rPr>
        <w:t>The staff training will include setting responsibilities, the setting child protection procedures, online safety, safe working practice and external reporting mechanisms.</w:t>
      </w:r>
    </w:p>
    <w:p w14:paraId="08894905" w14:textId="77777777" w:rsidR="005C16D9" w:rsidRPr="005C16D9" w:rsidRDefault="005C16D9" w:rsidP="005C16D9">
      <w:pPr>
        <w:spacing w:after="0" w:line="276" w:lineRule="auto"/>
        <w:ind w:left="0" w:right="0" w:firstLine="0"/>
        <w:rPr>
          <w:rFonts w:eastAsia="Times"/>
          <w:color w:val="auto"/>
          <w:szCs w:val="20"/>
        </w:rPr>
      </w:pPr>
    </w:p>
    <w:p w14:paraId="15C30C4D" w14:textId="77777777" w:rsidR="005C16D9" w:rsidRPr="005C16D9" w:rsidRDefault="005C16D9" w:rsidP="005C16D9">
      <w:pPr>
        <w:numPr>
          <w:ilvl w:val="0"/>
          <w:numId w:val="39"/>
        </w:numPr>
        <w:spacing w:after="0" w:line="276" w:lineRule="auto"/>
        <w:ind w:left="360" w:right="0"/>
        <w:jc w:val="left"/>
        <w:rPr>
          <w:rFonts w:eastAsia="Times"/>
          <w:color w:val="auto"/>
          <w:szCs w:val="20"/>
        </w:rPr>
      </w:pPr>
      <w:r w:rsidRPr="005C16D9">
        <w:rPr>
          <w:rFonts w:eastAsia="Times"/>
          <w:color w:val="auto"/>
          <w:szCs w:val="20"/>
        </w:rPr>
        <w:t xml:space="preserve">All staff members (including temporary staff) will receive regular safeguarding and child protection updates, as required, but at least annually.  </w:t>
      </w:r>
    </w:p>
    <w:p w14:paraId="76BBA463" w14:textId="77777777" w:rsidR="005C16D9" w:rsidRPr="005C16D9" w:rsidRDefault="005C16D9" w:rsidP="005C16D9">
      <w:pPr>
        <w:spacing w:after="0" w:line="276" w:lineRule="auto"/>
        <w:ind w:left="0" w:right="0" w:firstLine="0"/>
        <w:rPr>
          <w:rFonts w:eastAsia="Times"/>
          <w:color w:val="auto"/>
          <w:szCs w:val="20"/>
        </w:rPr>
      </w:pPr>
    </w:p>
    <w:p w14:paraId="179E4F92" w14:textId="77777777" w:rsidR="005C16D9" w:rsidRPr="005C16D9" w:rsidRDefault="005C16D9" w:rsidP="005C16D9">
      <w:pPr>
        <w:numPr>
          <w:ilvl w:val="0"/>
          <w:numId w:val="39"/>
        </w:numPr>
        <w:spacing w:after="0" w:line="276" w:lineRule="auto"/>
        <w:ind w:left="360" w:right="0"/>
        <w:jc w:val="left"/>
        <w:rPr>
          <w:rFonts w:eastAsia="Times"/>
          <w:color w:val="auto"/>
          <w:szCs w:val="20"/>
        </w:rPr>
      </w:pPr>
      <w:r w:rsidRPr="005C16D9">
        <w:rPr>
          <w:rFonts w:eastAsia="Times"/>
          <w:color w:val="auto"/>
          <w:szCs w:val="20"/>
        </w:rPr>
        <w:t xml:space="preserve">All staff members (including temporary staff) will also be made aware of the setting expectations regarding safe and professional practice via the staff behaviour policy (code of conduct in the Staff Handbook) and Acceptable Use Policy (AUP) </w:t>
      </w:r>
      <w:r w:rsidRPr="005C16D9">
        <w:rPr>
          <w:rFonts w:eastAsia="Times"/>
          <w:color w:val="auto"/>
          <w:szCs w:val="20"/>
          <w:lang w:val="en-US"/>
        </w:rPr>
        <w:t xml:space="preserve">which is provided and discussed as part of the </w:t>
      </w:r>
      <w:r w:rsidRPr="005C16D9">
        <w:rPr>
          <w:rFonts w:eastAsia="Times"/>
          <w:color w:val="auto"/>
          <w:szCs w:val="20"/>
        </w:rPr>
        <w:t>induction</w:t>
      </w:r>
      <w:r w:rsidRPr="005C16D9">
        <w:rPr>
          <w:rFonts w:eastAsia="Times"/>
          <w:color w:val="auto"/>
          <w:szCs w:val="20"/>
          <w:lang w:val="en-US"/>
        </w:rPr>
        <w:t xml:space="preserve"> process.</w:t>
      </w:r>
    </w:p>
    <w:p w14:paraId="05CC2D9E" w14:textId="77777777" w:rsidR="00573CE8" w:rsidRPr="005C16D9" w:rsidRDefault="00573CE8" w:rsidP="005C16D9">
      <w:pPr>
        <w:spacing w:after="240" w:line="276" w:lineRule="auto"/>
        <w:ind w:left="0" w:right="0" w:firstLine="0"/>
        <w:rPr>
          <w:rFonts w:eastAsia="Times" w:cs="Times New Roman"/>
          <w:color w:val="auto"/>
        </w:rPr>
      </w:pPr>
    </w:p>
    <w:p w14:paraId="7707D072" w14:textId="77777777" w:rsidR="005C16D9" w:rsidRPr="00573CE8" w:rsidRDefault="005C16D9" w:rsidP="00573CE8">
      <w:pPr>
        <w:rPr>
          <w:b/>
          <w:bCs/>
          <w:color w:val="0070C0"/>
        </w:rPr>
      </w:pPr>
      <w:bookmarkStart w:id="33" w:name="_Toc158102569"/>
      <w:bookmarkStart w:id="34" w:name="_Toc158104207"/>
      <w:bookmarkStart w:id="35" w:name="_Toc193167336"/>
      <w:r w:rsidRPr="00573CE8">
        <w:rPr>
          <w:b/>
          <w:bCs/>
          <w:color w:val="0070C0"/>
        </w:rPr>
        <w:lastRenderedPageBreak/>
        <w:t>Referring Allegations to Child Protection Agencies</w:t>
      </w:r>
      <w:bookmarkEnd w:id="33"/>
      <w:bookmarkEnd w:id="34"/>
      <w:bookmarkEnd w:id="35"/>
    </w:p>
    <w:p w14:paraId="01D4AE76" w14:textId="77777777" w:rsidR="005C16D9" w:rsidRPr="00573CE8" w:rsidRDefault="005C16D9" w:rsidP="00573CE8">
      <w:pPr>
        <w:rPr>
          <w:b/>
          <w:bCs/>
          <w:color w:val="0070C0"/>
          <w:szCs w:val="20"/>
        </w:rPr>
      </w:pPr>
    </w:p>
    <w:p w14:paraId="5735A0E2" w14:textId="77777777" w:rsidR="005C16D9" w:rsidRPr="005C16D9" w:rsidRDefault="005C16D9" w:rsidP="005C16D9">
      <w:pPr>
        <w:spacing w:after="240" w:line="276" w:lineRule="auto"/>
        <w:ind w:left="0" w:right="0" w:firstLine="0"/>
        <w:rPr>
          <w:rFonts w:eastAsia="Times" w:cs="Times New Roman"/>
          <w:color w:val="auto"/>
        </w:rPr>
      </w:pPr>
      <w:r w:rsidRPr="005C16D9">
        <w:rPr>
          <w:rFonts w:eastAsia="Times" w:cs="Times New Roman"/>
          <w:color w:val="auto"/>
        </w:rPr>
        <w:t>If either DSL or Deputy DSL (Tracey Johnson or Angela Harvey) have reasonable grounds for believing that a child has been – or is in grave danger of being – subject to abuse, the following procedure will be activated:</w:t>
      </w:r>
    </w:p>
    <w:p w14:paraId="3F69EAE6" w14:textId="77777777" w:rsidR="005C16D9" w:rsidRPr="005C16D9" w:rsidRDefault="005C16D9" w:rsidP="005C16D9">
      <w:pPr>
        <w:numPr>
          <w:ilvl w:val="0"/>
          <w:numId w:val="29"/>
        </w:numPr>
        <w:spacing w:after="240" w:line="276" w:lineRule="auto"/>
        <w:ind w:left="568" w:right="0" w:hanging="284"/>
        <w:jc w:val="left"/>
        <w:rPr>
          <w:rFonts w:eastAsia="Times" w:cs="Times New Roman"/>
          <w:color w:val="auto"/>
        </w:rPr>
      </w:pPr>
      <w:r w:rsidRPr="005C16D9">
        <w:rPr>
          <w:rFonts w:eastAsia="Times" w:cs="Times New Roman"/>
          <w:color w:val="auto"/>
        </w:rPr>
        <w:t>Contact will be made, at the earliest possible opportunity, with Education Safeguarding Team Canterbury  Area Office on 03000 423 157 or Integrated Front Door 03000 411 111. If a child is at immediate risk and these numbers are unavailable we will call the police on 999.</w:t>
      </w:r>
    </w:p>
    <w:p w14:paraId="5D656081" w14:textId="77777777" w:rsidR="005C16D9" w:rsidRPr="005C16D9" w:rsidRDefault="005C16D9" w:rsidP="005C16D9">
      <w:pPr>
        <w:numPr>
          <w:ilvl w:val="0"/>
          <w:numId w:val="29"/>
        </w:numPr>
        <w:spacing w:after="240" w:line="276" w:lineRule="auto"/>
        <w:ind w:left="568" w:right="0" w:hanging="284"/>
        <w:jc w:val="left"/>
        <w:rPr>
          <w:rFonts w:eastAsia="Times" w:cs="Times New Roman"/>
          <w:color w:val="auto"/>
        </w:rPr>
      </w:pPr>
      <w:r w:rsidRPr="005C16D9">
        <w:rPr>
          <w:rFonts w:eastAsia="Times" w:cs="Times New Roman"/>
          <w:color w:val="auto"/>
        </w:rPr>
        <w:t>Either the DSL or Deputy DSL will communicate as much information about the allegation and related incidents as is consistent with advice given by social services and the police.</w:t>
      </w:r>
    </w:p>
    <w:p w14:paraId="153424BC" w14:textId="77777777" w:rsidR="005C16D9" w:rsidRPr="005C16D9" w:rsidRDefault="005C16D9" w:rsidP="005C16D9">
      <w:pPr>
        <w:numPr>
          <w:ilvl w:val="0"/>
          <w:numId w:val="29"/>
        </w:numPr>
        <w:spacing w:after="240" w:line="276" w:lineRule="auto"/>
        <w:ind w:left="568" w:right="0" w:hanging="284"/>
        <w:jc w:val="left"/>
        <w:rPr>
          <w:rFonts w:eastAsia="Times" w:cs="Times New Roman"/>
          <w:color w:val="auto"/>
        </w:rPr>
      </w:pPr>
      <w:r w:rsidRPr="005C16D9">
        <w:rPr>
          <w:rFonts w:eastAsia="Times" w:cs="Times New Roman"/>
          <w:color w:val="auto"/>
        </w:rPr>
        <w:t xml:space="preserve">At all times, the safety, protection and interests of children concerned will take precedence. The Manager and staff will work with and support parents/carers as far as they are legally able. </w:t>
      </w:r>
    </w:p>
    <w:p w14:paraId="0C71FB0B" w14:textId="77777777" w:rsidR="005C16D9" w:rsidRPr="005C16D9" w:rsidRDefault="005C16D9" w:rsidP="005C16D9">
      <w:pPr>
        <w:numPr>
          <w:ilvl w:val="0"/>
          <w:numId w:val="29"/>
        </w:numPr>
        <w:spacing w:after="240" w:line="276" w:lineRule="auto"/>
        <w:ind w:left="568" w:right="0" w:hanging="284"/>
        <w:jc w:val="left"/>
        <w:rPr>
          <w:rFonts w:eastAsia="Times" w:cs="Times New Roman"/>
          <w:color w:val="auto"/>
        </w:rPr>
      </w:pPr>
      <w:r w:rsidRPr="005C16D9">
        <w:rPr>
          <w:rFonts w:eastAsia="Times" w:cs="Times New Roman"/>
          <w:color w:val="auto"/>
        </w:rPr>
        <w:t xml:space="preserve">We will assist the social services and the police, as far as we are able, during any investigation of abuse or neglect. This will include disclosing written and verbal information and evidence. </w:t>
      </w:r>
    </w:p>
    <w:p w14:paraId="0BB8980F" w14:textId="77777777" w:rsidR="005C16D9" w:rsidRPr="005C16D9" w:rsidRDefault="005C16D9" w:rsidP="005C16D9">
      <w:pPr>
        <w:numPr>
          <w:ilvl w:val="0"/>
          <w:numId w:val="29"/>
        </w:numPr>
        <w:spacing w:after="240" w:line="276" w:lineRule="auto"/>
        <w:ind w:left="568" w:right="0" w:hanging="284"/>
        <w:jc w:val="left"/>
        <w:rPr>
          <w:rFonts w:eastAsia="Times" w:cs="Times New Roman"/>
          <w:color w:val="auto"/>
        </w:rPr>
      </w:pPr>
      <w:r w:rsidRPr="005C16D9">
        <w:rPr>
          <w:rFonts w:eastAsia="Times" w:cs="Times New Roman"/>
          <w:color w:val="auto"/>
        </w:rPr>
        <w:t>OFSTED (0300 123 1231) will be informed of any allegations of abuse against a member of staff, student or volunteer, or any abuse that is alleged to have taken place on the premises or during a visit or outing.</w:t>
      </w:r>
    </w:p>
    <w:p w14:paraId="0EF61224" w14:textId="77777777" w:rsidR="005C16D9" w:rsidRPr="00573CE8" w:rsidRDefault="005C16D9" w:rsidP="00573CE8">
      <w:pPr>
        <w:rPr>
          <w:b/>
          <w:bCs/>
          <w:color w:val="0070C0"/>
        </w:rPr>
      </w:pPr>
      <w:r w:rsidRPr="00573CE8">
        <w:rPr>
          <w:b/>
          <w:bCs/>
          <w:color w:val="0070C0"/>
        </w:rPr>
        <w:t>Supervision and Support</w:t>
      </w:r>
    </w:p>
    <w:p w14:paraId="11229824" w14:textId="77777777" w:rsidR="005C16D9" w:rsidRPr="005C16D9" w:rsidRDefault="005C16D9" w:rsidP="005C16D9">
      <w:pPr>
        <w:numPr>
          <w:ilvl w:val="0"/>
          <w:numId w:val="43"/>
        </w:numPr>
        <w:spacing w:after="0" w:line="276" w:lineRule="auto"/>
        <w:ind w:left="360" w:right="0"/>
        <w:jc w:val="left"/>
        <w:rPr>
          <w:rFonts w:eastAsia="Times"/>
          <w:color w:val="auto"/>
          <w:szCs w:val="20"/>
        </w:rPr>
      </w:pPr>
      <w:r w:rsidRPr="005C16D9">
        <w:rPr>
          <w:rFonts w:eastAsia="Times"/>
          <w:color w:val="auto"/>
          <w:szCs w:val="20"/>
        </w:rPr>
        <w:t>The setting will ensure that members of staff are provided with appropriate supervision in accordance with the statutory requirements of Early Years Foundation Stage 2021.</w:t>
      </w:r>
    </w:p>
    <w:p w14:paraId="7733653B" w14:textId="77777777" w:rsidR="005C16D9" w:rsidRPr="005C16D9" w:rsidRDefault="005C16D9" w:rsidP="005C16D9">
      <w:pPr>
        <w:spacing w:after="0" w:line="276" w:lineRule="auto"/>
        <w:ind w:left="0" w:right="0" w:firstLine="0"/>
        <w:rPr>
          <w:rFonts w:eastAsia="Times"/>
          <w:b/>
          <w:color w:val="auto"/>
          <w:szCs w:val="20"/>
        </w:rPr>
      </w:pPr>
    </w:p>
    <w:p w14:paraId="09BF8591" w14:textId="77777777" w:rsidR="005C16D9" w:rsidRPr="005C16D9" w:rsidRDefault="005C16D9" w:rsidP="005C16D9">
      <w:pPr>
        <w:numPr>
          <w:ilvl w:val="0"/>
          <w:numId w:val="43"/>
        </w:numPr>
        <w:spacing w:after="0" w:line="276" w:lineRule="auto"/>
        <w:ind w:left="360" w:right="0"/>
        <w:jc w:val="left"/>
        <w:rPr>
          <w:rFonts w:eastAsia="Times"/>
          <w:color w:val="auto"/>
          <w:szCs w:val="20"/>
        </w:rPr>
      </w:pPr>
      <w:r w:rsidRPr="005C16D9">
        <w:rPr>
          <w:rFonts w:eastAsia="Times"/>
          <w:color w:val="auto"/>
          <w:szCs w:val="20"/>
        </w:rPr>
        <w:t xml:space="preserve">The Committee and Senior Management Team of </w:t>
      </w:r>
      <w:proofErr w:type="spellStart"/>
      <w:r w:rsidRPr="005C16D9">
        <w:rPr>
          <w:rFonts w:eastAsia="Times"/>
          <w:color w:val="auto"/>
          <w:szCs w:val="20"/>
        </w:rPr>
        <w:t>Sturry</w:t>
      </w:r>
      <w:proofErr w:type="spellEnd"/>
      <w:r w:rsidRPr="005C16D9">
        <w:rPr>
          <w:rFonts w:eastAsia="Times"/>
          <w:color w:val="auto"/>
          <w:szCs w:val="20"/>
        </w:rPr>
        <w:t xml:space="preserve"> Pre-school recognise regular, planned and accountable supervision, which is a two-way process, offers support and develops the knowledge, skills and values of an individual, group or team. We see its purpose is to monitor the progress of professional practice and to help staff to improve the quality of the work they do, thus improving outcomes for children as well as achieving agreed objectives. Supervision also provides an opportunity to discuss sensitive issues including the safeguarding of children and any concerns raised about an individual or colleague’s practice. </w:t>
      </w:r>
    </w:p>
    <w:p w14:paraId="1373CC58" w14:textId="77777777" w:rsidR="005C16D9" w:rsidRPr="005C16D9" w:rsidRDefault="005C16D9" w:rsidP="005C16D9">
      <w:pPr>
        <w:spacing w:after="0" w:line="276" w:lineRule="auto"/>
        <w:ind w:left="0" w:right="0" w:firstLine="0"/>
        <w:rPr>
          <w:rFonts w:eastAsia="Times"/>
          <w:color w:val="auto"/>
          <w:szCs w:val="20"/>
        </w:rPr>
      </w:pPr>
    </w:p>
    <w:p w14:paraId="5C72F614" w14:textId="77777777" w:rsidR="005C16D9" w:rsidRPr="005C16D9" w:rsidRDefault="005C16D9" w:rsidP="005C16D9">
      <w:pPr>
        <w:numPr>
          <w:ilvl w:val="0"/>
          <w:numId w:val="43"/>
        </w:numPr>
        <w:spacing w:after="0" w:line="276" w:lineRule="auto"/>
        <w:ind w:left="360" w:right="0"/>
        <w:jc w:val="left"/>
        <w:rPr>
          <w:rFonts w:eastAsia="Times"/>
          <w:color w:val="auto"/>
          <w:szCs w:val="20"/>
        </w:rPr>
      </w:pPr>
      <w:r w:rsidRPr="005C16D9">
        <w:rPr>
          <w:rFonts w:eastAsia="Times"/>
          <w:color w:val="auto"/>
          <w:szCs w:val="20"/>
        </w:rPr>
        <w:t xml:space="preserve">All staff and volunteers will receive regular and planned supervision sessions.   Uninterrupted time will be set aside to ensure any supervision sessions effective for both practitioner and management.   </w:t>
      </w:r>
    </w:p>
    <w:p w14:paraId="41573A40" w14:textId="77777777" w:rsidR="005C16D9" w:rsidRPr="005C16D9" w:rsidRDefault="005C16D9" w:rsidP="005C16D9">
      <w:pPr>
        <w:keepNext/>
        <w:spacing w:after="0" w:line="276" w:lineRule="auto"/>
        <w:ind w:left="0" w:right="0" w:firstLine="0"/>
        <w:jc w:val="left"/>
        <w:outlineLvl w:val="1"/>
        <w:rPr>
          <w:rFonts w:ascii="Calibri" w:eastAsia="Times" w:hAnsi="Calibri" w:cs="Times New Roman"/>
          <w:b/>
          <w:color w:val="17365D"/>
          <w:sz w:val="24"/>
          <w:szCs w:val="24"/>
        </w:rPr>
      </w:pPr>
    </w:p>
    <w:p w14:paraId="4A62930C" w14:textId="77777777" w:rsidR="005C16D9" w:rsidRPr="00573CE8" w:rsidRDefault="005C16D9" w:rsidP="00573CE8">
      <w:pPr>
        <w:rPr>
          <w:b/>
          <w:bCs/>
          <w:color w:val="0070C0"/>
        </w:rPr>
      </w:pPr>
      <w:r w:rsidRPr="00573CE8">
        <w:rPr>
          <w:b/>
          <w:bCs/>
          <w:color w:val="0070C0"/>
        </w:rPr>
        <w:t>Confidentiality and Information Sharing</w:t>
      </w:r>
    </w:p>
    <w:p w14:paraId="42B01F7B" w14:textId="77777777" w:rsidR="005C16D9" w:rsidRPr="00573CE8" w:rsidRDefault="005C16D9" w:rsidP="00573CE8">
      <w:pPr>
        <w:rPr>
          <w:b/>
          <w:bCs/>
          <w:color w:val="0070C0"/>
          <w:szCs w:val="20"/>
        </w:rPr>
      </w:pPr>
    </w:p>
    <w:p w14:paraId="79B48FA4" w14:textId="77777777" w:rsidR="005C16D9" w:rsidRPr="005C16D9" w:rsidRDefault="005C16D9" w:rsidP="005C16D9">
      <w:pPr>
        <w:numPr>
          <w:ilvl w:val="0"/>
          <w:numId w:val="33"/>
        </w:numPr>
        <w:spacing w:after="0" w:line="276" w:lineRule="auto"/>
        <w:ind w:right="0"/>
        <w:jc w:val="left"/>
        <w:rPr>
          <w:rFonts w:eastAsia="Times" w:cs="Times New Roman"/>
          <w:color w:val="auto"/>
        </w:rPr>
      </w:pPr>
      <w:r w:rsidRPr="005C16D9">
        <w:rPr>
          <w:rFonts w:eastAsia="Times" w:cs="Times New Roman"/>
          <w:color w:val="auto"/>
        </w:rPr>
        <w:t>We recognise that all matters relating to child protection are confidential. The DSL and Deputy will disclose any information about a child to other members of staff on a need to know basis.</w:t>
      </w:r>
    </w:p>
    <w:p w14:paraId="1EF77E3E" w14:textId="77777777" w:rsidR="005C16D9" w:rsidRPr="005C16D9" w:rsidRDefault="005C16D9" w:rsidP="005C16D9">
      <w:pPr>
        <w:spacing w:after="0" w:line="276" w:lineRule="auto"/>
        <w:ind w:left="0" w:right="0" w:firstLine="0"/>
        <w:jc w:val="left"/>
        <w:rPr>
          <w:rFonts w:eastAsia="Times" w:cs="Times New Roman"/>
          <w:color w:val="auto"/>
        </w:rPr>
      </w:pPr>
    </w:p>
    <w:p w14:paraId="17B2C726" w14:textId="77777777" w:rsidR="005C16D9" w:rsidRPr="005C16D9" w:rsidRDefault="005C16D9" w:rsidP="005C16D9">
      <w:pPr>
        <w:numPr>
          <w:ilvl w:val="0"/>
          <w:numId w:val="33"/>
        </w:numPr>
        <w:spacing w:after="0" w:line="276" w:lineRule="auto"/>
        <w:ind w:right="0"/>
        <w:jc w:val="left"/>
        <w:rPr>
          <w:rFonts w:eastAsia="Times" w:cs="Times New Roman"/>
          <w:color w:val="auto"/>
        </w:rPr>
      </w:pPr>
      <w:r w:rsidRPr="005C16D9">
        <w:rPr>
          <w:rFonts w:eastAsia="Times" w:cs="Times New Roman"/>
          <w:color w:val="auto"/>
        </w:rPr>
        <w:lastRenderedPageBreak/>
        <w:t xml:space="preserve">All staff are aware that they have a professional responsibility to share information with other agencies in order to safeguard children. </w:t>
      </w:r>
    </w:p>
    <w:p w14:paraId="408EC03E" w14:textId="77777777" w:rsidR="005C16D9" w:rsidRPr="005C16D9" w:rsidRDefault="005C16D9" w:rsidP="005C16D9">
      <w:pPr>
        <w:spacing w:after="0" w:line="276" w:lineRule="auto"/>
        <w:ind w:left="720" w:right="0" w:firstLine="0"/>
        <w:jc w:val="left"/>
        <w:rPr>
          <w:rFonts w:eastAsia="Times" w:cs="Times New Roman"/>
          <w:color w:val="auto"/>
        </w:rPr>
      </w:pPr>
    </w:p>
    <w:p w14:paraId="3F71D048" w14:textId="77777777" w:rsidR="005C16D9" w:rsidRPr="005C16D9" w:rsidRDefault="005C16D9" w:rsidP="005C16D9">
      <w:pPr>
        <w:numPr>
          <w:ilvl w:val="0"/>
          <w:numId w:val="33"/>
        </w:numPr>
        <w:spacing w:after="0" w:line="276" w:lineRule="auto"/>
        <w:ind w:right="0"/>
        <w:jc w:val="left"/>
        <w:rPr>
          <w:rFonts w:eastAsia="Times" w:cs="Times New Roman"/>
          <w:color w:val="auto"/>
        </w:rPr>
      </w:pPr>
      <w:r w:rsidRPr="005C16D9">
        <w:rPr>
          <w:rFonts w:eastAsia="Times" w:cs="Times New Roman"/>
          <w:color w:val="auto"/>
        </w:rPr>
        <w:t>All staff must be aware that they cannot promise a child to keep secrets which might compromise the child’s safety or wellbeing. Further advice is available in the document “Information sharing advice for safeguarding practitioners” (2015).</w:t>
      </w:r>
    </w:p>
    <w:p w14:paraId="0C50381F" w14:textId="77777777" w:rsidR="005C16D9" w:rsidRPr="005C16D9" w:rsidRDefault="005C16D9" w:rsidP="005C16D9">
      <w:pPr>
        <w:spacing w:after="0" w:line="276" w:lineRule="auto"/>
        <w:ind w:left="720" w:right="0" w:firstLine="0"/>
        <w:jc w:val="left"/>
        <w:rPr>
          <w:rFonts w:eastAsia="Times"/>
          <w:color w:val="auto"/>
          <w:szCs w:val="20"/>
        </w:rPr>
      </w:pPr>
    </w:p>
    <w:p w14:paraId="7C85A831" w14:textId="77777777" w:rsidR="005C16D9" w:rsidRPr="005C16D9" w:rsidRDefault="005C16D9" w:rsidP="005C16D9">
      <w:pPr>
        <w:numPr>
          <w:ilvl w:val="0"/>
          <w:numId w:val="33"/>
        </w:numPr>
        <w:spacing w:after="0" w:line="276" w:lineRule="auto"/>
        <w:ind w:right="0"/>
        <w:jc w:val="left"/>
        <w:rPr>
          <w:rFonts w:eastAsia="Times" w:cs="Times New Roman"/>
          <w:color w:val="auto"/>
        </w:rPr>
      </w:pPr>
      <w:r w:rsidRPr="005C16D9">
        <w:rPr>
          <w:rFonts w:eastAsia="Times"/>
          <w:color w:val="auto"/>
          <w:szCs w:val="20"/>
        </w:rPr>
        <w:t xml:space="preserve">If the setting is made aware of any safeguarding concerns which they feel need to be shared with the wider community (including other local settings) then advice will be sought from the Education Safeguarding Service to ensure that the integrity of any subsequent investigations is maintained and that all members of the community are safeguarded. </w:t>
      </w:r>
    </w:p>
    <w:p w14:paraId="60E32683" w14:textId="77777777" w:rsidR="00573CE8" w:rsidRDefault="00573CE8" w:rsidP="005C16D9">
      <w:pPr>
        <w:keepNext/>
        <w:spacing w:after="0" w:line="360" w:lineRule="auto"/>
        <w:ind w:left="0" w:right="0" w:firstLine="0"/>
        <w:jc w:val="left"/>
        <w:outlineLvl w:val="1"/>
        <w:rPr>
          <w:rFonts w:ascii="Calibri" w:eastAsia="Times" w:hAnsi="Calibri" w:cs="Times New Roman"/>
          <w:b/>
          <w:color w:val="17365D"/>
          <w:sz w:val="24"/>
          <w:szCs w:val="24"/>
        </w:rPr>
      </w:pPr>
    </w:p>
    <w:p w14:paraId="40EFB2BC" w14:textId="17C0F77D" w:rsidR="005C16D9" w:rsidRPr="00573CE8" w:rsidRDefault="005C16D9" w:rsidP="00573CE8">
      <w:pPr>
        <w:rPr>
          <w:b/>
          <w:bCs/>
          <w:color w:val="0070C0"/>
        </w:rPr>
      </w:pPr>
      <w:r w:rsidRPr="00573CE8">
        <w:rPr>
          <w:b/>
          <w:bCs/>
          <w:color w:val="0070C0"/>
        </w:rPr>
        <w:t>Peer on Peer Abuse</w:t>
      </w:r>
    </w:p>
    <w:p w14:paraId="4E15BBEF" w14:textId="77777777" w:rsidR="005C16D9" w:rsidRPr="005C16D9" w:rsidRDefault="005C16D9" w:rsidP="005C16D9">
      <w:pPr>
        <w:numPr>
          <w:ilvl w:val="0"/>
          <w:numId w:val="44"/>
        </w:numPr>
        <w:spacing w:after="0" w:line="276" w:lineRule="auto"/>
        <w:ind w:left="360" w:right="0"/>
        <w:jc w:val="left"/>
        <w:rPr>
          <w:color w:val="auto"/>
          <w:sz w:val="20"/>
          <w:szCs w:val="20"/>
          <w:lang w:val="en-US"/>
        </w:rPr>
      </w:pPr>
      <w:r w:rsidRPr="005C16D9">
        <w:rPr>
          <w:rFonts w:eastAsia="Times"/>
          <w:color w:val="auto"/>
        </w:rPr>
        <w:t xml:space="preserve">All members of staff at </w:t>
      </w:r>
      <w:proofErr w:type="spellStart"/>
      <w:r w:rsidRPr="005C16D9">
        <w:rPr>
          <w:rFonts w:eastAsia="Times"/>
          <w:color w:val="auto"/>
        </w:rPr>
        <w:t>Sturry</w:t>
      </w:r>
      <w:proofErr w:type="spellEnd"/>
      <w:r w:rsidRPr="005C16D9">
        <w:rPr>
          <w:rFonts w:eastAsia="Times"/>
          <w:color w:val="auto"/>
        </w:rPr>
        <w:t xml:space="preserve"> Pre-school recognise that children are capable of abusing their peers. Peer on peer abuse can take many forms, including (but not limited to) bullying, cyberbullying, gender-based abuse, hazing (initiation type violence), sexually harmful behaviour and violence and ‘sexting’. The setting is mindful that some potential issues may  be affected by the gender, age, ability and culture of those involved.</w:t>
      </w:r>
    </w:p>
    <w:p w14:paraId="32D794A5" w14:textId="77777777" w:rsidR="005C16D9" w:rsidRPr="005C16D9" w:rsidRDefault="005C16D9" w:rsidP="005C16D9">
      <w:pPr>
        <w:tabs>
          <w:tab w:val="left" w:pos="460"/>
        </w:tabs>
        <w:spacing w:after="0" w:line="360" w:lineRule="auto"/>
        <w:ind w:left="460" w:right="205" w:firstLine="0"/>
        <w:rPr>
          <w:color w:val="auto"/>
          <w:sz w:val="20"/>
          <w:szCs w:val="20"/>
          <w:lang w:val="en-US"/>
        </w:rPr>
      </w:pPr>
    </w:p>
    <w:p w14:paraId="136E4919" w14:textId="77777777" w:rsidR="005C16D9" w:rsidRPr="005C16D9" w:rsidRDefault="005C16D9" w:rsidP="005C16D9">
      <w:pPr>
        <w:numPr>
          <w:ilvl w:val="0"/>
          <w:numId w:val="44"/>
        </w:numPr>
        <w:spacing w:after="0" w:line="276" w:lineRule="auto"/>
        <w:ind w:left="360" w:right="0"/>
        <w:jc w:val="left"/>
        <w:rPr>
          <w:rFonts w:eastAsia="Times"/>
          <w:color w:val="auto"/>
        </w:rPr>
      </w:pPr>
      <w:proofErr w:type="spellStart"/>
      <w:r w:rsidRPr="005C16D9">
        <w:rPr>
          <w:rFonts w:eastAsia="Times"/>
          <w:color w:val="auto"/>
        </w:rPr>
        <w:t>Sturry</w:t>
      </w:r>
      <w:proofErr w:type="spellEnd"/>
      <w:r w:rsidRPr="005C16D9">
        <w:rPr>
          <w:rFonts w:eastAsia="Times"/>
          <w:color w:val="auto"/>
        </w:rPr>
        <w:t xml:space="preserve"> Pre-school believes that abuse is abuse and it will never be tolerated, dismissed or minimised. </w:t>
      </w:r>
      <w:r w:rsidRPr="005C16D9">
        <w:rPr>
          <w:rFonts w:eastAsia="Times"/>
          <w:color w:val="auto"/>
          <w:lang w:val="en-US"/>
        </w:rPr>
        <w:t xml:space="preserve">Any incidents of peer on peer abuse will be managed in the same way as any other child protection concern and will follow the same procedures in accordance with Kent Safeguarding Children Multi Agency Partnership (KSCMP) procedures.  </w:t>
      </w:r>
    </w:p>
    <w:p w14:paraId="08F6FEAE" w14:textId="77777777" w:rsidR="005C16D9" w:rsidRPr="005C16D9" w:rsidRDefault="005C16D9" w:rsidP="005C16D9">
      <w:pPr>
        <w:spacing w:after="0" w:line="276" w:lineRule="auto"/>
        <w:ind w:left="720" w:right="0" w:firstLine="0"/>
        <w:jc w:val="left"/>
        <w:rPr>
          <w:rFonts w:eastAsia="Times"/>
          <w:color w:val="auto"/>
        </w:rPr>
      </w:pPr>
    </w:p>
    <w:p w14:paraId="06950E57" w14:textId="77777777" w:rsidR="005C16D9" w:rsidRPr="005C16D9" w:rsidRDefault="005C16D9" w:rsidP="005C16D9">
      <w:pPr>
        <w:numPr>
          <w:ilvl w:val="0"/>
          <w:numId w:val="44"/>
        </w:numPr>
        <w:spacing w:after="0" w:line="276" w:lineRule="auto"/>
        <w:ind w:left="360" w:right="0"/>
        <w:jc w:val="left"/>
        <w:rPr>
          <w:rFonts w:eastAsia="Times"/>
          <w:color w:val="auto"/>
        </w:rPr>
      </w:pPr>
      <w:r w:rsidRPr="005C16D9">
        <w:rPr>
          <w:rFonts w:eastAsia="Times"/>
          <w:color w:val="auto"/>
        </w:rPr>
        <w:t xml:space="preserve">Further information about the settings response to specific allegations can be located in </w:t>
      </w:r>
      <w:r w:rsidRPr="005C16D9">
        <w:rPr>
          <w:rFonts w:ascii="Trebuchet MS" w:eastAsia="Times New Roman" w:hAnsi="Trebuchet MS" w:cs="Times New Roman"/>
          <w:color w:val="auto"/>
          <w:sz w:val="24"/>
          <w:szCs w:val="24"/>
        </w:rPr>
        <w:t>1.6 Allegations Policy.</w:t>
      </w:r>
    </w:p>
    <w:p w14:paraId="1F53CAC4" w14:textId="77777777" w:rsidR="005C16D9" w:rsidRPr="005C16D9" w:rsidRDefault="005C16D9" w:rsidP="005C16D9">
      <w:pPr>
        <w:autoSpaceDE w:val="0"/>
        <w:autoSpaceDN w:val="0"/>
        <w:adjustRightInd w:val="0"/>
        <w:spacing w:after="0" w:line="276" w:lineRule="auto"/>
        <w:ind w:left="0" w:right="0" w:firstLine="0"/>
        <w:contextualSpacing/>
        <w:jc w:val="left"/>
        <w:rPr>
          <w:rFonts w:eastAsia="Times"/>
          <w:color w:val="auto"/>
        </w:rPr>
      </w:pPr>
    </w:p>
    <w:p w14:paraId="6C968CA7" w14:textId="77777777" w:rsidR="005C16D9" w:rsidRPr="005C16D9" w:rsidRDefault="005C16D9" w:rsidP="005C16D9">
      <w:pPr>
        <w:numPr>
          <w:ilvl w:val="0"/>
          <w:numId w:val="44"/>
        </w:numPr>
        <w:spacing w:after="0" w:line="276" w:lineRule="auto"/>
        <w:ind w:left="360" w:right="0"/>
        <w:jc w:val="left"/>
        <w:rPr>
          <w:rFonts w:eastAsia="Times"/>
          <w:color w:val="auto"/>
          <w:lang w:val="en-US"/>
        </w:rPr>
      </w:pPr>
      <w:r w:rsidRPr="005C16D9">
        <w:rPr>
          <w:rFonts w:eastAsia="Times"/>
          <w:color w:val="auto"/>
          <w:lang w:val="en-US"/>
        </w:rPr>
        <w:t>The setting will respond to cases of “sexting” (or Youth Produced Sexual Imagery) in line with the UKCCIS “</w:t>
      </w:r>
      <w:hyperlink r:id="rId68" w:history="1">
        <w:r w:rsidRPr="005C16D9">
          <w:rPr>
            <w:rFonts w:eastAsia="Times"/>
            <w:color w:val="0000FF"/>
            <w:u w:val="single"/>
            <w:lang w:val="en-US"/>
          </w:rPr>
          <w:t>Sexting in Schools and Colleges</w:t>
        </w:r>
      </w:hyperlink>
      <w:r w:rsidRPr="005C16D9">
        <w:rPr>
          <w:rFonts w:eastAsia="Times"/>
          <w:color w:val="auto"/>
          <w:lang w:val="en-US"/>
        </w:rPr>
        <w:t xml:space="preserve">” guidance and </w:t>
      </w:r>
      <w:hyperlink r:id="rId69" w:history="1">
        <w:r w:rsidRPr="005C16D9">
          <w:rPr>
            <w:rFonts w:eastAsia="Times"/>
            <w:color w:val="0000FF"/>
            <w:u w:val="single"/>
            <w:lang w:val="en-US"/>
          </w:rPr>
          <w:t>KSCMP guidance</w:t>
        </w:r>
      </w:hyperlink>
      <w:r w:rsidRPr="005C16D9">
        <w:rPr>
          <w:rFonts w:eastAsia="Times"/>
          <w:color w:val="auto"/>
          <w:lang w:val="en-US"/>
        </w:rPr>
        <w:t>.</w:t>
      </w:r>
    </w:p>
    <w:p w14:paraId="669EDF7F" w14:textId="77777777" w:rsidR="005C16D9" w:rsidRPr="005C16D9" w:rsidRDefault="005C16D9" w:rsidP="005C16D9">
      <w:pPr>
        <w:autoSpaceDE w:val="0"/>
        <w:autoSpaceDN w:val="0"/>
        <w:adjustRightInd w:val="0"/>
        <w:spacing w:after="0" w:line="276" w:lineRule="auto"/>
        <w:ind w:left="0" w:right="0" w:firstLine="0"/>
        <w:contextualSpacing/>
        <w:jc w:val="left"/>
        <w:rPr>
          <w:rFonts w:eastAsia="Times"/>
          <w:color w:val="auto"/>
        </w:rPr>
      </w:pPr>
    </w:p>
    <w:p w14:paraId="77F0FCA6" w14:textId="77777777" w:rsidR="005C16D9" w:rsidRPr="005C16D9" w:rsidRDefault="005C16D9" w:rsidP="005C16D9">
      <w:pPr>
        <w:numPr>
          <w:ilvl w:val="0"/>
          <w:numId w:val="44"/>
        </w:numPr>
        <w:autoSpaceDE w:val="0"/>
        <w:autoSpaceDN w:val="0"/>
        <w:adjustRightInd w:val="0"/>
        <w:spacing w:after="0" w:line="276" w:lineRule="auto"/>
        <w:ind w:left="360" w:right="0"/>
        <w:contextualSpacing/>
        <w:jc w:val="left"/>
        <w:rPr>
          <w:rFonts w:eastAsia="Times"/>
          <w:color w:val="auto"/>
        </w:rPr>
      </w:pPr>
      <w:proofErr w:type="spellStart"/>
      <w:r w:rsidRPr="005C16D9">
        <w:rPr>
          <w:rFonts w:eastAsia="Times"/>
          <w:color w:val="auto"/>
        </w:rPr>
        <w:t>Sturry</w:t>
      </w:r>
      <w:proofErr w:type="spellEnd"/>
      <w:r w:rsidRPr="005C16D9">
        <w:rPr>
          <w:rFonts w:eastAsia="Times"/>
          <w:color w:val="auto"/>
        </w:rPr>
        <w:t xml:space="preserve"> Pre-school is aware of and will follow the KSCMP procedures (</w:t>
      </w:r>
      <w:hyperlink r:id="rId70" w:history="1">
        <w:r w:rsidRPr="005C16D9">
          <w:rPr>
            <w:rFonts w:eastAsia="Times"/>
            <w:color w:val="0000FF"/>
            <w:u w:val="single"/>
          </w:rPr>
          <w:t>www.kscmp.org.uk</w:t>
        </w:r>
      </w:hyperlink>
      <w:r w:rsidRPr="005C16D9">
        <w:rPr>
          <w:rFonts w:eastAsia="Times"/>
          <w:color w:val="auto"/>
        </w:rPr>
        <w:t xml:space="preserve">) for supporting children who are at risk of harm as a result of their own behaviour. </w:t>
      </w:r>
    </w:p>
    <w:p w14:paraId="14AFBC30" w14:textId="77777777" w:rsidR="00573CE8" w:rsidRDefault="00573CE8" w:rsidP="00573CE8">
      <w:pPr>
        <w:rPr>
          <w:b/>
          <w:bCs/>
          <w:color w:val="0070C0"/>
        </w:rPr>
      </w:pPr>
    </w:p>
    <w:p w14:paraId="7319739F" w14:textId="3E426880" w:rsidR="005C16D9" w:rsidRPr="00573CE8" w:rsidRDefault="005C16D9" w:rsidP="00573CE8">
      <w:pPr>
        <w:rPr>
          <w:b/>
          <w:bCs/>
          <w:color w:val="0070C0"/>
          <w:sz w:val="28"/>
          <w:szCs w:val="28"/>
        </w:rPr>
      </w:pPr>
      <w:r w:rsidRPr="00573CE8">
        <w:rPr>
          <w:b/>
          <w:bCs/>
          <w:color w:val="0070C0"/>
          <w:sz w:val="28"/>
          <w:szCs w:val="28"/>
        </w:rPr>
        <w:t>Specific Safeguarding Issues</w:t>
      </w:r>
    </w:p>
    <w:p w14:paraId="32759CC3" w14:textId="77777777" w:rsidR="005C16D9" w:rsidRPr="00573CE8" w:rsidRDefault="005C16D9" w:rsidP="00573CE8">
      <w:pPr>
        <w:rPr>
          <w:rFonts w:eastAsia="Times"/>
          <w:b/>
          <w:bCs/>
          <w:color w:val="0070C0"/>
          <w:sz w:val="32"/>
          <w:szCs w:val="24"/>
        </w:rPr>
      </w:pPr>
    </w:p>
    <w:p w14:paraId="0F79610F" w14:textId="77777777" w:rsidR="005C16D9" w:rsidRPr="00573CE8" w:rsidRDefault="005C16D9" w:rsidP="00C67809">
      <w:pPr>
        <w:ind w:left="0" w:firstLine="0"/>
        <w:rPr>
          <w:b/>
          <w:bCs/>
          <w:color w:val="0070C0"/>
        </w:rPr>
      </w:pPr>
      <w:r w:rsidRPr="00573CE8">
        <w:rPr>
          <w:b/>
          <w:bCs/>
          <w:color w:val="0070C0"/>
        </w:rPr>
        <w:t>Children Missing Education</w:t>
      </w:r>
    </w:p>
    <w:p w14:paraId="3E8D292F" w14:textId="77777777" w:rsidR="005C16D9" w:rsidRPr="005C16D9" w:rsidRDefault="005C16D9" w:rsidP="005C16D9">
      <w:pPr>
        <w:autoSpaceDE w:val="0"/>
        <w:autoSpaceDN w:val="0"/>
        <w:adjustRightInd w:val="0"/>
        <w:spacing w:after="0" w:line="360" w:lineRule="auto"/>
        <w:ind w:left="0" w:right="0" w:firstLine="0"/>
        <w:rPr>
          <w:rFonts w:eastAsia="Times"/>
          <w:sz w:val="23"/>
          <w:szCs w:val="23"/>
        </w:rPr>
      </w:pPr>
    </w:p>
    <w:p w14:paraId="4871B469" w14:textId="77777777" w:rsidR="005C16D9" w:rsidRPr="005C16D9" w:rsidRDefault="005C16D9" w:rsidP="005C16D9">
      <w:pPr>
        <w:autoSpaceDE w:val="0"/>
        <w:autoSpaceDN w:val="0"/>
        <w:adjustRightInd w:val="0"/>
        <w:spacing w:after="0" w:line="360" w:lineRule="auto"/>
        <w:ind w:left="0" w:right="0" w:firstLine="0"/>
        <w:rPr>
          <w:rFonts w:eastAsia="Times"/>
          <w:sz w:val="23"/>
          <w:szCs w:val="23"/>
        </w:rPr>
      </w:pPr>
      <w:proofErr w:type="spellStart"/>
      <w:r w:rsidRPr="005C16D9">
        <w:rPr>
          <w:rFonts w:eastAsia="Times"/>
          <w:color w:val="auto"/>
        </w:rPr>
        <w:t>Sturry</w:t>
      </w:r>
      <w:proofErr w:type="spellEnd"/>
      <w:r w:rsidRPr="005C16D9">
        <w:rPr>
          <w:rFonts w:eastAsia="Times"/>
          <w:color w:val="auto"/>
        </w:rPr>
        <w:t xml:space="preserve"> Pre-school recognises that a</w:t>
      </w:r>
      <w:r w:rsidRPr="005C16D9">
        <w:rPr>
          <w:rFonts w:eastAsia="Times"/>
          <w:sz w:val="23"/>
          <w:szCs w:val="23"/>
        </w:rPr>
        <w:t>ll children, regardless of their circumstances, are entitled to a full time education which is suitable to their age, ability, aptitude and any special educational needs they may have</w:t>
      </w:r>
      <w:r w:rsidRPr="005C16D9">
        <w:rPr>
          <w:rFonts w:eastAsia="Times"/>
          <w:color w:val="auto"/>
          <w:sz w:val="23"/>
          <w:szCs w:val="23"/>
        </w:rPr>
        <w:t xml:space="preserve">. </w:t>
      </w:r>
      <w:proofErr w:type="spellStart"/>
      <w:r w:rsidRPr="005C16D9">
        <w:rPr>
          <w:rFonts w:eastAsia="Times"/>
          <w:color w:val="auto"/>
        </w:rPr>
        <w:t>Sturry</w:t>
      </w:r>
      <w:proofErr w:type="spellEnd"/>
      <w:r w:rsidRPr="005C16D9">
        <w:rPr>
          <w:rFonts w:eastAsia="Times"/>
          <w:color w:val="auto"/>
        </w:rPr>
        <w:t xml:space="preserve"> Pre-school is aware that a</w:t>
      </w:r>
      <w:r w:rsidRPr="005C16D9">
        <w:rPr>
          <w:rFonts w:eastAsia="Times"/>
          <w:sz w:val="23"/>
          <w:szCs w:val="23"/>
        </w:rPr>
        <w:t xml:space="preserve"> child going missing from education is a potential indicator of abuse or neglect. </w:t>
      </w:r>
    </w:p>
    <w:p w14:paraId="4D22ECCC" w14:textId="77777777" w:rsidR="005C16D9" w:rsidRPr="005C16D9" w:rsidRDefault="005C16D9" w:rsidP="005C16D9">
      <w:pPr>
        <w:autoSpaceDE w:val="0"/>
        <w:autoSpaceDN w:val="0"/>
        <w:adjustRightInd w:val="0"/>
        <w:spacing w:after="0" w:line="360" w:lineRule="auto"/>
        <w:ind w:left="0" w:right="0" w:firstLine="0"/>
        <w:rPr>
          <w:rFonts w:eastAsia="Times"/>
          <w:sz w:val="23"/>
          <w:szCs w:val="23"/>
        </w:rPr>
      </w:pPr>
      <w:r w:rsidRPr="005C16D9">
        <w:rPr>
          <w:rFonts w:eastAsia="Times"/>
          <w:sz w:val="23"/>
          <w:szCs w:val="23"/>
        </w:rPr>
        <w:t>This may apply to parents/carers, older siblings, staff or other members of the community.</w:t>
      </w:r>
    </w:p>
    <w:p w14:paraId="577512FA" w14:textId="4C068672" w:rsidR="005C16D9" w:rsidRPr="00C67809" w:rsidRDefault="005C16D9" w:rsidP="00C67809">
      <w:pPr>
        <w:autoSpaceDE w:val="0"/>
        <w:autoSpaceDN w:val="0"/>
        <w:adjustRightInd w:val="0"/>
        <w:spacing w:after="0" w:line="360" w:lineRule="auto"/>
        <w:ind w:left="0" w:right="0" w:firstLine="0"/>
        <w:rPr>
          <w:rFonts w:eastAsia="Times"/>
          <w:sz w:val="23"/>
          <w:szCs w:val="23"/>
        </w:rPr>
      </w:pPr>
      <w:r w:rsidRPr="005C16D9">
        <w:rPr>
          <w:rFonts w:eastAsia="Times"/>
          <w:sz w:val="23"/>
          <w:szCs w:val="23"/>
        </w:rPr>
        <w:t>If a child fails to attend the setting for 2 usual sessions with no contact, the key person will call the numbers on the Admission Form to ascertain the reason for absence.</w:t>
      </w:r>
    </w:p>
    <w:p w14:paraId="4165D9D6" w14:textId="77777777" w:rsidR="005C16D9" w:rsidRPr="00573CE8" w:rsidRDefault="005C16D9" w:rsidP="00C67809">
      <w:pPr>
        <w:ind w:left="0" w:firstLine="0"/>
        <w:rPr>
          <w:b/>
          <w:bCs/>
          <w:color w:val="0070C0"/>
        </w:rPr>
      </w:pPr>
      <w:r w:rsidRPr="00573CE8">
        <w:rPr>
          <w:b/>
          <w:bCs/>
          <w:color w:val="0070C0"/>
        </w:rPr>
        <w:lastRenderedPageBreak/>
        <w:t xml:space="preserve">Child Sexual Exploitation (CSE) </w:t>
      </w:r>
    </w:p>
    <w:p w14:paraId="7B62B87C" w14:textId="77777777" w:rsidR="005C16D9" w:rsidRPr="005C16D9" w:rsidRDefault="005C16D9" w:rsidP="005C16D9">
      <w:pPr>
        <w:spacing w:after="0" w:line="360" w:lineRule="auto"/>
        <w:ind w:left="0" w:right="0" w:firstLine="0"/>
        <w:rPr>
          <w:rFonts w:eastAsia="Times"/>
          <w:color w:val="auto"/>
          <w:szCs w:val="20"/>
        </w:rPr>
      </w:pPr>
    </w:p>
    <w:p w14:paraId="154C73C5" w14:textId="77777777" w:rsidR="005C16D9" w:rsidRPr="005C16D9" w:rsidRDefault="005C16D9" w:rsidP="005C16D9">
      <w:pPr>
        <w:spacing w:before="2" w:after="0" w:line="360" w:lineRule="auto"/>
        <w:ind w:left="100" w:right="188" w:firstLine="0"/>
        <w:rPr>
          <w:rFonts w:eastAsia="Times"/>
          <w:sz w:val="23"/>
          <w:szCs w:val="23"/>
        </w:rPr>
      </w:pPr>
      <w:r w:rsidRPr="005C16D9">
        <w:rPr>
          <w:rFonts w:eastAsia="Times"/>
          <w:sz w:val="23"/>
          <w:szCs w:val="23"/>
        </w:rPr>
        <w:t xml:space="preserve">All </w:t>
      </w:r>
      <w:proofErr w:type="spellStart"/>
      <w:r w:rsidRPr="005C16D9">
        <w:rPr>
          <w:rFonts w:eastAsia="Times"/>
          <w:color w:val="auto"/>
        </w:rPr>
        <w:t>Sturry</w:t>
      </w:r>
      <w:proofErr w:type="spellEnd"/>
      <w:r w:rsidRPr="005C16D9">
        <w:rPr>
          <w:rFonts w:eastAsia="Times"/>
          <w:color w:val="auto"/>
        </w:rPr>
        <w:t xml:space="preserve"> Pre-school </w:t>
      </w:r>
      <w:r w:rsidRPr="005C16D9">
        <w:rPr>
          <w:rFonts w:eastAsia="Times"/>
          <w:sz w:val="23"/>
          <w:szCs w:val="23"/>
        </w:rPr>
        <w:t xml:space="preserve">staff have been made aware of the revised definition of Child Sexual Exploitation, as issued in the Department for Education in February 2017 </w:t>
      </w:r>
      <w:hyperlink r:id="rId71" w:history="1">
        <w:r w:rsidRPr="005C16D9">
          <w:rPr>
            <w:rFonts w:eastAsia="Times"/>
            <w:color w:val="0000FF"/>
            <w:sz w:val="23"/>
            <w:szCs w:val="23"/>
            <w:u w:val="single"/>
          </w:rPr>
          <w:t>https://www.gov.uk/government/publications/child-sexual-exploitation-definition-and-guide-for-practitioners</w:t>
        </w:r>
      </w:hyperlink>
      <w:r w:rsidRPr="005C16D9">
        <w:rPr>
          <w:rFonts w:eastAsia="Times"/>
          <w:sz w:val="23"/>
          <w:szCs w:val="23"/>
        </w:rPr>
        <w:t xml:space="preserve"> </w:t>
      </w:r>
    </w:p>
    <w:p w14:paraId="310216D2" w14:textId="77777777" w:rsidR="005C16D9" w:rsidRPr="005C16D9" w:rsidRDefault="005C16D9" w:rsidP="005C16D9">
      <w:pPr>
        <w:spacing w:before="2" w:after="0" w:line="360" w:lineRule="auto"/>
        <w:ind w:left="100" w:right="188" w:firstLine="0"/>
        <w:rPr>
          <w:rFonts w:eastAsia="Times"/>
          <w:sz w:val="23"/>
          <w:szCs w:val="23"/>
        </w:rPr>
      </w:pPr>
    </w:p>
    <w:p w14:paraId="3832505B" w14:textId="77777777" w:rsidR="005C16D9" w:rsidRPr="005C16D9" w:rsidRDefault="005C16D9" w:rsidP="005C16D9">
      <w:pPr>
        <w:spacing w:after="0" w:line="276" w:lineRule="auto"/>
        <w:ind w:left="0" w:right="0" w:firstLine="0"/>
        <w:rPr>
          <w:rFonts w:eastAsia="Times"/>
          <w:sz w:val="23"/>
          <w:szCs w:val="23"/>
        </w:rPr>
      </w:pPr>
      <w:r w:rsidRPr="005C16D9">
        <w:rPr>
          <w:rFonts w:eastAsia="Times"/>
          <w:sz w:val="23"/>
          <w:szCs w:val="23"/>
        </w:rPr>
        <w:t>‘</w:t>
      </w:r>
      <w:r w:rsidRPr="005C16D9">
        <w:rPr>
          <w:rFonts w:eastAsia="Times"/>
          <w:i/>
          <w:sz w:val="23"/>
          <w:szCs w:val="23"/>
        </w:rPr>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r w:rsidRPr="005C16D9">
        <w:rPr>
          <w:rFonts w:eastAsia="Times"/>
          <w:sz w:val="23"/>
          <w:szCs w:val="23"/>
        </w:rPr>
        <w:t>.’</w:t>
      </w:r>
    </w:p>
    <w:p w14:paraId="7D417345" w14:textId="77777777" w:rsidR="005C16D9" w:rsidRPr="005C16D9" w:rsidRDefault="005C16D9" w:rsidP="005C16D9">
      <w:pPr>
        <w:spacing w:after="0" w:line="360" w:lineRule="auto"/>
        <w:ind w:left="100" w:right="102" w:firstLine="0"/>
        <w:rPr>
          <w:rFonts w:eastAsia="Times"/>
          <w:color w:val="0070C0"/>
        </w:rPr>
      </w:pPr>
      <w:r w:rsidRPr="005C16D9">
        <w:rPr>
          <w:rFonts w:eastAsia="Times"/>
          <w:color w:val="0070C0"/>
        </w:rPr>
        <w:t xml:space="preserve"> </w:t>
      </w:r>
    </w:p>
    <w:p w14:paraId="52F01175" w14:textId="77777777" w:rsidR="005C16D9" w:rsidRPr="005C16D9" w:rsidRDefault="005C16D9" w:rsidP="005C16D9">
      <w:pPr>
        <w:spacing w:after="0" w:line="276" w:lineRule="auto"/>
        <w:ind w:left="100" w:right="102" w:firstLine="0"/>
        <w:rPr>
          <w:rFonts w:eastAsia="Times"/>
          <w:sz w:val="23"/>
          <w:szCs w:val="23"/>
        </w:rPr>
      </w:pPr>
      <w:proofErr w:type="spellStart"/>
      <w:r w:rsidRPr="005C16D9">
        <w:rPr>
          <w:rFonts w:eastAsia="Times"/>
          <w:color w:val="auto"/>
        </w:rPr>
        <w:t>Sturry</w:t>
      </w:r>
      <w:proofErr w:type="spellEnd"/>
      <w:r w:rsidRPr="005C16D9">
        <w:rPr>
          <w:rFonts w:eastAsia="Times"/>
          <w:color w:val="auto"/>
        </w:rPr>
        <w:t xml:space="preserve"> Pre-school </w:t>
      </w:r>
      <w:r w:rsidRPr="005C16D9">
        <w:rPr>
          <w:rFonts w:eastAsia="Times"/>
          <w:sz w:val="23"/>
          <w:szCs w:val="23"/>
        </w:rPr>
        <w:t>identifies that CSE involves exploitative situations, contexts and relationships where young people receive something (for example food, accommodation, drugs, alcohol, gifts, money or in some cases simply affection) as a result of engaging in sexual activities.</w:t>
      </w:r>
    </w:p>
    <w:p w14:paraId="5EDA84DA" w14:textId="77777777" w:rsidR="005C16D9" w:rsidRPr="005C16D9" w:rsidRDefault="005C16D9" w:rsidP="005C16D9">
      <w:pPr>
        <w:spacing w:after="0" w:line="276" w:lineRule="auto"/>
        <w:ind w:left="100" w:right="102" w:firstLine="0"/>
        <w:rPr>
          <w:color w:val="auto"/>
          <w:sz w:val="20"/>
          <w:szCs w:val="20"/>
          <w:lang w:val="en-US"/>
        </w:rPr>
      </w:pPr>
    </w:p>
    <w:p w14:paraId="002786C0" w14:textId="77777777" w:rsidR="005C16D9" w:rsidRPr="005C16D9" w:rsidRDefault="005C16D9" w:rsidP="005C16D9">
      <w:pPr>
        <w:spacing w:after="0" w:line="276" w:lineRule="auto"/>
        <w:ind w:left="100" w:right="102" w:firstLine="0"/>
        <w:rPr>
          <w:rFonts w:eastAsia="Times"/>
          <w:sz w:val="23"/>
          <w:szCs w:val="23"/>
        </w:rPr>
      </w:pPr>
      <w:r w:rsidRPr="005C16D9">
        <w:rPr>
          <w:rFonts w:eastAsia="Times"/>
          <w:sz w:val="23"/>
          <w:szCs w:val="23"/>
        </w:rPr>
        <w:t>Every member of staff at</w:t>
      </w:r>
      <w:r w:rsidRPr="005C16D9">
        <w:rPr>
          <w:color w:val="auto"/>
          <w:sz w:val="20"/>
          <w:szCs w:val="20"/>
          <w:lang w:val="en-US"/>
        </w:rPr>
        <w:t xml:space="preserve"> </w:t>
      </w:r>
      <w:proofErr w:type="spellStart"/>
      <w:r w:rsidRPr="005C16D9">
        <w:rPr>
          <w:rFonts w:eastAsia="Times"/>
          <w:color w:val="auto"/>
        </w:rPr>
        <w:t>Sturry</w:t>
      </w:r>
      <w:proofErr w:type="spellEnd"/>
      <w:r w:rsidRPr="005C16D9">
        <w:rPr>
          <w:rFonts w:eastAsia="Times"/>
          <w:color w:val="auto"/>
        </w:rPr>
        <w:t xml:space="preserve"> Pre-school </w:t>
      </w:r>
      <w:r w:rsidRPr="005C16D9">
        <w:rPr>
          <w:rFonts w:eastAsia="Times"/>
          <w:sz w:val="23"/>
          <w:szCs w:val="23"/>
        </w:rPr>
        <w:t>recognises that children at risk of CSE need to be identified and issues relating to CSE should be approached in the same way as protecting children from other risks.  They are aware that 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may involve varying degrees of coercion, intimidation or enticement, including unwanted pressure from peers to have sex, sexting, sexual bullying including cyberbullying and grooming. However, it also important to recognise that some young people who are being sexually exploited do not exhibit any external signs of this abuse or recognise this as abusive.</w:t>
      </w:r>
    </w:p>
    <w:p w14:paraId="07692847" w14:textId="77777777" w:rsidR="005C16D9" w:rsidRPr="005C16D9" w:rsidRDefault="005C16D9" w:rsidP="005C16D9">
      <w:pPr>
        <w:spacing w:after="0" w:line="276" w:lineRule="auto"/>
        <w:ind w:left="100" w:right="102" w:firstLine="0"/>
        <w:rPr>
          <w:rFonts w:eastAsia="Times"/>
          <w:sz w:val="23"/>
          <w:szCs w:val="23"/>
        </w:rPr>
      </w:pPr>
    </w:p>
    <w:p w14:paraId="683AEBEE" w14:textId="77777777" w:rsidR="005C16D9" w:rsidRPr="005C16D9" w:rsidRDefault="005C16D9" w:rsidP="005C16D9">
      <w:pPr>
        <w:spacing w:after="0" w:line="276" w:lineRule="auto"/>
        <w:ind w:left="0" w:right="102" w:firstLine="0"/>
        <w:rPr>
          <w:rFonts w:eastAsia="Times"/>
          <w:sz w:val="23"/>
          <w:szCs w:val="23"/>
        </w:rPr>
      </w:pPr>
      <w:r w:rsidRPr="005C16D9">
        <w:rPr>
          <w:rFonts w:eastAsia="Times"/>
          <w:sz w:val="23"/>
          <w:szCs w:val="23"/>
        </w:rPr>
        <w:t>This may apply to children, parents/carers, older siblings, staff or other members of the setting community.</w:t>
      </w:r>
    </w:p>
    <w:p w14:paraId="377A0443" w14:textId="77777777" w:rsidR="005C16D9" w:rsidRPr="005C16D9" w:rsidRDefault="005C16D9" w:rsidP="005C16D9">
      <w:pPr>
        <w:spacing w:after="0" w:line="360" w:lineRule="auto"/>
        <w:ind w:left="0" w:right="0" w:firstLine="0"/>
        <w:rPr>
          <w:rFonts w:eastAsia="Times" w:cs="Times New Roman"/>
          <w:b/>
          <w:i/>
          <w:iCs/>
          <w:color w:val="auto"/>
        </w:rPr>
      </w:pPr>
    </w:p>
    <w:p w14:paraId="5F023DBA" w14:textId="77777777" w:rsidR="005C16D9" w:rsidRPr="00573CE8" w:rsidRDefault="005C16D9" w:rsidP="00C67809">
      <w:pPr>
        <w:ind w:left="0" w:firstLine="0"/>
        <w:rPr>
          <w:b/>
          <w:bCs/>
          <w:color w:val="0070C0"/>
        </w:rPr>
      </w:pPr>
      <w:r w:rsidRPr="00573CE8">
        <w:rPr>
          <w:b/>
          <w:bCs/>
          <w:i/>
          <w:iCs/>
          <w:color w:val="0070C0"/>
        </w:rPr>
        <w:t>‘</w:t>
      </w:r>
      <w:r w:rsidRPr="00573CE8">
        <w:rPr>
          <w:b/>
          <w:bCs/>
          <w:color w:val="0070C0"/>
        </w:rPr>
        <w:t>Honour based’ violence including Female Genital Mutilation (FGM)</w:t>
      </w:r>
    </w:p>
    <w:p w14:paraId="7406FC08" w14:textId="77777777" w:rsidR="005C16D9" w:rsidRPr="00573CE8" w:rsidRDefault="005C16D9" w:rsidP="00573CE8">
      <w:pPr>
        <w:rPr>
          <w:b/>
          <w:bCs/>
          <w:color w:val="0070C0"/>
          <w:sz w:val="23"/>
          <w:szCs w:val="23"/>
        </w:rPr>
      </w:pPr>
    </w:p>
    <w:p w14:paraId="4AFFBB96" w14:textId="77777777" w:rsidR="005C16D9" w:rsidRPr="005C16D9" w:rsidRDefault="005C16D9" w:rsidP="005C16D9">
      <w:pPr>
        <w:autoSpaceDE w:val="0"/>
        <w:autoSpaceDN w:val="0"/>
        <w:adjustRightInd w:val="0"/>
        <w:spacing w:after="0" w:line="276" w:lineRule="auto"/>
        <w:ind w:left="0" w:right="0" w:firstLine="0"/>
        <w:rPr>
          <w:rFonts w:eastAsia="Times"/>
          <w:sz w:val="23"/>
          <w:szCs w:val="23"/>
        </w:rPr>
      </w:pPr>
      <w:r w:rsidRPr="005C16D9">
        <w:rPr>
          <w:rFonts w:eastAsia="Times"/>
          <w:sz w:val="23"/>
          <w:szCs w:val="23"/>
        </w:rPr>
        <w:t xml:space="preserve">Members of staff at </w:t>
      </w:r>
      <w:proofErr w:type="spellStart"/>
      <w:r w:rsidRPr="005C16D9">
        <w:rPr>
          <w:rFonts w:eastAsia="Times"/>
          <w:color w:val="auto"/>
        </w:rPr>
        <w:t>Sturry</w:t>
      </w:r>
      <w:proofErr w:type="spellEnd"/>
      <w:r w:rsidRPr="005C16D9">
        <w:rPr>
          <w:rFonts w:eastAsia="Times"/>
          <w:color w:val="auto"/>
        </w:rPr>
        <w:t xml:space="preserve"> Pre-school </w:t>
      </w:r>
      <w:r w:rsidRPr="005C16D9">
        <w:rPr>
          <w:rFonts w:eastAsia="Times"/>
          <w:sz w:val="23"/>
          <w:szCs w:val="23"/>
        </w:rPr>
        <w:t xml:space="preserve">are aware that ‘Honour-based’ violence (HBV) encompasses a range of crimes which have been committed to protect or defend the honour of the family and/or the community, including Female Genital Mutilation (FGM), forced marriage, and practices such as breast ironing. </w:t>
      </w:r>
    </w:p>
    <w:p w14:paraId="4FCC4CEC" w14:textId="77777777" w:rsidR="005C16D9" w:rsidRPr="005C16D9" w:rsidRDefault="005C16D9" w:rsidP="005C16D9">
      <w:pPr>
        <w:autoSpaceDE w:val="0"/>
        <w:autoSpaceDN w:val="0"/>
        <w:adjustRightInd w:val="0"/>
        <w:spacing w:after="0" w:line="276" w:lineRule="auto"/>
        <w:ind w:left="0" w:right="0" w:firstLine="0"/>
        <w:rPr>
          <w:rFonts w:eastAsia="Times"/>
          <w:sz w:val="23"/>
          <w:szCs w:val="23"/>
        </w:rPr>
      </w:pPr>
    </w:p>
    <w:p w14:paraId="6BAFD4FF" w14:textId="77777777" w:rsidR="005C16D9" w:rsidRPr="005C16D9" w:rsidRDefault="005C16D9" w:rsidP="005C16D9">
      <w:pPr>
        <w:spacing w:after="0" w:line="276" w:lineRule="auto"/>
        <w:ind w:left="0" w:right="0" w:firstLine="0"/>
        <w:rPr>
          <w:rFonts w:eastAsia="Times"/>
          <w:sz w:val="23"/>
          <w:szCs w:val="23"/>
        </w:rPr>
      </w:pPr>
      <w:r w:rsidRPr="005C16D9">
        <w:rPr>
          <w:rFonts w:eastAsia="Times"/>
          <w:sz w:val="23"/>
          <w:szCs w:val="23"/>
        </w:rPr>
        <w:t xml:space="preserve">The </w:t>
      </w:r>
      <w:r w:rsidRPr="005C16D9">
        <w:rPr>
          <w:rFonts w:eastAsia="Times"/>
          <w:color w:val="auto"/>
          <w:szCs w:val="20"/>
        </w:rPr>
        <w:t xml:space="preserve">indicators of HBV and associated factors will be covered with staff within the setting safeguarding training. </w:t>
      </w:r>
      <w:r w:rsidRPr="005C16D9">
        <w:rPr>
          <w:rFonts w:eastAsia="Times"/>
          <w:sz w:val="23"/>
          <w:szCs w:val="23"/>
        </w:rPr>
        <w:t xml:space="preserve">All members of staff are alert to the possibility of a child being at risk of </w:t>
      </w:r>
      <w:r w:rsidRPr="005C16D9">
        <w:rPr>
          <w:rFonts w:eastAsia="Times"/>
          <w:sz w:val="23"/>
          <w:szCs w:val="23"/>
        </w:rPr>
        <w:lastRenderedPageBreak/>
        <w:t xml:space="preserve">HBV, or already having suffered HBV. All members of staff are aware that all forms of HBV are abuse (regardless of the motivation) and will be handled and escalated as such. Staff will speak with DSL if they are concerned about HBV. </w:t>
      </w:r>
    </w:p>
    <w:p w14:paraId="538B1D9E" w14:textId="77777777" w:rsidR="005C16D9" w:rsidRPr="005C16D9" w:rsidRDefault="005C16D9" w:rsidP="005C16D9">
      <w:pPr>
        <w:spacing w:after="0" w:line="276" w:lineRule="auto"/>
        <w:ind w:left="0" w:right="0" w:firstLine="0"/>
        <w:rPr>
          <w:rFonts w:eastAsia="Times"/>
          <w:sz w:val="23"/>
          <w:szCs w:val="23"/>
        </w:rPr>
      </w:pPr>
    </w:p>
    <w:p w14:paraId="1AFC0E4B" w14:textId="77777777" w:rsidR="005C16D9" w:rsidRPr="005C16D9" w:rsidRDefault="005C16D9" w:rsidP="005C16D9">
      <w:pPr>
        <w:spacing w:after="0" w:line="276" w:lineRule="auto"/>
        <w:ind w:left="0" w:right="0" w:firstLine="0"/>
        <w:rPr>
          <w:rFonts w:eastAsia="Times"/>
          <w:color w:val="0000FF"/>
          <w:sz w:val="23"/>
          <w:szCs w:val="23"/>
          <w:u w:val="single"/>
        </w:rPr>
      </w:pPr>
      <w:r w:rsidRPr="005C16D9">
        <w:rPr>
          <w:rFonts w:eastAsia="Times"/>
          <w:sz w:val="23"/>
          <w:szCs w:val="23"/>
        </w:rPr>
        <w:t>The DSL will complete the FGM e-Learning package (</w:t>
      </w:r>
      <w:hyperlink r:id="rId72" w:history="1">
        <w:r w:rsidRPr="005C16D9">
          <w:rPr>
            <w:rFonts w:eastAsia="Times"/>
            <w:color w:val="0000FF"/>
            <w:sz w:val="23"/>
            <w:szCs w:val="23"/>
            <w:u w:val="single"/>
          </w:rPr>
          <w:t>https://www.fgmelearning.co.uk/</w:t>
        </w:r>
      </w:hyperlink>
      <w:r w:rsidRPr="005C16D9">
        <w:rPr>
          <w:rFonts w:eastAsia="Times"/>
          <w:sz w:val="23"/>
          <w:szCs w:val="23"/>
        </w:rPr>
        <w:t xml:space="preserve">). The DSL will also ensure that information and training is made available as appropriate to all members of staff. This includes “FGM The Facts”: </w:t>
      </w:r>
      <w:hyperlink r:id="rId73" w:history="1">
        <w:r w:rsidRPr="005C16D9">
          <w:rPr>
            <w:rFonts w:eastAsia="Times"/>
            <w:color w:val="0000FF"/>
            <w:sz w:val="23"/>
            <w:szCs w:val="23"/>
            <w:u w:val="single"/>
          </w:rPr>
          <w:t>https://www.gov.uk/government/uploads/system/uploads/attachment_data/file/482799/6_1587_HO_MT_Updates_to_the_FGM_The_Facts_WEB.pdf</w:t>
        </w:r>
      </w:hyperlink>
      <w:r w:rsidRPr="005C16D9">
        <w:rPr>
          <w:rFonts w:eastAsia="Times"/>
          <w:sz w:val="23"/>
          <w:szCs w:val="23"/>
        </w:rPr>
        <w:t xml:space="preserve"> and “FGM an Overview:” </w:t>
      </w:r>
      <w:hyperlink r:id="rId74" w:history="1">
        <w:r w:rsidRPr="005C16D9">
          <w:rPr>
            <w:rFonts w:eastAsia="Times"/>
            <w:color w:val="0000FF"/>
            <w:sz w:val="23"/>
            <w:szCs w:val="23"/>
            <w:u w:val="single"/>
          </w:rPr>
          <w:t>http://www.local.gov.uk/sites/default/files/documents/what-fgm-2dd.pdf</w:t>
        </w:r>
      </w:hyperlink>
    </w:p>
    <w:p w14:paraId="52BD0932" w14:textId="77777777" w:rsidR="005C16D9" w:rsidRPr="005C16D9" w:rsidRDefault="005C16D9" w:rsidP="005C16D9">
      <w:pPr>
        <w:spacing w:after="0" w:line="276" w:lineRule="auto"/>
        <w:ind w:left="0" w:right="0" w:firstLine="0"/>
        <w:rPr>
          <w:rFonts w:eastAsia="Times"/>
          <w:color w:val="008000"/>
        </w:rPr>
      </w:pPr>
    </w:p>
    <w:p w14:paraId="3916949D" w14:textId="77777777" w:rsidR="005C16D9" w:rsidRPr="005C16D9" w:rsidRDefault="005C16D9" w:rsidP="005C16D9">
      <w:pPr>
        <w:spacing w:after="0" w:line="276" w:lineRule="auto"/>
        <w:ind w:left="0" w:right="0" w:firstLine="0"/>
        <w:rPr>
          <w:rFonts w:eastAsia="Times"/>
          <w:color w:val="auto"/>
          <w:szCs w:val="20"/>
        </w:rPr>
      </w:pPr>
      <w:r w:rsidRPr="005C16D9">
        <w:rPr>
          <w:rFonts w:eastAsia="Times"/>
          <w:color w:val="auto"/>
          <w:szCs w:val="20"/>
        </w:rPr>
        <w:t xml:space="preserve">All members of staff will follow the setting and KSCMP procedures, using existing national and local protocols for multi-agency liaison with police and children’s social care. </w:t>
      </w:r>
    </w:p>
    <w:p w14:paraId="32500F85" w14:textId="77777777" w:rsidR="005C16D9" w:rsidRPr="005C16D9" w:rsidRDefault="005C16D9" w:rsidP="005C16D9">
      <w:pPr>
        <w:spacing w:after="0" w:line="276" w:lineRule="auto"/>
        <w:ind w:left="0" w:right="0" w:firstLine="0"/>
        <w:rPr>
          <w:rFonts w:eastAsia="Times"/>
          <w:color w:val="auto"/>
          <w:szCs w:val="20"/>
        </w:rPr>
      </w:pPr>
    </w:p>
    <w:p w14:paraId="44703BE8" w14:textId="77777777" w:rsidR="005C16D9" w:rsidRPr="005C16D9" w:rsidRDefault="005C16D9" w:rsidP="005C16D9">
      <w:pPr>
        <w:spacing w:after="0" w:line="276" w:lineRule="auto"/>
        <w:ind w:left="0" w:right="0" w:firstLine="0"/>
        <w:rPr>
          <w:rFonts w:eastAsia="Times"/>
          <w:color w:val="auto"/>
          <w:szCs w:val="20"/>
        </w:rPr>
      </w:pPr>
    </w:p>
    <w:p w14:paraId="20B6FDE9" w14:textId="77777777" w:rsidR="005C16D9" w:rsidRPr="00573CE8" w:rsidRDefault="005C16D9" w:rsidP="00C67809">
      <w:pPr>
        <w:ind w:left="0" w:firstLine="0"/>
        <w:rPr>
          <w:b/>
          <w:bCs/>
          <w:color w:val="0070C0"/>
        </w:rPr>
      </w:pPr>
      <w:r w:rsidRPr="00573CE8">
        <w:rPr>
          <w:b/>
          <w:bCs/>
          <w:color w:val="0070C0"/>
        </w:rPr>
        <w:t>Forced Marriage</w:t>
      </w:r>
    </w:p>
    <w:p w14:paraId="2737AA30" w14:textId="77777777" w:rsidR="005C16D9" w:rsidRPr="005C16D9" w:rsidRDefault="005C16D9" w:rsidP="005C16D9">
      <w:pPr>
        <w:spacing w:after="0" w:line="360" w:lineRule="auto"/>
        <w:ind w:left="0" w:right="0" w:firstLine="0"/>
        <w:rPr>
          <w:rFonts w:eastAsia="Times"/>
          <w:color w:val="auto"/>
          <w:lang w:val="en-US"/>
        </w:rPr>
      </w:pPr>
    </w:p>
    <w:p w14:paraId="1D88C569" w14:textId="77777777" w:rsidR="005C16D9" w:rsidRPr="005C16D9" w:rsidRDefault="005C16D9" w:rsidP="005C16D9">
      <w:pPr>
        <w:spacing w:after="0" w:line="276" w:lineRule="auto"/>
        <w:ind w:left="0" w:right="0" w:firstLine="0"/>
        <w:rPr>
          <w:rFonts w:eastAsia="Times"/>
          <w:color w:val="auto"/>
          <w:lang w:val="en-US"/>
        </w:rPr>
      </w:pPr>
      <w:r w:rsidRPr="005C16D9">
        <w:rPr>
          <w:rFonts w:eastAsia="Times"/>
          <w:color w:val="auto"/>
          <w:lang w:val="en-US"/>
        </w:rPr>
        <w:t xml:space="preserve">The Forced Marriage Unit has published </w:t>
      </w:r>
      <w:hyperlink r:id="rId75" w:history="1">
        <w:r w:rsidRPr="005C16D9">
          <w:rPr>
            <w:rFonts w:eastAsia="Times"/>
            <w:color w:val="0000FF"/>
            <w:u w:val="single"/>
            <w:lang w:val="en-US"/>
          </w:rPr>
          <w:t>Multi-agency guidelines</w:t>
        </w:r>
      </w:hyperlink>
      <w:r w:rsidRPr="005C16D9">
        <w:rPr>
          <w:rFonts w:eastAsia="Times"/>
          <w:color w:val="auto"/>
          <w:lang w:val="en-US"/>
        </w:rPr>
        <w:t xml:space="preserve">, with pages 32-36 focusing on the role of schools and colleges. Staff should report concerns regarding forced marriage to the DSL or can contact the Forced Marriage Unit if they need advice or information. Contact: 020 7008 0151 or email: </w:t>
      </w:r>
      <w:hyperlink r:id="rId76" w:history="1">
        <w:r w:rsidRPr="005C16D9">
          <w:rPr>
            <w:rFonts w:eastAsia="Times"/>
            <w:color w:val="0000FF"/>
            <w:u w:val="single"/>
            <w:lang w:val="en-US"/>
          </w:rPr>
          <w:t>fmu@fco.gov.uk</w:t>
        </w:r>
      </w:hyperlink>
      <w:r w:rsidRPr="005C16D9">
        <w:rPr>
          <w:rFonts w:eastAsia="Times"/>
          <w:color w:val="auto"/>
          <w:lang w:val="en-US"/>
        </w:rPr>
        <w:t xml:space="preserve">  </w:t>
      </w:r>
    </w:p>
    <w:p w14:paraId="230A1C0C" w14:textId="77777777" w:rsidR="005C16D9" w:rsidRPr="005C16D9" w:rsidRDefault="005C16D9" w:rsidP="005C16D9">
      <w:pPr>
        <w:spacing w:after="0" w:line="276" w:lineRule="auto"/>
        <w:ind w:left="0" w:right="0" w:firstLine="0"/>
        <w:rPr>
          <w:rFonts w:eastAsia="Times"/>
          <w:color w:val="auto"/>
          <w:lang w:val="en-US"/>
        </w:rPr>
      </w:pPr>
    </w:p>
    <w:p w14:paraId="55E2B619" w14:textId="77777777" w:rsidR="005C16D9" w:rsidRPr="005C16D9" w:rsidRDefault="005C16D9" w:rsidP="005C16D9">
      <w:pPr>
        <w:spacing w:after="0" w:line="276" w:lineRule="auto"/>
        <w:ind w:left="0" w:right="102" w:firstLine="0"/>
        <w:rPr>
          <w:rFonts w:eastAsia="Times"/>
          <w:sz w:val="23"/>
          <w:szCs w:val="23"/>
        </w:rPr>
      </w:pPr>
      <w:r w:rsidRPr="005C16D9">
        <w:rPr>
          <w:rFonts w:eastAsia="Times"/>
          <w:sz w:val="23"/>
          <w:szCs w:val="23"/>
        </w:rPr>
        <w:t>This may apply to children, parents/carers, older siblings, staff or other members of the setting community.</w:t>
      </w:r>
    </w:p>
    <w:p w14:paraId="7570D0B2" w14:textId="77777777" w:rsidR="005C16D9" w:rsidRPr="005C16D9" w:rsidRDefault="005C16D9" w:rsidP="005C16D9">
      <w:pPr>
        <w:keepNext/>
        <w:spacing w:after="0" w:line="240" w:lineRule="auto"/>
        <w:ind w:left="0" w:right="0" w:firstLine="0"/>
        <w:jc w:val="left"/>
        <w:outlineLvl w:val="1"/>
        <w:rPr>
          <w:rFonts w:ascii="Calibri" w:eastAsia="Times" w:hAnsi="Calibri" w:cs="Times New Roman"/>
          <w:b/>
          <w:color w:val="17365D"/>
          <w:sz w:val="24"/>
          <w:szCs w:val="24"/>
        </w:rPr>
      </w:pPr>
    </w:p>
    <w:p w14:paraId="040320EC" w14:textId="77777777" w:rsidR="005C16D9" w:rsidRPr="00573CE8" w:rsidRDefault="005C16D9" w:rsidP="00C67809">
      <w:pPr>
        <w:ind w:left="0" w:firstLine="0"/>
        <w:rPr>
          <w:b/>
          <w:bCs/>
          <w:color w:val="0070C0"/>
        </w:rPr>
      </w:pPr>
      <w:r w:rsidRPr="00573CE8">
        <w:rPr>
          <w:b/>
          <w:bCs/>
          <w:color w:val="0070C0"/>
        </w:rPr>
        <w:t xml:space="preserve">Radicalisation </w:t>
      </w:r>
    </w:p>
    <w:p w14:paraId="0712B2B6" w14:textId="77777777" w:rsidR="005C16D9" w:rsidRPr="005C16D9" w:rsidRDefault="005C16D9" w:rsidP="005C16D9">
      <w:pPr>
        <w:autoSpaceDE w:val="0"/>
        <w:autoSpaceDN w:val="0"/>
        <w:adjustRightInd w:val="0"/>
        <w:spacing w:after="0" w:line="360" w:lineRule="auto"/>
        <w:ind w:left="0" w:right="0" w:firstLine="0"/>
        <w:rPr>
          <w:rFonts w:eastAsia="Times"/>
          <w:color w:val="auto"/>
          <w:szCs w:val="20"/>
          <w:lang w:val="en-US"/>
        </w:rPr>
      </w:pPr>
    </w:p>
    <w:p w14:paraId="735EB3B3" w14:textId="77777777" w:rsidR="005C16D9" w:rsidRPr="005C16D9" w:rsidRDefault="005C16D9" w:rsidP="005C16D9">
      <w:pPr>
        <w:autoSpaceDE w:val="0"/>
        <w:autoSpaceDN w:val="0"/>
        <w:adjustRightInd w:val="0"/>
        <w:spacing w:after="0" w:line="276" w:lineRule="auto"/>
        <w:ind w:left="0" w:right="0" w:firstLine="0"/>
        <w:rPr>
          <w:rFonts w:eastAsia="Times"/>
          <w:color w:val="auto"/>
          <w:szCs w:val="20"/>
          <w:lang w:val="en-US"/>
        </w:rPr>
      </w:pPr>
      <w:proofErr w:type="spellStart"/>
      <w:r w:rsidRPr="005C16D9">
        <w:rPr>
          <w:rFonts w:eastAsia="Times"/>
          <w:color w:val="auto"/>
        </w:rPr>
        <w:t>Sturry</w:t>
      </w:r>
      <w:proofErr w:type="spellEnd"/>
      <w:r w:rsidRPr="005C16D9">
        <w:rPr>
          <w:rFonts w:eastAsia="Times"/>
          <w:color w:val="auto"/>
        </w:rPr>
        <w:t xml:space="preserve"> Pre-school </w:t>
      </w:r>
      <w:proofErr w:type="spellStart"/>
      <w:r w:rsidRPr="005C16D9">
        <w:rPr>
          <w:rFonts w:eastAsia="Times"/>
          <w:color w:val="auto"/>
          <w:szCs w:val="20"/>
          <w:lang w:val="en-US"/>
        </w:rPr>
        <w:t>recognises</w:t>
      </w:r>
      <w:proofErr w:type="spellEnd"/>
      <w:r w:rsidRPr="005C16D9">
        <w:rPr>
          <w:rFonts w:eastAsia="Times"/>
          <w:color w:val="auto"/>
          <w:szCs w:val="20"/>
          <w:lang w:val="en-US"/>
        </w:rPr>
        <w:t xml:space="preserve"> that exposure of children (and adults) to extremist ideology can hinder their social development and educational attainment alongside posing a very real risk that they could support or partake in an act of violence. </w:t>
      </w:r>
      <w:proofErr w:type="spellStart"/>
      <w:r w:rsidRPr="005C16D9">
        <w:rPr>
          <w:rFonts w:eastAsia="Times"/>
          <w:color w:val="auto"/>
          <w:szCs w:val="20"/>
          <w:lang w:val="en-US"/>
        </w:rPr>
        <w:t>Radicalisation</w:t>
      </w:r>
      <w:proofErr w:type="spellEnd"/>
      <w:r w:rsidRPr="005C16D9">
        <w:rPr>
          <w:rFonts w:eastAsia="Times"/>
          <w:color w:val="auto"/>
          <w:szCs w:val="20"/>
          <w:lang w:val="en-US"/>
        </w:rPr>
        <w:t xml:space="preserve"> can be compared to grooming for sexual exploitation.</w:t>
      </w:r>
    </w:p>
    <w:p w14:paraId="1320D417" w14:textId="77777777" w:rsidR="005C16D9" w:rsidRPr="005C16D9" w:rsidRDefault="005C16D9" w:rsidP="005C16D9">
      <w:pPr>
        <w:autoSpaceDE w:val="0"/>
        <w:autoSpaceDN w:val="0"/>
        <w:adjustRightInd w:val="0"/>
        <w:spacing w:after="0" w:line="276" w:lineRule="auto"/>
        <w:ind w:left="0" w:right="0" w:firstLine="0"/>
        <w:rPr>
          <w:rFonts w:eastAsia="Times"/>
          <w:color w:val="auto"/>
          <w:szCs w:val="20"/>
          <w:lang w:val="en-US"/>
        </w:rPr>
      </w:pPr>
    </w:p>
    <w:p w14:paraId="6D7525C8" w14:textId="77777777" w:rsidR="005C16D9" w:rsidRPr="005C16D9" w:rsidRDefault="005C16D9" w:rsidP="005C16D9">
      <w:pPr>
        <w:autoSpaceDE w:val="0"/>
        <w:autoSpaceDN w:val="0"/>
        <w:adjustRightInd w:val="0"/>
        <w:spacing w:after="0" w:line="276" w:lineRule="auto"/>
        <w:ind w:left="0" w:right="0" w:firstLine="0"/>
        <w:rPr>
          <w:rFonts w:eastAsia="Times"/>
          <w:color w:val="auto"/>
          <w:szCs w:val="20"/>
        </w:rPr>
      </w:pPr>
      <w:proofErr w:type="spellStart"/>
      <w:r w:rsidRPr="005C16D9">
        <w:rPr>
          <w:rFonts w:eastAsia="Times"/>
          <w:color w:val="auto"/>
        </w:rPr>
        <w:t>Sturry</w:t>
      </w:r>
      <w:proofErr w:type="spellEnd"/>
      <w:r w:rsidRPr="005C16D9">
        <w:rPr>
          <w:rFonts w:eastAsia="Times"/>
          <w:color w:val="auto"/>
        </w:rPr>
        <w:t xml:space="preserve"> Pre-school </w:t>
      </w:r>
      <w:r w:rsidRPr="005C16D9">
        <w:rPr>
          <w:rFonts w:eastAsia="Times"/>
          <w:color w:val="auto"/>
          <w:szCs w:val="20"/>
        </w:rPr>
        <w:t xml:space="preserve">will ensure all members of staff complete an approved training package which includes guidance on how to identify people who may be vulnerable to being drawn into terrorism, and how to refer them into the Channel process. </w:t>
      </w:r>
      <w:r w:rsidRPr="005C16D9">
        <w:rPr>
          <w:rFonts w:eastAsia="Times"/>
          <w:color w:val="auto"/>
        </w:rPr>
        <w:t xml:space="preserve">This includes Home Office training on Prevent </w:t>
      </w:r>
      <w:hyperlink r:id="rId77" w:history="1">
        <w:r w:rsidRPr="005C16D9">
          <w:rPr>
            <w:rFonts w:eastAsia="Times"/>
            <w:color w:val="auto"/>
            <w:u w:val="single"/>
          </w:rPr>
          <w:t>https://www.elearning.prevent.homeoffice.gov.uk/</w:t>
        </w:r>
      </w:hyperlink>
      <w:r w:rsidRPr="005C16D9">
        <w:rPr>
          <w:rFonts w:eastAsia="Times"/>
          <w:color w:val="auto"/>
          <w:szCs w:val="20"/>
        </w:rPr>
        <w:t xml:space="preserve">. The DSL will attend additional training which includes further information on the Prevent Duty.   </w:t>
      </w:r>
    </w:p>
    <w:p w14:paraId="42376909" w14:textId="77777777" w:rsidR="005C16D9" w:rsidRPr="005C16D9" w:rsidRDefault="005C16D9" w:rsidP="005C16D9">
      <w:pPr>
        <w:autoSpaceDE w:val="0"/>
        <w:autoSpaceDN w:val="0"/>
        <w:adjustRightInd w:val="0"/>
        <w:spacing w:after="0" w:line="276" w:lineRule="auto"/>
        <w:ind w:left="0" w:right="0" w:firstLine="0"/>
        <w:rPr>
          <w:rFonts w:eastAsia="Times"/>
          <w:color w:val="auto"/>
          <w:szCs w:val="20"/>
          <w:lang w:val="en-US"/>
        </w:rPr>
      </w:pPr>
    </w:p>
    <w:p w14:paraId="62C55004" w14:textId="77777777" w:rsidR="005C16D9" w:rsidRPr="005C16D9" w:rsidRDefault="005C16D9" w:rsidP="005C16D9">
      <w:pPr>
        <w:autoSpaceDE w:val="0"/>
        <w:autoSpaceDN w:val="0"/>
        <w:adjustRightInd w:val="0"/>
        <w:spacing w:after="0" w:line="276" w:lineRule="auto"/>
        <w:ind w:left="0" w:right="0" w:firstLine="0"/>
        <w:rPr>
          <w:rFonts w:eastAsia="Times"/>
          <w:color w:val="auto"/>
          <w:szCs w:val="20"/>
          <w:lang w:val="en-US"/>
        </w:rPr>
      </w:pPr>
      <w:r w:rsidRPr="005C16D9">
        <w:rPr>
          <w:rFonts w:eastAsia="Times"/>
          <w:color w:val="auto"/>
          <w:szCs w:val="20"/>
          <w:lang w:val="en-US"/>
        </w:rPr>
        <w:t xml:space="preserve">Every member of staff at </w:t>
      </w:r>
      <w:proofErr w:type="spellStart"/>
      <w:r w:rsidRPr="005C16D9">
        <w:rPr>
          <w:rFonts w:eastAsia="Times"/>
          <w:color w:val="auto"/>
        </w:rPr>
        <w:t>Sturry</w:t>
      </w:r>
      <w:proofErr w:type="spellEnd"/>
      <w:r w:rsidRPr="005C16D9">
        <w:rPr>
          <w:rFonts w:eastAsia="Times"/>
          <w:color w:val="auto"/>
        </w:rPr>
        <w:t xml:space="preserve"> Pre-school </w:t>
      </w:r>
      <w:proofErr w:type="spellStart"/>
      <w:r w:rsidRPr="005C16D9">
        <w:rPr>
          <w:rFonts w:eastAsia="Times"/>
          <w:color w:val="auto"/>
          <w:szCs w:val="20"/>
          <w:lang w:val="en-US"/>
        </w:rPr>
        <w:t>recognises</w:t>
      </w:r>
      <w:proofErr w:type="spellEnd"/>
      <w:r w:rsidRPr="005C16D9">
        <w:rPr>
          <w:rFonts w:eastAsia="Times"/>
          <w:color w:val="auto"/>
          <w:szCs w:val="20"/>
          <w:lang w:val="en-US"/>
        </w:rPr>
        <w:t xml:space="preserve"> that children exposed to </w:t>
      </w:r>
      <w:proofErr w:type="spellStart"/>
      <w:r w:rsidRPr="005C16D9">
        <w:rPr>
          <w:rFonts w:eastAsia="Times"/>
          <w:color w:val="auto"/>
          <w:szCs w:val="20"/>
          <w:lang w:val="en-US"/>
        </w:rPr>
        <w:t>radicalisation</w:t>
      </w:r>
      <w:proofErr w:type="spellEnd"/>
      <w:r w:rsidRPr="005C16D9">
        <w:rPr>
          <w:rFonts w:eastAsia="Times"/>
          <w:color w:val="auto"/>
          <w:szCs w:val="20"/>
          <w:lang w:val="en-US"/>
        </w:rPr>
        <w:t xml:space="preserve"> and extremism is no different to safeguarding against any other vulnerability and should be approached in the same way as protecting children from other risks. All members of the community at </w:t>
      </w:r>
      <w:proofErr w:type="spellStart"/>
      <w:r w:rsidRPr="005C16D9">
        <w:rPr>
          <w:rFonts w:eastAsia="Times"/>
          <w:color w:val="auto"/>
        </w:rPr>
        <w:t>Sturry</w:t>
      </w:r>
      <w:proofErr w:type="spellEnd"/>
      <w:r w:rsidRPr="005C16D9">
        <w:rPr>
          <w:rFonts w:eastAsia="Times"/>
          <w:color w:val="auto"/>
        </w:rPr>
        <w:t xml:space="preserve"> Pre-school </w:t>
      </w:r>
      <w:r w:rsidRPr="005C16D9">
        <w:rPr>
          <w:rFonts w:eastAsia="Times"/>
          <w:color w:val="auto"/>
          <w:szCs w:val="20"/>
          <w:lang w:val="en-US"/>
        </w:rPr>
        <w:t xml:space="preserve">will report concerns regarding </w:t>
      </w:r>
      <w:proofErr w:type="spellStart"/>
      <w:r w:rsidRPr="005C16D9">
        <w:rPr>
          <w:rFonts w:eastAsia="Times"/>
          <w:color w:val="auto"/>
          <w:szCs w:val="20"/>
          <w:lang w:val="en-US"/>
        </w:rPr>
        <w:t>radicalisation</w:t>
      </w:r>
      <w:proofErr w:type="spellEnd"/>
      <w:r w:rsidRPr="005C16D9">
        <w:rPr>
          <w:rFonts w:eastAsia="Times"/>
          <w:color w:val="auto"/>
          <w:szCs w:val="20"/>
          <w:lang w:val="en-US"/>
        </w:rPr>
        <w:t xml:space="preserve"> and extremism to the DSL who will follow local and national guidance.</w:t>
      </w:r>
    </w:p>
    <w:p w14:paraId="469B89D0" w14:textId="77777777" w:rsidR="005C16D9" w:rsidRPr="005C16D9" w:rsidRDefault="005C16D9" w:rsidP="005C16D9">
      <w:pPr>
        <w:autoSpaceDE w:val="0"/>
        <w:autoSpaceDN w:val="0"/>
        <w:adjustRightInd w:val="0"/>
        <w:spacing w:after="0" w:line="276" w:lineRule="auto"/>
        <w:ind w:left="0" w:right="0" w:firstLine="0"/>
        <w:rPr>
          <w:rFonts w:eastAsia="Times"/>
          <w:color w:val="auto"/>
          <w:szCs w:val="20"/>
          <w:lang w:val="en-US"/>
        </w:rPr>
      </w:pPr>
    </w:p>
    <w:p w14:paraId="5802BAAA" w14:textId="77777777" w:rsidR="005C16D9" w:rsidRPr="005C16D9" w:rsidRDefault="005C16D9" w:rsidP="005C16D9">
      <w:pPr>
        <w:spacing w:after="0" w:line="276" w:lineRule="auto"/>
        <w:ind w:left="0" w:right="0" w:firstLine="0"/>
        <w:rPr>
          <w:rFonts w:ascii="Trebuchet MS" w:eastAsia="Times New Roman" w:hAnsi="Trebuchet MS" w:cs="Times New Roman"/>
          <w:color w:val="auto"/>
          <w:sz w:val="24"/>
          <w:szCs w:val="24"/>
        </w:rPr>
      </w:pPr>
      <w:r w:rsidRPr="005C16D9">
        <w:rPr>
          <w:rFonts w:eastAsia="Times"/>
          <w:color w:val="auto"/>
          <w:szCs w:val="20"/>
          <w:lang w:val="en-US"/>
        </w:rPr>
        <w:t xml:space="preserve">Additional information about responding to online radicalization and extremism can be found in the settings </w:t>
      </w:r>
      <w:r w:rsidRPr="005C16D9">
        <w:rPr>
          <w:rFonts w:ascii="Trebuchet MS" w:eastAsia="Times New Roman" w:hAnsi="Trebuchet MS" w:cs="Times New Roman"/>
          <w:color w:val="auto"/>
          <w:sz w:val="24"/>
          <w:szCs w:val="24"/>
        </w:rPr>
        <w:t>1.8 Online Safety and Acceptable Use Policy.</w:t>
      </w:r>
    </w:p>
    <w:p w14:paraId="7BBFFE3F" w14:textId="77777777" w:rsidR="005C16D9" w:rsidRPr="005C16D9" w:rsidRDefault="005C16D9" w:rsidP="005C16D9">
      <w:pPr>
        <w:autoSpaceDE w:val="0"/>
        <w:autoSpaceDN w:val="0"/>
        <w:adjustRightInd w:val="0"/>
        <w:spacing w:after="0" w:line="276" w:lineRule="auto"/>
        <w:ind w:left="0" w:right="0" w:firstLine="0"/>
        <w:rPr>
          <w:rFonts w:eastAsia="Times"/>
          <w:b/>
          <w:bCs/>
          <w:sz w:val="23"/>
          <w:szCs w:val="23"/>
        </w:rPr>
      </w:pPr>
    </w:p>
    <w:p w14:paraId="0F89A5B5" w14:textId="77777777" w:rsidR="005C16D9" w:rsidRPr="005C16D9" w:rsidRDefault="005C16D9" w:rsidP="005C16D9">
      <w:pPr>
        <w:spacing w:after="0" w:line="276" w:lineRule="auto"/>
        <w:ind w:left="0" w:right="102" w:firstLine="0"/>
        <w:rPr>
          <w:rFonts w:eastAsia="Times"/>
          <w:sz w:val="23"/>
          <w:szCs w:val="23"/>
        </w:rPr>
      </w:pPr>
      <w:r w:rsidRPr="005C16D9">
        <w:rPr>
          <w:rFonts w:eastAsia="Times"/>
          <w:sz w:val="23"/>
          <w:szCs w:val="23"/>
        </w:rPr>
        <w:lastRenderedPageBreak/>
        <w:t>This may apply to children, parents/carers, older siblings, staff or other members of the setting community.</w:t>
      </w:r>
    </w:p>
    <w:p w14:paraId="2EA6DD1B" w14:textId="77777777" w:rsidR="005C16D9" w:rsidRPr="005C16D9" w:rsidRDefault="005C16D9" w:rsidP="005C16D9">
      <w:pPr>
        <w:spacing w:after="0" w:line="276" w:lineRule="auto"/>
        <w:ind w:left="0" w:right="102" w:firstLine="0"/>
        <w:rPr>
          <w:rFonts w:eastAsia="Times"/>
          <w:sz w:val="23"/>
          <w:szCs w:val="23"/>
        </w:rPr>
      </w:pPr>
    </w:p>
    <w:p w14:paraId="527D322B" w14:textId="77777777" w:rsidR="005C16D9" w:rsidRPr="00573CE8" w:rsidRDefault="005C16D9" w:rsidP="00573CE8">
      <w:pPr>
        <w:rPr>
          <w:b/>
          <w:bCs/>
          <w:color w:val="0070C0"/>
          <w:sz w:val="23"/>
          <w:szCs w:val="23"/>
        </w:rPr>
      </w:pPr>
      <w:r w:rsidRPr="00573CE8">
        <w:rPr>
          <w:b/>
          <w:bCs/>
          <w:color w:val="0070C0"/>
        </w:rPr>
        <w:t>Legal framework</w:t>
      </w:r>
    </w:p>
    <w:p w14:paraId="27FA81E6" w14:textId="77777777" w:rsidR="005C16D9" w:rsidRPr="005C16D9" w:rsidRDefault="005C16D9" w:rsidP="005C16D9">
      <w:pPr>
        <w:spacing w:after="0" w:line="360" w:lineRule="auto"/>
        <w:ind w:left="0" w:right="102" w:firstLine="0"/>
        <w:rPr>
          <w:rFonts w:eastAsia="Times"/>
          <w:sz w:val="23"/>
          <w:szCs w:val="23"/>
        </w:rPr>
      </w:pPr>
    </w:p>
    <w:p w14:paraId="50562C12" w14:textId="77777777" w:rsidR="005C16D9" w:rsidRPr="005C16D9" w:rsidRDefault="005C16D9" w:rsidP="005C16D9">
      <w:pPr>
        <w:numPr>
          <w:ilvl w:val="0"/>
          <w:numId w:val="30"/>
        </w:numPr>
        <w:spacing w:after="0" w:line="360" w:lineRule="auto"/>
        <w:ind w:right="0"/>
        <w:jc w:val="left"/>
        <w:rPr>
          <w:rFonts w:eastAsia="Times"/>
          <w:color w:val="auto"/>
        </w:rPr>
      </w:pPr>
      <w:r w:rsidRPr="005C16D9">
        <w:rPr>
          <w:rFonts w:eastAsia="Times"/>
          <w:color w:val="auto"/>
        </w:rPr>
        <w:t>Early Years Foundation Stage Framework (EYFS) 2021</w:t>
      </w:r>
    </w:p>
    <w:p w14:paraId="14E58E60" w14:textId="77777777" w:rsidR="005C16D9" w:rsidRPr="005C16D9" w:rsidRDefault="005C16D9" w:rsidP="005C16D9">
      <w:pPr>
        <w:numPr>
          <w:ilvl w:val="0"/>
          <w:numId w:val="30"/>
        </w:numPr>
        <w:spacing w:after="0" w:line="360" w:lineRule="auto"/>
        <w:ind w:right="0"/>
        <w:jc w:val="left"/>
        <w:rPr>
          <w:rFonts w:eastAsia="Times"/>
          <w:color w:val="auto"/>
        </w:rPr>
      </w:pPr>
      <w:r w:rsidRPr="005C16D9">
        <w:rPr>
          <w:rFonts w:eastAsia="Times"/>
          <w:color w:val="auto"/>
        </w:rPr>
        <w:t>Keeping Children Safe in Education 2022</w:t>
      </w:r>
    </w:p>
    <w:p w14:paraId="4593B890" w14:textId="77777777" w:rsidR="005C16D9" w:rsidRPr="005C16D9" w:rsidRDefault="005C16D9" w:rsidP="005C16D9">
      <w:pPr>
        <w:numPr>
          <w:ilvl w:val="0"/>
          <w:numId w:val="30"/>
        </w:numPr>
        <w:spacing w:after="0" w:line="360" w:lineRule="auto"/>
        <w:ind w:right="0"/>
        <w:jc w:val="left"/>
        <w:rPr>
          <w:rFonts w:eastAsia="Times"/>
          <w:color w:val="auto"/>
        </w:rPr>
      </w:pPr>
      <w:r w:rsidRPr="005C16D9">
        <w:rPr>
          <w:rFonts w:eastAsia="Times"/>
          <w:color w:val="auto"/>
        </w:rPr>
        <w:t>General Data Protection Regulation 2018</w:t>
      </w:r>
    </w:p>
    <w:p w14:paraId="4F1C5549" w14:textId="77777777" w:rsidR="005C16D9" w:rsidRPr="005C16D9" w:rsidRDefault="005C16D9" w:rsidP="005C16D9">
      <w:pPr>
        <w:numPr>
          <w:ilvl w:val="0"/>
          <w:numId w:val="30"/>
        </w:numPr>
        <w:spacing w:after="0" w:line="360" w:lineRule="auto"/>
        <w:ind w:right="0"/>
        <w:jc w:val="left"/>
        <w:rPr>
          <w:rFonts w:eastAsia="Times"/>
          <w:color w:val="auto"/>
        </w:rPr>
      </w:pPr>
      <w:r w:rsidRPr="005C16D9">
        <w:rPr>
          <w:rFonts w:eastAsia="Times"/>
          <w:color w:val="auto"/>
        </w:rPr>
        <w:t>Working Together to Safeguard Children 2018</w:t>
      </w:r>
    </w:p>
    <w:p w14:paraId="0D00BDB8" w14:textId="77777777" w:rsidR="005C16D9" w:rsidRPr="005C16D9" w:rsidRDefault="005C16D9" w:rsidP="005C16D9">
      <w:pPr>
        <w:numPr>
          <w:ilvl w:val="0"/>
          <w:numId w:val="30"/>
        </w:numPr>
        <w:spacing w:after="0" w:line="360" w:lineRule="auto"/>
        <w:ind w:right="0"/>
        <w:jc w:val="left"/>
        <w:rPr>
          <w:rFonts w:eastAsia="Times"/>
          <w:color w:val="auto"/>
        </w:rPr>
      </w:pPr>
      <w:r w:rsidRPr="005C16D9">
        <w:rPr>
          <w:rFonts w:eastAsia="Times"/>
          <w:color w:val="auto"/>
        </w:rPr>
        <w:t>Support levels guidance 2018</w:t>
      </w:r>
    </w:p>
    <w:p w14:paraId="707AFA68" w14:textId="77777777" w:rsidR="005C16D9" w:rsidRPr="005C16D9" w:rsidRDefault="005C16D9" w:rsidP="005C16D9">
      <w:pPr>
        <w:numPr>
          <w:ilvl w:val="0"/>
          <w:numId w:val="30"/>
        </w:numPr>
        <w:spacing w:after="0" w:line="360" w:lineRule="auto"/>
        <w:ind w:right="0"/>
        <w:jc w:val="left"/>
        <w:rPr>
          <w:rFonts w:eastAsia="Times"/>
          <w:color w:val="auto"/>
        </w:rPr>
      </w:pPr>
      <w:r w:rsidRPr="005C16D9">
        <w:rPr>
          <w:rFonts w:eastAsia="Times"/>
          <w:color w:val="auto"/>
        </w:rPr>
        <w:t>What to do if you are worried a child is being abused 2015</w:t>
      </w:r>
    </w:p>
    <w:p w14:paraId="38E55B52" w14:textId="77777777" w:rsidR="005C16D9" w:rsidRPr="005C16D9" w:rsidRDefault="005C16D9" w:rsidP="005C16D9">
      <w:pPr>
        <w:numPr>
          <w:ilvl w:val="0"/>
          <w:numId w:val="30"/>
        </w:numPr>
        <w:spacing w:after="0" w:line="360" w:lineRule="auto"/>
        <w:ind w:right="0"/>
        <w:jc w:val="left"/>
        <w:rPr>
          <w:rFonts w:eastAsia="Times"/>
          <w:color w:val="auto"/>
        </w:rPr>
      </w:pPr>
      <w:r w:rsidRPr="005C16D9">
        <w:rPr>
          <w:rFonts w:eastAsia="Times"/>
          <w:color w:val="auto"/>
        </w:rPr>
        <w:t>DfE guidance Keeping Children Safe in Education 2015</w:t>
      </w:r>
    </w:p>
    <w:p w14:paraId="51ED3639" w14:textId="77777777" w:rsidR="005C16D9" w:rsidRPr="005C16D9" w:rsidRDefault="005C16D9" w:rsidP="005C16D9">
      <w:pPr>
        <w:numPr>
          <w:ilvl w:val="0"/>
          <w:numId w:val="30"/>
        </w:numPr>
        <w:spacing w:after="0" w:line="360" w:lineRule="auto"/>
        <w:ind w:right="0"/>
        <w:jc w:val="left"/>
        <w:rPr>
          <w:rFonts w:eastAsia="Times"/>
          <w:color w:val="auto"/>
        </w:rPr>
      </w:pPr>
      <w:r w:rsidRPr="005C16D9">
        <w:rPr>
          <w:rFonts w:eastAsia="Times"/>
          <w:color w:val="auto"/>
        </w:rPr>
        <w:t>Education Act 2011</w:t>
      </w:r>
    </w:p>
    <w:p w14:paraId="144615F5" w14:textId="77777777" w:rsidR="005C16D9" w:rsidRPr="005C16D9" w:rsidRDefault="005C16D9" w:rsidP="005C16D9">
      <w:pPr>
        <w:numPr>
          <w:ilvl w:val="0"/>
          <w:numId w:val="30"/>
        </w:numPr>
        <w:spacing w:after="0" w:line="360" w:lineRule="auto"/>
        <w:ind w:right="0"/>
        <w:jc w:val="left"/>
        <w:rPr>
          <w:rFonts w:eastAsia="Times"/>
          <w:color w:val="auto"/>
        </w:rPr>
      </w:pPr>
      <w:r w:rsidRPr="005C16D9">
        <w:rPr>
          <w:rFonts w:eastAsia="Times"/>
          <w:color w:val="auto"/>
        </w:rPr>
        <w:t>Equality Act 2010</w:t>
      </w:r>
    </w:p>
    <w:p w14:paraId="5FC50509" w14:textId="77777777" w:rsidR="005C16D9" w:rsidRPr="005C16D9" w:rsidRDefault="005C16D9" w:rsidP="005C16D9">
      <w:pPr>
        <w:numPr>
          <w:ilvl w:val="0"/>
          <w:numId w:val="30"/>
        </w:numPr>
        <w:spacing w:after="0" w:line="360" w:lineRule="auto"/>
        <w:ind w:right="0"/>
        <w:jc w:val="left"/>
        <w:rPr>
          <w:rFonts w:eastAsia="Times"/>
          <w:color w:val="auto"/>
        </w:rPr>
      </w:pPr>
      <w:r w:rsidRPr="005C16D9">
        <w:rPr>
          <w:rFonts w:eastAsia="Times"/>
          <w:color w:val="auto"/>
        </w:rPr>
        <w:t>Children Act 1989, 2004</w:t>
      </w:r>
    </w:p>
    <w:p w14:paraId="245F0A7B" w14:textId="77777777" w:rsidR="005C16D9" w:rsidRPr="005C16D9" w:rsidRDefault="005C16D9" w:rsidP="005C16D9">
      <w:pPr>
        <w:spacing w:after="0" w:line="360" w:lineRule="auto"/>
        <w:ind w:left="0" w:right="0" w:firstLine="0"/>
        <w:jc w:val="left"/>
        <w:rPr>
          <w:rFonts w:eastAsia="Times"/>
          <w:color w:val="auto"/>
        </w:rPr>
      </w:pPr>
    </w:p>
    <w:p w14:paraId="6D21CCD9" w14:textId="77777777" w:rsidR="005C16D9" w:rsidRPr="005C16D9" w:rsidRDefault="005C16D9" w:rsidP="005C16D9">
      <w:pPr>
        <w:spacing w:after="0" w:line="360" w:lineRule="auto"/>
        <w:ind w:left="360" w:right="0" w:firstLine="0"/>
        <w:jc w:val="left"/>
        <w:rPr>
          <w:rFonts w:eastAsia="Times"/>
          <w:color w:val="auto"/>
        </w:rPr>
      </w:pPr>
      <w:r w:rsidRPr="005C16D9">
        <w:rPr>
          <w:rFonts w:eastAsia="Times"/>
          <w:color w:val="auto"/>
        </w:rPr>
        <w:t>Additional Guidance;</w:t>
      </w:r>
    </w:p>
    <w:p w14:paraId="44BC9B91" w14:textId="77777777" w:rsidR="005C16D9" w:rsidRPr="005C16D9" w:rsidRDefault="005C16D9" w:rsidP="005C16D9">
      <w:pPr>
        <w:numPr>
          <w:ilvl w:val="0"/>
          <w:numId w:val="71"/>
        </w:numPr>
        <w:spacing w:after="0" w:line="360" w:lineRule="auto"/>
        <w:ind w:right="0"/>
        <w:jc w:val="left"/>
        <w:rPr>
          <w:rFonts w:eastAsia="Times"/>
          <w:color w:val="auto"/>
        </w:rPr>
      </w:pPr>
      <w:r w:rsidRPr="005C16D9">
        <w:rPr>
          <w:rFonts w:eastAsia="Times"/>
          <w:color w:val="auto"/>
        </w:rPr>
        <w:t>Information sharing advice for safeguarding practitioners (2015)</w:t>
      </w:r>
    </w:p>
    <w:p w14:paraId="12A8D189" w14:textId="77777777" w:rsidR="005C16D9" w:rsidRPr="005C16D9" w:rsidRDefault="005C16D9" w:rsidP="005C16D9">
      <w:pPr>
        <w:numPr>
          <w:ilvl w:val="0"/>
          <w:numId w:val="71"/>
        </w:numPr>
        <w:spacing w:after="0" w:line="360" w:lineRule="auto"/>
        <w:ind w:right="0"/>
        <w:jc w:val="left"/>
        <w:rPr>
          <w:rFonts w:eastAsia="Times"/>
          <w:color w:val="auto"/>
        </w:rPr>
      </w:pPr>
      <w:r w:rsidRPr="005C16D9">
        <w:rPr>
          <w:rFonts w:eastAsia="Times"/>
          <w:color w:val="auto"/>
        </w:rPr>
        <w:t>Ofsted: Inspecting Safeguarding 2019</w:t>
      </w:r>
    </w:p>
    <w:p w14:paraId="717B2FA9" w14:textId="77777777" w:rsidR="005C16D9" w:rsidRPr="005C16D9" w:rsidRDefault="005C16D9" w:rsidP="005C16D9">
      <w:pPr>
        <w:numPr>
          <w:ilvl w:val="0"/>
          <w:numId w:val="71"/>
        </w:numPr>
        <w:spacing w:after="0" w:line="360" w:lineRule="auto"/>
        <w:ind w:right="0"/>
        <w:jc w:val="left"/>
        <w:rPr>
          <w:rFonts w:eastAsia="Times"/>
          <w:color w:val="auto"/>
        </w:rPr>
      </w:pPr>
      <w:r w:rsidRPr="005C16D9">
        <w:rPr>
          <w:rFonts w:eastAsia="Times"/>
          <w:color w:val="auto"/>
        </w:rPr>
        <w:t>Channel Duty Guidance: Protecting Vulnerable People from being drawn into terrorism. (HMG 2015)</w:t>
      </w:r>
    </w:p>
    <w:p w14:paraId="1DE05DC2" w14:textId="77777777" w:rsidR="005C16D9" w:rsidRPr="005C16D9" w:rsidRDefault="005C16D9" w:rsidP="005C16D9">
      <w:pPr>
        <w:numPr>
          <w:ilvl w:val="0"/>
          <w:numId w:val="71"/>
        </w:numPr>
        <w:spacing w:after="0" w:line="360" w:lineRule="auto"/>
        <w:ind w:right="0"/>
        <w:jc w:val="left"/>
        <w:rPr>
          <w:rFonts w:eastAsia="Times"/>
          <w:color w:val="auto"/>
        </w:rPr>
      </w:pPr>
      <w:r w:rsidRPr="005C16D9">
        <w:rPr>
          <w:rFonts w:eastAsia="Times"/>
          <w:color w:val="auto"/>
        </w:rPr>
        <w:t>Prevent Duty Guidance: for England and Wales (HMG 2015)</w:t>
      </w:r>
    </w:p>
    <w:p w14:paraId="43799C97" w14:textId="77777777" w:rsidR="005C16D9" w:rsidRPr="005C16D9" w:rsidRDefault="00000000" w:rsidP="005C16D9">
      <w:pPr>
        <w:numPr>
          <w:ilvl w:val="0"/>
          <w:numId w:val="71"/>
        </w:numPr>
        <w:spacing w:after="0" w:line="360" w:lineRule="auto"/>
        <w:ind w:right="0"/>
        <w:jc w:val="left"/>
        <w:rPr>
          <w:rFonts w:eastAsia="Times"/>
          <w:color w:val="auto"/>
        </w:rPr>
      </w:pPr>
      <w:hyperlink r:id="rId78" w:history="1">
        <w:r w:rsidR="005C16D9" w:rsidRPr="005C16D9">
          <w:rPr>
            <w:rFonts w:eastAsia="Times"/>
            <w:color w:val="0000FF"/>
            <w:u w:val="single"/>
          </w:rPr>
          <w:t>Kscmp@kent.gov.uk</w:t>
        </w:r>
      </w:hyperlink>
      <w:r w:rsidR="005C16D9" w:rsidRPr="005C16D9">
        <w:rPr>
          <w:rFonts w:eastAsia="Times"/>
          <w:color w:val="auto"/>
        </w:rPr>
        <w:t xml:space="preserve"> or 03000 421 126</w:t>
      </w:r>
    </w:p>
    <w:p w14:paraId="2B7920C7" w14:textId="77777777" w:rsidR="005C16D9" w:rsidRPr="005C16D9" w:rsidRDefault="005C16D9" w:rsidP="005C16D9">
      <w:pPr>
        <w:numPr>
          <w:ilvl w:val="0"/>
          <w:numId w:val="71"/>
        </w:numPr>
        <w:spacing w:after="0" w:line="360" w:lineRule="auto"/>
        <w:ind w:right="0"/>
        <w:jc w:val="left"/>
        <w:rPr>
          <w:rFonts w:eastAsia="Times"/>
          <w:color w:val="auto"/>
        </w:rPr>
      </w:pPr>
      <w:r w:rsidRPr="005C16D9">
        <w:rPr>
          <w:rFonts w:eastAsia="Times" w:cs="Times New Roman"/>
          <w:color w:val="auto"/>
          <w:sz w:val="24"/>
          <w:szCs w:val="20"/>
        </w:rPr>
        <w:t>Canterbury</w:t>
      </w:r>
      <w:hyperlink r:id="rId79" w:history="1">
        <w:r w:rsidRPr="005C16D9">
          <w:rPr>
            <w:rFonts w:eastAsia="Times"/>
            <w:color w:val="0000FF"/>
            <w:u w:val="single"/>
          </w:rPr>
          <w:t>EarlyHelp@kent.gov.uk</w:t>
        </w:r>
      </w:hyperlink>
      <w:r w:rsidRPr="005C16D9">
        <w:rPr>
          <w:rFonts w:eastAsia="Times"/>
          <w:color w:val="auto"/>
        </w:rPr>
        <w:t xml:space="preserve">  or 03000 416 222</w:t>
      </w:r>
    </w:p>
    <w:p w14:paraId="60EB368D" w14:textId="77777777" w:rsidR="005C16D9" w:rsidRPr="005C16D9" w:rsidRDefault="005C16D9" w:rsidP="005C16D9">
      <w:pPr>
        <w:numPr>
          <w:ilvl w:val="0"/>
          <w:numId w:val="71"/>
        </w:numPr>
        <w:spacing w:after="0" w:line="360" w:lineRule="auto"/>
        <w:ind w:right="0"/>
        <w:jc w:val="left"/>
        <w:rPr>
          <w:rFonts w:eastAsia="Times"/>
          <w:color w:val="auto"/>
        </w:rPr>
      </w:pPr>
      <w:r w:rsidRPr="005C16D9">
        <w:rPr>
          <w:rFonts w:eastAsia="Times"/>
          <w:color w:val="auto"/>
        </w:rPr>
        <w:t>Integrated Front Door 03000 411111</w:t>
      </w:r>
    </w:p>
    <w:p w14:paraId="3A98AB45" w14:textId="77777777" w:rsidR="005C16D9" w:rsidRPr="005C16D9" w:rsidRDefault="005C16D9" w:rsidP="005C16D9">
      <w:pPr>
        <w:numPr>
          <w:ilvl w:val="0"/>
          <w:numId w:val="71"/>
        </w:numPr>
        <w:spacing w:after="0" w:line="360" w:lineRule="auto"/>
        <w:ind w:right="0"/>
        <w:jc w:val="left"/>
        <w:rPr>
          <w:rFonts w:eastAsia="Times"/>
          <w:color w:val="auto"/>
        </w:rPr>
      </w:pPr>
      <w:r w:rsidRPr="005C16D9">
        <w:rPr>
          <w:rFonts w:eastAsia="Times"/>
          <w:color w:val="auto"/>
        </w:rPr>
        <w:t>Out of Hours number (Emergency only) 03000 419 191</w:t>
      </w:r>
    </w:p>
    <w:p w14:paraId="0DEF4D10" w14:textId="77777777" w:rsidR="005C16D9" w:rsidRPr="005C16D9" w:rsidRDefault="005C16D9" w:rsidP="005C16D9">
      <w:pPr>
        <w:spacing w:after="0" w:line="360" w:lineRule="auto"/>
        <w:ind w:left="360" w:right="0" w:firstLine="0"/>
        <w:jc w:val="left"/>
        <w:rPr>
          <w:rFonts w:eastAsia="Times"/>
          <w:color w:val="auto"/>
        </w:rPr>
      </w:pPr>
      <w:r w:rsidRPr="005C16D9">
        <w:rPr>
          <w:rFonts w:eastAsia="Times"/>
          <w:color w:val="auto"/>
        </w:rPr>
        <w:t>All available from the office.</w:t>
      </w:r>
    </w:p>
    <w:p w14:paraId="50DCDEF8" w14:textId="77777777" w:rsidR="006107C3" w:rsidRDefault="006107C3" w:rsidP="006107C3"/>
    <w:p w14:paraId="1BD85C90" w14:textId="77777777" w:rsidR="006107C3" w:rsidRDefault="006107C3" w:rsidP="006107C3"/>
    <w:p w14:paraId="4BD24896" w14:textId="77777777" w:rsidR="006107C3" w:rsidRDefault="006107C3" w:rsidP="006107C3"/>
    <w:p w14:paraId="358F9035" w14:textId="77777777" w:rsidR="006107C3" w:rsidRDefault="006107C3" w:rsidP="006107C3"/>
    <w:p w14:paraId="7F4D217A" w14:textId="77777777" w:rsidR="006107C3" w:rsidRDefault="006107C3" w:rsidP="006107C3"/>
    <w:p w14:paraId="1FC3644A" w14:textId="77777777" w:rsidR="006107C3" w:rsidRDefault="006107C3" w:rsidP="006107C3"/>
    <w:p w14:paraId="49880F1E" w14:textId="77777777" w:rsidR="006107C3" w:rsidRDefault="006107C3" w:rsidP="006107C3"/>
    <w:p w14:paraId="63552E95" w14:textId="77777777" w:rsidR="00C67809" w:rsidRDefault="00C67809" w:rsidP="006107C3"/>
    <w:p w14:paraId="63C03F94" w14:textId="77777777" w:rsidR="006107C3" w:rsidRDefault="006107C3" w:rsidP="006107C3"/>
    <w:p w14:paraId="7060F42B" w14:textId="77777777" w:rsidR="006107C3" w:rsidRDefault="006107C3" w:rsidP="006107C3"/>
    <w:p w14:paraId="301AF344" w14:textId="77777777" w:rsidR="006107C3" w:rsidRDefault="006107C3" w:rsidP="006107C3"/>
    <w:p w14:paraId="533ECDAE" w14:textId="77777777" w:rsidR="006107C3" w:rsidRDefault="006107C3" w:rsidP="006107C3"/>
    <w:p w14:paraId="6C1731BF" w14:textId="77777777" w:rsidR="006107C3" w:rsidRDefault="006107C3" w:rsidP="006107C3"/>
    <w:p w14:paraId="3016F305" w14:textId="77777777" w:rsidR="006107C3" w:rsidRDefault="006107C3" w:rsidP="006107C3"/>
    <w:p w14:paraId="03AA977E" w14:textId="77777777" w:rsidR="00ED1B97" w:rsidRPr="00ED1B97" w:rsidRDefault="00ED1B97" w:rsidP="00ED1B97">
      <w:pPr>
        <w:pStyle w:val="Heading2"/>
      </w:pPr>
      <w:bookmarkStart w:id="36" w:name="_Toc134537492"/>
      <w:r w:rsidRPr="00ED1B97">
        <w:lastRenderedPageBreak/>
        <w:t>4.2  Administering medicines</w:t>
      </w:r>
      <w:bookmarkEnd w:id="36"/>
    </w:p>
    <w:p w14:paraId="3534E287" w14:textId="77777777" w:rsidR="00ED1B97" w:rsidRDefault="00ED1B97" w:rsidP="00ED1B97">
      <w:pPr>
        <w:ind w:left="0" w:firstLine="0"/>
        <w:rPr>
          <w:b/>
          <w:bCs/>
          <w:color w:val="0070C0"/>
        </w:rPr>
      </w:pPr>
    </w:p>
    <w:p w14:paraId="2044627F" w14:textId="4E913F44" w:rsidR="00ED1B97" w:rsidRPr="00ED1B97" w:rsidRDefault="00ED1B97" w:rsidP="00ED1B97">
      <w:pPr>
        <w:ind w:left="0" w:firstLine="0"/>
        <w:rPr>
          <w:b/>
          <w:bCs/>
          <w:color w:val="0070C0"/>
        </w:rPr>
      </w:pPr>
      <w:r w:rsidRPr="00ED1B97">
        <w:rPr>
          <w:b/>
          <w:bCs/>
          <w:color w:val="0070C0"/>
        </w:rPr>
        <w:t>Policy statement</w:t>
      </w:r>
    </w:p>
    <w:p w14:paraId="7A835336" w14:textId="77777777" w:rsidR="00ED1B97" w:rsidRPr="00ED1B97" w:rsidRDefault="00ED1B97" w:rsidP="00ED1B97">
      <w:pPr>
        <w:spacing w:after="0" w:line="360" w:lineRule="auto"/>
        <w:ind w:left="0" w:right="0" w:firstLine="0"/>
        <w:rPr>
          <w:rFonts w:eastAsia="Times New Roman"/>
          <w:b/>
          <w:color w:val="auto"/>
        </w:rPr>
      </w:pPr>
    </w:p>
    <w:p w14:paraId="1B1C3DD9" w14:textId="77777777" w:rsidR="00ED1B97" w:rsidRPr="00ED1B97" w:rsidRDefault="00ED1B97" w:rsidP="00ED1B97">
      <w:pPr>
        <w:spacing w:after="0" w:line="360" w:lineRule="auto"/>
        <w:ind w:left="0" w:right="0" w:firstLine="0"/>
        <w:rPr>
          <w:rFonts w:eastAsia="Times New Roman"/>
          <w:color w:val="auto"/>
        </w:rPr>
      </w:pPr>
      <w:r w:rsidRPr="00ED1B97">
        <w:rPr>
          <w:rFonts w:eastAsia="Times New Roman"/>
          <w:color w:val="auto"/>
        </w:rPr>
        <w:t xml:space="preserve"> While it is not our policy to care for sick children, who should be at home until they are well enough to return to the setting, we will agree to administer medication as part of maintaining their health and well-being or when they are recovering from an illness.</w:t>
      </w:r>
    </w:p>
    <w:p w14:paraId="257D71CB" w14:textId="77777777" w:rsidR="00ED1B97" w:rsidRPr="00ED1B97" w:rsidRDefault="00ED1B97" w:rsidP="00ED1B97">
      <w:pPr>
        <w:spacing w:after="0" w:line="360" w:lineRule="auto"/>
        <w:ind w:left="0" w:right="0" w:firstLine="0"/>
        <w:rPr>
          <w:rFonts w:eastAsia="Times New Roman"/>
          <w:color w:val="auto"/>
        </w:rPr>
      </w:pPr>
    </w:p>
    <w:p w14:paraId="588348EB" w14:textId="77777777" w:rsidR="00ED1B97" w:rsidRPr="00ED1B97" w:rsidRDefault="00ED1B97" w:rsidP="00ED1B97">
      <w:pPr>
        <w:spacing w:after="0" w:line="360" w:lineRule="auto"/>
        <w:ind w:left="0" w:right="0" w:firstLine="0"/>
        <w:rPr>
          <w:rFonts w:eastAsia="Times New Roman"/>
          <w:color w:val="auto"/>
        </w:rPr>
      </w:pPr>
      <w:r w:rsidRPr="00ED1B97">
        <w:rPr>
          <w:rFonts w:eastAsia="Times New Roman"/>
          <w:color w:val="auto"/>
        </w:rPr>
        <w:t>In many cases, it is possible for children’s GP’s to prescribe medicine that can be taken at home in the morning and evening. As far as possible, administering medicines will only be done where it would be detrimental to the child’s health if not given in the setting. We expect that the parent keeps the child at home for the first 48 hours when beginning a course of medication regardless of if the child has had it previously, to ensure no adverse effect as well as to give time for the medication to take effect.</w:t>
      </w:r>
    </w:p>
    <w:p w14:paraId="3F9146D9" w14:textId="77777777" w:rsidR="00ED1B97" w:rsidRPr="00ED1B97" w:rsidRDefault="00ED1B97" w:rsidP="00ED1B97">
      <w:pPr>
        <w:spacing w:after="0" w:line="360" w:lineRule="auto"/>
        <w:ind w:left="0" w:right="0" w:firstLine="0"/>
        <w:rPr>
          <w:rFonts w:eastAsia="Times New Roman"/>
          <w:color w:val="auto"/>
        </w:rPr>
      </w:pPr>
    </w:p>
    <w:p w14:paraId="4357C6C0" w14:textId="77777777" w:rsidR="00ED1B97" w:rsidRPr="00ED1B97" w:rsidRDefault="00ED1B97" w:rsidP="00ED1B97">
      <w:pPr>
        <w:spacing w:after="0" w:line="360" w:lineRule="auto"/>
        <w:ind w:left="0" w:right="0" w:firstLine="0"/>
        <w:rPr>
          <w:rFonts w:eastAsia="Times New Roman"/>
          <w:color w:val="auto"/>
        </w:rPr>
      </w:pPr>
      <w:r w:rsidRPr="00ED1B97">
        <w:rPr>
          <w:rFonts w:eastAsia="Times New Roman"/>
          <w:color w:val="auto"/>
        </w:rPr>
        <w:t>These procedures are written in line with current guidance in ‘Managing Medicines in Schools and Early Years Settings; the manager is responsible for ensuring all staff understand and follow these procedures.</w:t>
      </w:r>
    </w:p>
    <w:p w14:paraId="19709E60" w14:textId="77777777" w:rsidR="00ED1B97" w:rsidRPr="00ED1B97" w:rsidRDefault="00ED1B97" w:rsidP="00ED1B97">
      <w:pPr>
        <w:spacing w:after="0" w:line="360" w:lineRule="auto"/>
        <w:ind w:left="0" w:right="0" w:firstLine="0"/>
        <w:rPr>
          <w:rFonts w:eastAsia="Times New Roman"/>
          <w:color w:val="auto"/>
        </w:rPr>
      </w:pPr>
    </w:p>
    <w:p w14:paraId="10788E90" w14:textId="77777777" w:rsidR="00ED1B97" w:rsidRPr="00ED1B97" w:rsidRDefault="00ED1B97" w:rsidP="00ED1B97">
      <w:pPr>
        <w:spacing w:after="0" w:line="360" w:lineRule="auto"/>
        <w:ind w:left="0" w:right="0" w:firstLine="0"/>
        <w:rPr>
          <w:rFonts w:eastAsia="Times New Roman"/>
          <w:color w:val="auto"/>
        </w:rPr>
      </w:pPr>
      <w:r w:rsidRPr="00ED1B97">
        <w:rPr>
          <w:rFonts w:eastAsia="Times New Roman"/>
          <w:color w:val="auto"/>
        </w:rPr>
        <w:t xml:space="preserve">Where possible the key person or nominated person is responsible for the correct administration of medication to children for whom they are the key person. This includes ensuring that parent consent forms and Care Plan have been completed, that medicines are stored correctly and that records are kept according to procedures. We are advised that we should have the bottle </w:t>
      </w:r>
      <w:proofErr w:type="spellStart"/>
      <w:r w:rsidRPr="00ED1B97">
        <w:rPr>
          <w:rFonts w:eastAsia="Times New Roman"/>
          <w:color w:val="auto"/>
        </w:rPr>
        <w:t>abd</w:t>
      </w:r>
      <w:proofErr w:type="spellEnd"/>
      <w:r w:rsidRPr="00ED1B97">
        <w:rPr>
          <w:rFonts w:eastAsia="Times New Roman"/>
          <w:color w:val="auto"/>
        </w:rPr>
        <w:t xml:space="preserve"> any box that it comes in to ensure that we have all information about the medication.</w:t>
      </w:r>
    </w:p>
    <w:p w14:paraId="7C01DAF0" w14:textId="77777777" w:rsidR="00ED1B97" w:rsidRPr="00ED1B97" w:rsidRDefault="00ED1B97" w:rsidP="00ED1B97">
      <w:pPr>
        <w:spacing w:after="0" w:line="360" w:lineRule="auto"/>
        <w:ind w:left="0" w:right="0" w:firstLine="0"/>
        <w:rPr>
          <w:rFonts w:eastAsia="Times New Roman"/>
          <w:color w:val="auto"/>
        </w:rPr>
      </w:pPr>
    </w:p>
    <w:p w14:paraId="6E3924F7" w14:textId="77777777" w:rsidR="00ED1B97" w:rsidRPr="00ED1B97" w:rsidRDefault="00ED1B97" w:rsidP="00ED1B97">
      <w:pPr>
        <w:spacing w:after="240" w:line="360" w:lineRule="auto"/>
        <w:ind w:left="0" w:right="0" w:firstLine="0"/>
        <w:rPr>
          <w:rFonts w:eastAsia="Times New Roman"/>
          <w:color w:val="auto"/>
        </w:rPr>
      </w:pPr>
      <w:r w:rsidRPr="00ED1B97">
        <w:rPr>
          <w:rFonts w:eastAsia="Times New Roman"/>
          <w:color w:val="auto"/>
        </w:rPr>
        <w:t>Non-prescription medication (</w:t>
      </w:r>
      <w:proofErr w:type="spellStart"/>
      <w:r w:rsidRPr="00ED1B97">
        <w:rPr>
          <w:rFonts w:eastAsia="Times New Roman"/>
          <w:color w:val="auto"/>
        </w:rPr>
        <w:t>piriton</w:t>
      </w:r>
      <w:proofErr w:type="spellEnd"/>
      <w:r w:rsidRPr="00ED1B97">
        <w:rPr>
          <w:rFonts w:eastAsia="Times New Roman"/>
          <w:color w:val="auto"/>
        </w:rPr>
        <w:t>, lip balm or cream) may be administered, but only with prior written consent of the parent and only when there is a health reason to do so, however if the child appears unwell, they will be sent home. All children requiring medicine will have their initials written on the whiteboard as a reminder. The medication form will be kept in the kitchen ready for completion at the time of administering the given dose. Children who have had medication prior to entering the setting will also have their initials written on the white board as a reminder for all staff in case of an emergency and their temperature will be taken to ensure that they are fully fit to return.</w:t>
      </w:r>
    </w:p>
    <w:p w14:paraId="214C1AA2" w14:textId="77777777" w:rsidR="00ED1B97" w:rsidRDefault="00ED1B97" w:rsidP="00ED1B97">
      <w:pPr>
        <w:spacing w:after="240" w:line="360" w:lineRule="auto"/>
        <w:ind w:left="0" w:right="0" w:firstLine="0"/>
        <w:rPr>
          <w:rFonts w:eastAsia="Times New Roman"/>
          <w:color w:val="auto"/>
        </w:rPr>
      </w:pPr>
      <w:r w:rsidRPr="00ED1B97">
        <w:rPr>
          <w:rFonts w:eastAsia="Times New Roman"/>
          <w:color w:val="auto"/>
        </w:rPr>
        <w:t>If a child has been prescribed medication we ask that parents do not delay administering it to their child to ensure their swift recovery. Children will only be given water to drink after taking their prescribed medication as advised by HSE.</w:t>
      </w:r>
    </w:p>
    <w:p w14:paraId="67D99513" w14:textId="77777777" w:rsidR="00C67809" w:rsidRPr="00ED1B97" w:rsidRDefault="00C67809" w:rsidP="00ED1B97">
      <w:pPr>
        <w:spacing w:after="240" w:line="360" w:lineRule="auto"/>
        <w:ind w:left="0" w:right="0" w:firstLine="0"/>
        <w:rPr>
          <w:rFonts w:eastAsia="Times New Roman"/>
          <w:color w:val="auto"/>
        </w:rPr>
      </w:pPr>
    </w:p>
    <w:p w14:paraId="7FA678E9" w14:textId="77777777" w:rsidR="00ED1B97" w:rsidRPr="00ED1B97" w:rsidRDefault="00ED1B97" w:rsidP="00ED1B97">
      <w:pPr>
        <w:rPr>
          <w:b/>
          <w:bCs/>
          <w:color w:val="0070C0"/>
        </w:rPr>
      </w:pPr>
      <w:r w:rsidRPr="00ED1B97">
        <w:rPr>
          <w:b/>
          <w:bCs/>
          <w:color w:val="0070C0"/>
        </w:rPr>
        <w:lastRenderedPageBreak/>
        <w:t>Procedures</w:t>
      </w:r>
    </w:p>
    <w:p w14:paraId="425B1C9C" w14:textId="77777777" w:rsidR="00ED1B97" w:rsidRPr="00ED1B97" w:rsidRDefault="00ED1B97" w:rsidP="00ED1B97">
      <w:pPr>
        <w:numPr>
          <w:ilvl w:val="0"/>
          <w:numId w:val="62"/>
        </w:numPr>
        <w:spacing w:after="0" w:line="360" w:lineRule="auto"/>
        <w:ind w:right="0"/>
        <w:jc w:val="left"/>
        <w:rPr>
          <w:rFonts w:eastAsia="Times New Roman"/>
          <w:color w:val="auto"/>
        </w:rPr>
      </w:pPr>
      <w:r w:rsidRPr="00ED1B97">
        <w:rPr>
          <w:rFonts w:eastAsia="Times New Roman"/>
          <w:color w:val="auto"/>
        </w:rPr>
        <w:t>Children taking prescribed medication must be well enough to attend the setting i.e. Eating normally and be able to participate in activities.</w:t>
      </w:r>
    </w:p>
    <w:p w14:paraId="3C655B0C" w14:textId="77777777" w:rsidR="00ED1B97" w:rsidRPr="00ED1B97" w:rsidRDefault="00ED1B97" w:rsidP="00ED1B97">
      <w:pPr>
        <w:numPr>
          <w:ilvl w:val="0"/>
          <w:numId w:val="62"/>
        </w:numPr>
        <w:spacing w:after="0" w:line="360" w:lineRule="auto"/>
        <w:ind w:right="0"/>
        <w:jc w:val="left"/>
        <w:rPr>
          <w:rFonts w:eastAsia="Times New Roman"/>
          <w:color w:val="auto"/>
        </w:rPr>
      </w:pPr>
      <w:r w:rsidRPr="00ED1B97">
        <w:rPr>
          <w:rFonts w:eastAsia="Times New Roman"/>
          <w:color w:val="auto"/>
        </w:rPr>
        <w:t>If staff feel that a child is not well parents/carers will be contacted and ask to collect them as we are unable to provide for children who are unwell.</w:t>
      </w:r>
    </w:p>
    <w:p w14:paraId="1762B50D" w14:textId="77777777" w:rsidR="00ED1B97" w:rsidRPr="00ED1B97" w:rsidRDefault="00ED1B97" w:rsidP="00ED1B97">
      <w:pPr>
        <w:numPr>
          <w:ilvl w:val="0"/>
          <w:numId w:val="62"/>
        </w:numPr>
        <w:spacing w:after="0" w:line="360" w:lineRule="auto"/>
        <w:ind w:right="0"/>
        <w:jc w:val="left"/>
        <w:rPr>
          <w:rFonts w:eastAsia="Times New Roman"/>
          <w:color w:val="auto"/>
        </w:rPr>
      </w:pPr>
      <w:r w:rsidRPr="00ED1B97">
        <w:rPr>
          <w:rFonts w:eastAsia="Times New Roman"/>
          <w:color w:val="auto"/>
        </w:rPr>
        <w:t>Children must not attend pre-school for 48 hours after having new medication to ensure that they do not have a reaction to it.</w:t>
      </w:r>
    </w:p>
    <w:p w14:paraId="40C87775" w14:textId="77777777" w:rsidR="00ED1B97" w:rsidRPr="00ED1B97" w:rsidRDefault="00ED1B97" w:rsidP="00ED1B97">
      <w:pPr>
        <w:numPr>
          <w:ilvl w:val="0"/>
          <w:numId w:val="62"/>
        </w:numPr>
        <w:spacing w:after="0" w:line="360" w:lineRule="auto"/>
        <w:ind w:right="0"/>
        <w:jc w:val="left"/>
        <w:rPr>
          <w:rFonts w:eastAsia="Times New Roman"/>
          <w:color w:val="auto"/>
        </w:rPr>
      </w:pPr>
      <w:bookmarkStart w:id="37" w:name="_Hlk5010170"/>
      <w:r w:rsidRPr="00ED1B97">
        <w:rPr>
          <w:rFonts w:eastAsia="Times New Roman"/>
          <w:color w:val="auto"/>
        </w:rPr>
        <w:t>Only prescribed medication is administered. It must be in-date and prescribed for the current condition. We request that parents organise their medication doses so that only children attending for a full day will need to be given medication at pre-school.</w:t>
      </w:r>
    </w:p>
    <w:bookmarkEnd w:id="37"/>
    <w:p w14:paraId="659BA522" w14:textId="77777777" w:rsidR="00ED1B97" w:rsidRPr="00ED1B97" w:rsidRDefault="00ED1B97" w:rsidP="00ED1B97">
      <w:pPr>
        <w:numPr>
          <w:ilvl w:val="0"/>
          <w:numId w:val="62"/>
        </w:numPr>
        <w:spacing w:after="0" w:line="360" w:lineRule="auto"/>
        <w:ind w:right="0"/>
        <w:jc w:val="left"/>
        <w:rPr>
          <w:rFonts w:eastAsia="Times New Roman"/>
          <w:color w:val="auto"/>
        </w:rPr>
      </w:pPr>
      <w:r w:rsidRPr="00ED1B97">
        <w:rPr>
          <w:rFonts w:eastAsia="Times New Roman"/>
          <w:color w:val="auto"/>
        </w:rPr>
        <w:t>Children's prescribed medicines that are kept at the setting are stored in their original containers, are clearly labelled and are kept in the filing cabinet in a named bag, unless it needs to be refrigerated. Any daily medication is stored either in the fridge or in the labelled box on top of the fridge in a named bag (as per instructions for storage).</w:t>
      </w:r>
    </w:p>
    <w:p w14:paraId="1F1AFD31" w14:textId="77777777" w:rsidR="00ED1B97" w:rsidRPr="00ED1B97" w:rsidRDefault="00ED1B97" w:rsidP="00ED1B97">
      <w:pPr>
        <w:numPr>
          <w:ilvl w:val="0"/>
          <w:numId w:val="62"/>
        </w:numPr>
        <w:spacing w:after="0" w:line="360" w:lineRule="auto"/>
        <w:ind w:right="0"/>
        <w:jc w:val="left"/>
        <w:rPr>
          <w:rFonts w:eastAsia="Times New Roman"/>
          <w:color w:val="auto"/>
        </w:rPr>
      </w:pPr>
      <w:r w:rsidRPr="00ED1B97">
        <w:rPr>
          <w:rFonts w:eastAsia="Times New Roman"/>
          <w:color w:val="auto"/>
        </w:rPr>
        <w:t>Parents give prior written permission for the administration of medication. The staff receiving the medication must ask the parent to sign a consent form stating the following information. No medication may be given without these details being provided:</w:t>
      </w:r>
    </w:p>
    <w:p w14:paraId="69701398" w14:textId="77777777" w:rsidR="00ED1B97" w:rsidRPr="00ED1B97" w:rsidRDefault="00ED1B97" w:rsidP="00ED1B97">
      <w:pPr>
        <w:numPr>
          <w:ilvl w:val="0"/>
          <w:numId w:val="63"/>
        </w:numPr>
        <w:spacing w:after="0" w:line="360" w:lineRule="auto"/>
        <w:ind w:right="0"/>
        <w:jc w:val="left"/>
        <w:rPr>
          <w:rFonts w:eastAsia="Times New Roman"/>
          <w:color w:val="auto"/>
        </w:rPr>
      </w:pPr>
      <w:r w:rsidRPr="00ED1B97">
        <w:rPr>
          <w:rFonts w:eastAsia="Times New Roman"/>
          <w:bCs/>
          <w:color w:val="auto"/>
        </w:rPr>
        <w:t>full</w:t>
      </w:r>
      <w:r w:rsidRPr="00ED1B97">
        <w:rPr>
          <w:rFonts w:eastAsia="Times New Roman"/>
          <w:color w:val="auto"/>
        </w:rPr>
        <w:t xml:space="preserve"> name of child and date of birth; </w:t>
      </w:r>
    </w:p>
    <w:p w14:paraId="0BACA369" w14:textId="77777777" w:rsidR="00ED1B97" w:rsidRPr="00ED1B97" w:rsidRDefault="00ED1B97" w:rsidP="00ED1B97">
      <w:pPr>
        <w:numPr>
          <w:ilvl w:val="0"/>
          <w:numId w:val="63"/>
        </w:numPr>
        <w:spacing w:after="0" w:line="360" w:lineRule="auto"/>
        <w:ind w:right="0"/>
        <w:jc w:val="left"/>
        <w:rPr>
          <w:rFonts w:eastAsia="Times New Roman"/>
          <w:color w:val="auto"/>
        </w:rPr>
      </w:pPr>
      <w:r w:rsidRPr="00ED1B97">
        <w:rPr>
          <w:rFonts w:eastAsia="Times New Roman"/>
          <w:color w:val="auto"/>
        </w:rPr>
        <w:t xml:space="preserve">name of medication and strength; </w:t>
      </w:r>
    </w:p>
    <w:p w14:paraId="7905A9EA" w14:textId="77777777" w:rsidR="00ED1B97" w:rsidRPr="00ED1B97" w:rsidRDefault="00ED1B97" w:rsidP="00ED1B97">
      <w:pPr>
        <w:numPr>
          <w:ilvl w:val="0"/>
          <w:numId w:val="63"/>
        </w:numPr>
        <w:spacing w:after="0" w:line="360" w:lineRule="auto"/>
        <w:ind w:right="0"/>
        <w:jc w:val="left"/>
        <w:rPr>
          <w:rFonts w:eastAsia="Times New Roman"/>
          <w:color w:val="auto"/>
        </w:rPr>
      </w:pPr>
      <w:r w:rsidRPr="00ED1B97">
        <w:rPr>
          <w:rFonts w:eastAsia="Times New Roman"/>
          <w:color w:val="auto"/>
        </w:rPr>
        <w:t xml:space="preserve">who prescribed it; </w:t>
      </w:r>
    </w:p>
    <w:p w14:paraId="69546DBE" w14:textId="77777777" w:rsidR="00ED1B97" w:rsidRPr="00ED1B97" w:rsidRDefault="00ED1B97" w:rsidP="00ED1B97">
      <w:pPr>
        <w:numPr>
          <w:ilvl w:val="0"/>
          <w:numId w:val="63"/>
        </w:numPr>
        <w:spacing w:after="0" w:line="360" w:lineRule="auto"/>
        <w:ind w:right="0"/>
        <w:jc w:val="left"/>
        <w:rPr>
          <w:rFonts w:eastAsia="Times New Roman"/>
          <w:color w:val="auto"/>
        </w:rPr>
      </w:pPr>
      <w:r w:rsidRPr="00ED1B97">
        <w:rPr>
          <w:rFonts w:eastAsia="Times New Roman"/>
          <w:color w:val="auto"/>
        </w:rPr>
        <w:t xml:space="preserve">dosage to be given in the setting; </w:t>
      </w:r>
    </w:p>
    <w:p w14:paraId="6702F60D" w14:textId="77777777" w:rsidR="00ED1B97" w:rsidRPr="00ED1B97" w:rsidRDefault="00ED1B97" w:rsidP="00ED1B97">
      <w:pPr>
        <w:numPr>
          <w:ilvl w:val="0"/>
          <w:numId w:val="63"/>
        </w:numPr>
        <w:spacing w:after="0" w:line="360" w:lineRule="auto"/>
        <w:ind w:right="0"/>
        <w:jc w:val="left"/>
        <w:rPr>
          <w:rFonts w:eastAsia="Times New Roman"/>
          <w:color w:val="auto"/>
        </w:rPr>
      </w:pPr>
      <w:r w:rsidRPr="00ED1B97">
        <w:rPr>
          <w:rFonts w:eastAsia="Times New Roman"/>
          <w:color w:val="auto"/>
        </w:rPr>
        <w:t xml:space="preserve">how the medication should be stored and expiry date; </w:t>
      </w:r>
    </w:p>
    <w:p w14:paraId="77A63D5E" w14:textId="77777777" w:rsidR="00ED1B97" w:rsidRPr="00ED1B97" w:rsidRDefault="00ED1B97" w:rsidP="00ED1B97">
      <w:pPr>
        <w:numPr>
          <w:ilvl w:val="0"/>
          <w:numId w:val="63"/>
        </w:numPr>
        <w:spacing w:after="0" w:line="360" w:lineRule="auto"/>
        <w:ind w:right="0"/>
        <w:jc w:val="left"/>
        <w:rPr>
          <w:rFonts w:eastAsia="Times New Roman"/>
          <w:color w:val="auto"/>
        </w:rPr>
      </w:pPr>
      <w:r w:rsidRPr="00ED1B97">
        <w:rPr>
          <w:rFonts w:eastAsia="Times New Roman"/>
          <w:color w:val="auto"/>
        </w:rPr>
        <w:t xml:space="preserve">any possible side effects that may be expected should be noted; </w:t>
      </w:r>
    </w:p>
    <w:p w14:paraId="3F8D2786" w14:textId="77777777" w:rsidR="00ED1B97" w:rsidRPr="00ED1B97" w:rsidRDefault="00ED1B97" w:rsidP="00ED1B97">
      <w:pPr>
        <w:numPr>
          <w:ilvl w:val="0"/>
          <w:numId w:val="63"/>
        </w:numPr>
        <w:spacing w:after="0" w:line="360" w:lineRule="auto"/>
        <w:ind w:right="0"/>
        <w:jc w:val="left"/>
        <w:rPr>
          <w:rFonts w:eastAsia="Times New Roman"/>
          <w:color w:val="auto"/>
        </w:rPr>
      </w:pPr>
      <w:r w:rsidRPr="00ED1B97">
        <w:rPr>
          <w:rFonts w:eastAsia="Times New Roman"/>
          <w:color w:val="auto"/>
        </w:rPr>
        <w:t>It is not acceptable for parents to write “when needed” a time must be given as it is not the responsibility of staff to make this decision;</w:t>
      </w:r>
    </w:p>
    <w:p w14:paraId="25321A92" w14:textId="77777777" w:rsidR="00ED1B97" w:rsidRPr="00ED1B97" w:rsidRDefault="00ED1B97" w:rsidP="00ED1B97">
      <w:pPr>
        <w:numPr>
          <w:ilvl w:val="0"/>
          <w:numId w:val="63"/>
        </w:numPr>
        <w:spacing w:after="0" w:line="360" w:lineRule="auto"/>
        <w:ind w:right="0"/>
        <w:jc w:val="left"/>
        <w:rPr>
          <w:rFonts w:eastAsia="Times New Roman"/>
          <w:color w:val="auto"/>
        </w:rPr>
      </w:pPr>
      <w:r w:rsidRPr="00ED1B97">
        <w:rPr>
          <w:rFonts w:eastAsia="Times New Roman"/>
          <w:color w:val="auto"/>
        </w:rPr>
        <w:t xml:space="preserve">and a signature and printed name of parent and </w:t>
      </w:r>
      <w:r w:rsidRPr="00ED1B97">
        <w:rPr>
          <w:rFonts w:eastAsia="Times New Roman"/>
          <w:b/>
          <w:color w:val="auto"/>
        </w:rPr>
        <w:t>FULL</w:t>
      </w:r>
      <w:r w:rsidRPr="00ED1B97">
        <w:rPr>
          <w:rFonts w:eastAsia="Times New Roman"/>
          <w:color w:val="auto"/>
        </w:rPr>
        <w:t xml:space="preserve"> </w:t>
      </w:r>
      <w:r w:rsidRPr="00ED1B97">
        <w:rPr>
          <w:rFonts w:eastAsia="Times New Roman"/>
          <w:b/>
          <w:color w:val="auto"/>
        </w:rPr>
        <w:t>date.</w:t>
      </w:r>
    </w:p>
    <w:p w14:paraId="0E32132E" w14:textId="77777777" w:rsidR="00ED1B97" w:rsidRPr="00ED1B97" w:rsidRDefault="00ED1B97" w:rsidP="00ED1B97">
      <w:pPr>
        <w:numPr>
          <w:ilvl w:val="0"/>
          <w:numId w:val="62"/>
        </w:numPr>
        <w:spacing w:after="0" w:line="360" w:lineRule="auto"/>
        <w:ind w:right="0"/>
        <w:jc w:val="left"/>
        <w:rPr>
          <w:rFonts w:eastAsia="Times New Roman"/>
          <w:color w:val="auto"/>
        </w:rPr>
      </w:pPr>
      <w:r w:rsidRPr="00ED1B97">
        <w:rPr>
          <w:rFonts w:eastAsia="Times New Roman"/>
          <w:color w:val="auto"/>
        </w:rPr>
        <w:t>Each different medication requires a separate form.</w:t>
      </w:r>
    </w:p>
    <w:p w14:paraId="321691C5" w14:textId="77777777" w:rsidR="00ED1B97" w:rsidRPr="00ED1B97" w:rsidRDefault="00ED1B97" w:rsidP="00ED1B97">
      <w:pPr>
        <w:numPr>
          <w:ilvl w:val="0"/>
          <w:numId w:val="62"/>
        </w:numPr>
        <w:spacing w:after="0" w:line="360" w:lineRule="auto"/>
        <w:ind w:right="0"/>
        <w:jc w:val="left"/>
        <w:rPr>
          <w:rFonts w:eastAsia="Times New Roman"/>
          <w:color w:val="auto"/>
        </w:rPr>
      </w:pPr>
      <w:r w:rsidRPr="00ED1B97">
        <w:rPr>
          <w:rFonts w:eastAsia="Times New Roman"/>
          <w:color w:val="auto"/>
        </w:rPr>
        <w:t xml:space="preserve">Children who have had Calpol or pain relief will not be permitted to attend the setting on that day and need 24 hours clearance to ensure they are well enough to participate in Pre-school activities. Staff will not administer pain relief unless there are exceptional long term medical needs and a </w:t>
      </w:r>
      <w:proofErr w:type="spellStart"/>
      <w:r w:rsidRPr="00ED1B97">
        <w:rPr>
          <w:rFonts w:eastAsia="Times New Roman"/>
          <w:color w:val="auto"/>
        </w:rPr>
        <w:t>doctors</w:t>
      </w:r>
      <w:proofErr w:type="spellEnd"/>
      <w:r w:rsidRPr="00ED1B97">
        <w:rPr>
          <w:rFonts w:eastAsia="Times New Roman"/>
          <w:color w:val="auto"/>
        </w:rPr>
        <w:t xml:space="preserve"> note to support this.</w:t>
      </w:r>
    </w:p>
    <w:p w14:paraId="26E3060A" w14:textId="77777777" w:rsidR="00ED1B97" w:rsidRPr="00ED1B97" w:rsidRDefault="00ED1B97" w:rsidP="00ED1B97">
      <w:pPr>
        <w:numPr>
          <w:ilvl w:val="0"/>
          <w:numId w:val="62"/>
        </w:numPr>
        <w:spacing w:after="0" w:line="360" w:lineRule="auto"/>
        <w:ind w:right="0"/>
        <w:jc w:val="left"/>
        <w:rPr>
          <w:rFonts w:eastAsia="Times New Roman"/>
          <w:color w:val="auto"/>
        </w:rPr>
      </w:pPr>
      <w:r w:rsidRPr="00ED1B97">
        <w:rPr>
          <w:rFonts w:eastAsia="Times New Roman"/>
          <w:color w:val="auto"/>
        </w:rPr>
        <w:t xml:space="preserve"> The administration is recorded accurately each time it is given and is signed by staff member and a witness. This will be investigated if not completed correctly.</w:t>
      </w:r>
    </w:p>
    <w:p w14:paraId="6E6B6E71" w14:textId="77777777" w:rsidR="00ED1B97" w:rsidRPr="00ED1B97" w:rsidRDefault="00ED1B97" w:rsidP="00ED1B97">
      <w:pPr>
        <w:numPr>
          <w:ilvl w:val="0"/>
          <w:numId w:val="62"/>
        </w:numPr>
        <w:spacing w:after="0" w:line="360" w:lineRule="auto"/>
        <w:ind w:right="0"/>
        <w:jc w:val="left"/>
        <w:rPr>
          <w:rFonts w:eastAsia="Times New Roman"/>
          <w:color w:val="auto"/>
        </w:rPr>
      </w:pPr>
      <w:r w:rsidRPr="00ED1B97">
        <w:rPr>
          <w:rFonts w:eastAsia="Times New Roman"/>
          <w:color w:val="auto"/>
        </w:rPr>
        <w:t>Hands are washed before and after administering medication.</w:t>
      </w:r>
    </w:p>
    <w:p w14:paraId="2A78E9D3" w14:textId="77777777" w:rsidR="00ED1B97" w:rsidRPr="00ED1B97" w:rsidRDefault="00ED1B97" w:rsidP="00ED1B97">
      <w:pPr>
        <w:numPr>
          <w:ilvl w:val="0"/>
          <w:numId w:val="62"/>
        </w:numPr>
        <w:spacing w:after="0" w:line="360" w:lineRule="auto"/>
        <w:ind w:right="0"/>
        <w:jc w:val="left"/>
        <w:rPr>
          <w:rFonts w:eastAsia="Times New Roman"/>
          <w:color w:val="auto"/>
        </w:rPr>
      </w:pPr>
      <w:r w:rsidRPr="00ED1B97">
        <w:rPr>
          <w:rFonts w:eastAsia="Times New Roman"/>
          <w:color w:val="auto"/>
        </w:rPr>
        <w:t>If a child requires medication in the setting there should also be a form for medication given at home completed.</w:t>
      </w:r>
    </w:p>
    <w:p w14:paraId="7BAF1865" w14:textId="77777777" w:rsidR="00ED1B97" w:rsidRPr="00ED1B97" w:rsidRDefault="00ED1B97" w:rsidP="00ED1B97">
      <w:pPr>
        <w:numPr>
          <w:ilvl w:val="0"/>
          <w:numId w:val="62"/>
        </w:numPr>
        <w:spacing w:after="0" w:line="360" w:lineRule="auto"/>
        <w:ind w:right="0"/>
        <w:jc w:val="left"/>
        <w:rPr>
          <w:rFonts w:eastAsia="Times New Roman"/>
          <w:color w:val="auto"/>
        </w:rPr>
      </w:pPr>
      <w:r w:rsidRPr="00ED1B97">
        <w:rPr>
          <w:rFonts w:eastAsia="Times New Roman"/>
          <w:color w:val="auto"/>
        </w:rPr>
        <w:lastRenderedPageBreak/>
        <w:t>Parents sign the Medicine/Asthma Record Form to acknowledge the administration of a medicine or Asthma Pump. The medication record book records:</w:t>
      </w:r>
    </w:p>
    <w:p w14:paraId="0747C53E" w14:textId="77777777" w:rsidR="00ED1B97" w:rsidRPr="00ED1B97" w:rsidRDefault="00ED1B97" w:rsidP="00ED1B97">
      <w:pPr>
        <w:numPr>
          <w:ilvl w:val="0"/>
          <w:numId w:val="62"/>
        </w:numPr>
        <w:tabs>
          <w:tab w:val="num" w:pos="1800"/>
        </w:tabs>
        <w:spacing w:after="0" w:line="360" w:lineRule="auto"/>
        <w:ind w:left="720" w:right="0"/>
        <w:jc w:val="left"/>
        <w:rPr>
          <w:rFonts w:eastAsia="Times New Roman"/>
          <w:color w:val="auto"/>
        </w:rPr>
      </w:pPr>
      <w:r w:rsidRPr="00ED1B97">
        <w:rPr>
          <w:rFonts w:eastAsia="Times New Roman"/>
          <w:color w:val="auto"/>
        </w:rPr>
        <w:t>name of child;</w:t>
      </w:r>
    </w:p>
    <w:p w14:paraId="67669A63" w14:textId="77777777" w:rsidR="00ED1B97" w:rsidRPr="00ED1B97" w:rsidRDefault="00ED1B97" w:rsidP="00ED1B97">
      <w:pPr>
        <w:numPr>
          <w:ilvl w:val="0"/>
          <w:numId w:val="62"/>
        </w:numPr>
        <w:tabs>
          <w:tab w:val="num" w:pos="1800"/>
        </w:tabs>
        <w:spacing w:after="0" w:line="360" w:lineRule="auto"/>
        <w:ind w:left="720" w:right="0"/>
        <w:jc w:val="left"/>
        <w:rPr>
          <w:rFonts w:eastAsia="Times New Roman"/>
          <w:color w:val="auto"/>
        </w:rPr>
      </w:pPr>
      <w:r w:rsidRPr="00ED1B97">
        <w:rPr>
          <w:rFonts w:eastAsia="Times New Roman"/>
          <w:color w:val="auto"/>
        </w:rPr>
        <w:t>name and strength of medication;</w:t>
      </w:r>
    </w:p>
    <w:p w14:paraId="663DB103" w14:textId="77777777" w:rsidR="00ED1B97" w:rsidRPr="00ED1B97" w:rsidRDefault="00ED1B97" w:rsidP="00ED1B97">
      <w:pPr>
        <w:numPr>
          <w:ilvl w:val="0"/>
          <w:numId w:val="62"/>
        </w:numPr>
        <w:tabs>
          <w:tab w:val="num" w:pos="1800"/>
        </w:tabs>
        <w:spacing w:after="0" w:line="360" w:lineRule="auto"/>
        <w:ind w:left="720" w:right="0"/>
        <w:jc w:val="left"/>
        <w:rPr>
          <w:rFonts w:eastAsia="Times New Roman"/>
          <w:color w:val="auto"/>
        </w:rPr>
      </w:pPr>
      <w:r w:rsidRPr="00ED1B97">
        <w:rPr>
          <w:rFonts w:eastAsia="Times New Roman"/>
          <w:color w:val="auto"/>
        </w:rPr>
        <w:t>the date and time of dose;</w:t>
      </w:r>
    </w:p>
    <w:p w14:paraId="67BCB341" w14:textId="77777777" w:rsidR="00ED1B97" w:rsidRPr="00ED1B97" w:rsidRDefault="00ED1B97" w:rsidP="00ED1B97">
      <w:pPr>
        <w:numPr>
          <w:ilvl w:val="0"/>
          <w:numId w:val="62"/>
        </w:numPr>
        <w:tabs>
          <w:tab w:val="num" w:pos="1800"/>
        </w:tabs>
        <w:spacing w:after="0" w:line="360" w:lineRule="auto"/>
        <w:ind w:left="720" w:right="0"/>
        <w:jc w:val="left"/>
        <w:rPr>
          <w:rFonts w:eastAsia="Times New Roman"/>
          <w:color w:val="auto"/>
        </w:rPr>
      </w:pPr>
      <w:r w:rsidRPr="00ED1B97">
        <w:rPr>
          <w:rFonts w:eastAsia="Times New Roman"/>
          <w:color w:val="auto"/>
        </w:rPr>
        <w:t>dose given and method; and is signed by key person where possible and another staff member acts as witness; and is verified by parent signature at the end of the day.</w:t>
      </w:r>
    </w:p>
    <w:p w14:paraId="1E17EDCA" w14:textId="77777777" w:rsidR="00ED1B97" w:rsidRDefault="00ED1B97" w:rsidP="00ED1B97">
      <w:pPr>
        <w:spacing w:after="0" w:line="360" w:lineRule="auto"/>
        <w:ind w:left="0" w:right="0" w:firstLine="0"/>
        <w:rPr>
          <w:rFonts w:eastAsia="Times New Roman"/>
          <w:color w:val="auto"/>
        </w:rPr>
      </w:pPr>
      <w:r w:rsidRPr="00ED1B97">
        <w:rPr>
          <w:rFonts w:eastAsia="Times New Roman"/>
          <w:color w:val="auto"/>
        </w:rPr>
        <w:t>All medication forms are then filed in the Medicine Folder.</w:t>
      </w:r>
    </w:p>
    <w:p w14:paraId="170A11C9" w14:textId="77777777" w:rsidR="00ED1B97" w:rsidRPr="00ED1B97" w:rsidRDefault="00ED1B97" w:rsidP="00ED1B97">
      <w:pPr>
        <w:rPr>
          <w:b/>
          <w:bCs/>
          <w:color w:val="0070C0"/>
        </w:rPr>
      </w:pPr>
      <w:r w:rsidRPr="00ED1B97">
        <w:rPr>
          <w:b/>
          <w:bCs/>
          <w:color w:val="0070C0"/>
        </w:rPr>
        <w:t>Storage of medicines</w:t>
      </w:r>
    </w:p>
    <w:p w14:paraId="785916B8" w14:textId="77777777" w:rsidR="00ED1B97" w:rsidRPr="00ED1B97" w:rsidRDefault="00ED1B97" w:rsidP="00ED1B97">
      <w:pPr>
        <w:spacing w:after="0" w:line="360" w:lineRule="auto"/>
        <w:ind w:left="360" w:right="0" w:firstLine="0"/>
        <w:jc w:val="left"/>
        <w:rPr>
          <w:rFonts w:eastAsia="Times New Roman"/>
          <w:color w:val="auto"/>
        </w:rPr>
      </w:pPr>
    </w:p>
    <w:p w14:paraId="0CC994B9" w14:textId="77777777" w:rsidR="00ED1B97" w:rsidRPr="00ED1B97" w:rsidRDefault="00ED1B97" w:rsidP="00ED1B97">
      <w:pPr>
        <w:numPr>
          <w:ilvl w:val="0"/>
          <w:numId w:val="64"/>
        </w:numPr>
        <w:spacing w:after="0" w:line="360" w:lineRule="auto"/>
        <w:ind w:right="0"/>
        <w:jc w:val="left"/>
        <w:rPr>
          <w:rFonts w:eastAsia="Times New Roman"/>
          <w:color w:val="auto"/>
        </w:rPr>
      </w:pPr>
      <w:r w:rsidRPr="00ED1B97">
        <w:rPr>
          <w:rFonts w:eastAsia="Times New Roman"/>
          <w:color w:val="auto"/>
        </w:rPr>
        <w:t>All children’s medication is stored safely either in the top drawer of the</w:t>
      </w:r>
      <w:r w:rsidRPr="00ED1B97">
        <w:rPr>
          <w:rFonts w:eastAsia="Times New Roman"/>
          <w:b/>
          <w:color w:val="auto"/>
        </w:rPr>
        <w:t xml:space="preserve"> </w:t>
      </w:r>
      <w:r w:rsidRPr="00ED1B97">
        <w:rPr>
          <w:rFonts w:eastAsia="Times New Roman"/>
          <w:color w:val="auto"/>
        </w:rPr>
        <w:t>filing cabinet, in the fridge or in the labelled box above the fridge, staff medication is stored in the out of reach cupboard in the staff toilet or refrigerated in accordance with the manufacturer’s instructions. Where the cupboard or refrigerator is not used solely for storing medicines, they are kept in a marked plastic wallet/box.</w:t>
      </w:r>
    </w:p>
    <w:p w14:paraId="2C5B24B2" w14:textId="77777777" w:rsidR="00ED1B97" w:rsidRPr="00ED1B97" w:rsidRDefault="00ED1B97" w:rsidP="00ED1B97">
      <w:pPr>
        <w:numPr>
          <w:ilvl w:val="0"/>
          <w:numId w:val="64"/>
        </w:numPr>
        <w:spacing w:after="0" w:line="360" w:lineRule="auto"/>
        <w:ind w:right="0"/>
        <w:jc w:val="left"/>
        <w:rPr>
          <w:rFonts w:eastAsia="Times New Roman"/>
          <w:color w:val="auto"/>
        </w:rPr>
      </w:pPr>
      <w:r w:rsidRPr="00ED1B97">
        <w:rPr>
          <w:rFonts w:eastAsia="Times New Roman"/>
          <w:color w:val="auto"/>
        </w:rPr>
        <w:t>The child’s key person where possible (usually staff member sharing Accident Records also has medicine record forms) is responsible for ensuring medicine is handed back at the end of the day to the parent.</w:t>
      </w:r>
    </w:p>
    <w:p w14:paraId="3F9B8FF0" w14:textId="77777777" w:rsidR="00ED1B97" w:rsidRPr="00ED1B97" w:rsidRDefault="00ED1B97" w:rsidP="00ED1B97">
      <w:pPr>
        <w:numPr>
          <w:ilvl w:val="0"/>
          <w:numId w:val="64"/>
        </w:numPr>
        <w:spacing w:after="0" w:line="360" w:lineRule="auto"/>
        <w:ind w:right="0"/>
        <w:jc w:val="left"/>
        <w:rPr>
          <w:rFonts w:eastAsia="Times New Roman"/>
          <w:color w:val="auto"/>
        </w:rPr>
      </w:pPr>
      <w:r w:rsidRPr="00ED1B97">
        <w:rPr>
          <w:rFonts w:eastAsia="Times New Roman"/>
          <w:color w:val="auto"/>
        </w:rPr>
        <w:t>For some conditions medication may be kept in the setting i.e. asthma pumps. Key persons and Health and safety officer check that any medication held to administer on an as and when required basis, or on a regular basis, is in date and returns any out-of-date medication back to the parent.</w:t>
      </w:r>
    </w:p>
    <w:p w14:paraId="4DEDCAC5" w14:textId="77777777" w:rsidR="00ED1B97" w:rsidRPr="00ED1B97" w:rsidRDefault="00ED1B97" w:rsidP="00ED1B97">
      <w:pPr>
        <w:numPr>
          <w:ilvl w:val="0"/>
          <w:numId w:val="64"/>
        </w:numPr>
        <w:spacing w:after="0" w:line="360" w:lineRule="auto"/>
        <w:ind w:right="0"/>
        <w:jc w:val="left"/>
        <w:rPr>
          <w:rFonts w:eastAsia="Times New Roman"/>
          <w:color w:val="auto"/>
        </w:rPr>
      </w:pPr>
      <w:r w:rsidRPr="00ED1B97">
        <w:rPr>
          <w:rFonts w:eastAsia="Times New Roman"/>
          <w:color w:val="auto"/>
        </w:rPr>
        <w:t>The Health and Safety Officer, Stephanie Head, checks the date of all medicines during her routine First Aid checks.</w:t>
      </w:r>
    </w:p>
    <w:p w14:paraId="3688C694" w14:textId="77777777" w:rsidR="00ED1B97" w:rsidRPr="00ED1B97" w:rsidRDefault="00ED1B97" w:rsidP="00ED1B97">
      <w:pPr>
        <w:spacing w:after="0" w:line="360" w:lineRule="auto"/>
        <w:ind w:left="426" w:right="0" w:firstLine="0"/>
        <w:jc w:val="left"/>
        <w:rPr>
          <w:rFonts w:eastAsia="Times New Roman"/>
          <w:color w:val="auto"/>
        </w:rPr>
      </w:pPr>
    </w:p>
    <w:p w14:paraId="3836DB88" w14:textId="77777777" w:rsidR="00ED1B97" w:rsidRPr="00ED1B97" w:rsidRDefault="00ED1B97" w:rsidP="00ED1B97">
      <w:pPr>
        <w:pBdr>
          <w:top w:val="single" w:sz="4" w:space="1" w:color="4F81BD"/>
          <w:left w:val="single" w:sz="4" w:space="4" w:color="4F81BD"/>
          <w:bottom w:val="single" w:sz="4" w:space="1" w:color="4F81BD"/>
          <w:right w:val="single" w:sz="4" w:space="4" w:color="4F81BD"/>
        </w:pBdr>
        <w:spacing w:after="0" w:line="360" w:lineRule="auto"/>
        <w:ind w:left="0" w:right="0" w:firstLine="0"/>
        <w:jc w:val="left"/>
        <w:rPr>
          <w:rFonts w:eastAsia="Times New Roman"/>
          <w:color w:val="auto"/>
        </w:rPr>
      </w:pPr>
      <w:r w:rsidRPr="00ED1B97">
        <w:rPr>
          <w:rFonts w:eastAsia="Times New Roman"/>
          <w:i/>
          <w:color w:val="auto"/>
        </w:rPr>
        <w:t>All medication is kept in the filing cabinet in the main play area, the fridge or the labelled box above the fridge. Staff are informed of this at their induction training and when new Care Plans are received.</w:t>
      </w:r>
    </w:p>
    <w:p w14:paraId="2B90B9FD" w14:textId="77777777" w:rsidR="00ED1B97" w:rsidRPr="00ED1B97" w:rsidRDefault="00ED1B97" w:rsidP="00ED1B97">
      <w:pPr>
        <w:spacing w:after="0" w:line="360" w:lineRule="auto"/>
        <w:ind w:left="360" w:right="0" w:firstLine="0"/>
        <w:jc w:val="left"/>
        <w:rPr>
          <w:rFonts w:eastAsia="Times New Roman"/>
          <w:color w:val="auto"/>
        </w:rPr>
      </w:pPr>
    </w:p>
    <w:p w14:paraId="6A3BE09F" w14:textId="77777777" w:rsidR="00ED1B97" w:rsidRPr="00ED1B97" w:rsidRDefault="00ED1B97" w:rsidP="00ED1B97">
      <w:pPr>
        <w:numPr>
          <w:ilvl w:val="0"/>
          <w:numId w:val="62"/>
        </w:numPr>
        <w:spacing w:after="0" w:line="360" w:lineRule="auto"/>
        <w:ind w:right="0"/>
        <w:jc w:val="left"/>
        <w:rPr>
          <w:rFonts w:eastAsia="Times New Roman"/>
          <w:color w:val="auto"/>
        </w:rPr>
      </w:pPr>
      <w:r w:rsidRPr="00ED1B97">
        <w:rPr>
          <w:rFonts w:eastAsia="Times New Roman"/>
          <w:color w:val="auto"/>
        </w:rPr>
        <w:t>If the administration of prescribed medication requires medical knowledge, individual training is provided for the relevant member of staff by a health professional or a parent or carer.</w:t>
      </w:r>
    </w:p>
    <w:p w14:paraId="16251911" w14:textId="77777777" w:rsidR="00ED1B97" w:rsidRPr="00ED1B97" w:rsidRDefault="00ED1B97" w:rsidP="00ED1B97">
      <w:pPr>
        <w:numPr>
          <w:ilvl w:val="0"/>
          <w:numId w:val="65"/>
        </w:numPr>
        <w:spacing w:after="0" w:line="360" w:lineRule="auto"/>
        <w:ind w:right="0"/>
        <w:contextualSpacing/>
        <w:jc w:val="left"/>
        <w:rPr>
          <w:rFonts w:eastAsia="Times New Roman"/>
          <w:color w:val="auto"/>
        </w:rPr>
      </w:pPr>
      <w:r w:rsidRPr="00ED1B97">
        <w:rPr>
          <w:rFonts w:eastAsia="Times New Roman"/>
          <w:color w:val="auto"/>
        </w:rPr>
        <w:t>If rectal diazepam is given another member of staff must be present and co-signs the record book.</w:t>
      </w:r>
    </w:p>
    <w:p w14:paraId="283F6AD5" w14:textId="77777777" w:rsidR="00ED1B97" w:rsidRPr="00ED1B97" w:rsidRDefault="00ED1B97" w:rsidP="00ED1B97">
      <w:pPr>
        <w:numPr>
          <w:ilvl w:val="0"/>
          <w:numId w:val="65"/>
        </w:numPr>
        <w:spacing w:after="0" w:line="360" w:lineRule="auto"/>
        <w:ind w:right="0"/>
        <w:contextualSpacing/>
        <w:jc w:val="left"/>
        <w:rPr>
          <w:rFonts w:eastAsia="Times New Roman"/>
          <w:color w:val="auto"/>
        </w:rPr>
      </w:pPr>
      <w:r w:rsidRPr="00ED1B97">
        <w:rPr>
          <w:rFonts w:eastAsia="Times New Roman"/>
          <w:color w:val="auto"/>
        </w:rPr>
        <w:t>No pre-school child may self-administer. Where children are capable of understanding when they need medication, for example with asthma, they should be encouraged to tell their key person what they need. However, this does not replace staff vigilance in knowing and responding when a child requires medication.</w:t>
      </w:r>
    </w:p>
    <w:p w14:paraId="1E10BEA2" w14:textId="77777777" w:rsidR="00ED1B97" w:rsidRPr="00ED1B97" w:rsidRDefault="00ED1B97" w:rsidP="00ED1B97">
      <w:pPr>
        <w:rPr>
          <w:b/>
          <w:bCs/>
          <w:color w:val="0070C0"/>
        </w:rPr>
      </w:pPr>
      <w:r w:rsidRPr="00ED1B97">
        <w:rPr>
          <w:b/>
          <w:bCs/>
          <w:color w:val="0070C0"/>
        </w:rPr>
        <w:lastRenderedPageBreak/>
        <w:t>Children who have long term medical conditions and who may require on ongoing medication</w:t>
      </w:r>
    </w:p>
    <w:p w14:paraId="48E753EB" w14:textId="41ADFC9F" w:rsidR="00ED1B97" w:rsidRPr="00ED1B97" w:rsidRDefault="00ED1B97" w:rsidP="00ED1B97">
      <w:pPr>
        <w:spacing w:after="0" w:line="360" w:lineRule="auto"/>
        <w:ind w:left="0" w:right="0" w:firstLine="0"/>
        <w:rPr>
          <w:rFonts w:eastAsia="Times New Roman"/>
          <w:i/>
          <w:color w:val="auto"/>
        </w:rPr>
      </w:pPr>
      <w:r w:rsidRPr="00ED1B97">
        <w:rPr>
          <w:rFonts w:eastAsia="Times New Roman"/>
          <w:color w:val="auto"/>
        </w:rPr>
        <w:t>A risk assessment is carried out and a Care Plan completed for each child with long term medical conditions that require ongoing medication. This is the responsibility of the manager, Health and Safety Officer. Other medical or social care personnel may need to be involved in the risk assessment.</w:t>
      </w:r>
    </w:p>
    <w:p w14:paraId="6D8B2A45" w14:textId="77777777" w:rsidR="00ED1B97" w:rsidRPr="00ED1B97" w:rsidRDefault="00ED1B97" w:rsidP="00ED1B97">
      <w:pPr>
        <w:numPr>
          <w:ilvl w:val="0"/>
          <w:numId w:val="68"/>
        </w:numPr>
        <w:tabs>
          <w:tab w:val="left" w:pos="426"/>
        </w:tabs>
        <w:spacing w:after="0" w:line="360" w:lineRule="auto"/>
        <w:ind w:right="0"/>
        <w:contextualSpacing/>
        <w:jc w:val="left"/>
        <w:rPr>
          <w:rFonts w:eastAsia="Times New Roman"/>
          <w:color w:val="auto"/>
        </w:rPr>
      </w:pPr>
      <w:r w:rsidRPr="00ED1B97">
        <w:rPr>
          <w:rFonts w:eastAsia="Times New Roman"/>
          <w:color w:val="auto"/>
        </w:rPr>
        <w:t>Parents will also contribute to a risk assessment for more serious conditions or the Care Plan will act as a risk assessment in less severe cases i.e. Asthma. They should be shown around the setting, understand the routines and activities and point out anything which they think may be a risk factor for their child.</w:t>
      </w:r>
    </w:p>
    <w:p w14:paraId="0EE19959" w14:textId="77777777" w:rsidR="00ED1B97" w:rsidRPr="00ED1B97" w:rsidRDefault="00ED1B97" w:rsidP="00ED1B97">
      <w:pPr>
        <w:numPr>
          <w:ilvl w:val="0"/>
          <w:numId w:val="68"/>
        </w:numPr>
        <w:tabs>
          <w:tab w:val="left" w:pos="567"/>
        </w:tabs>
        <w:spacing w:after="0" w:line="360" w:lineRule="auto"/>
        <w:ind w:right="0"/>
        <w:contextualSpacing/>
        <w:jc w:val="left"/>
        <w:rPr>
          <w:rFonts w:eastAsia="Times New Roman"/>
          <w:color w:val="auto"/>
        </w:rPr>
      </w:pPr>
      <w:r w:rsidRPr="00ED1B97">
        <w:rPr>
          <w:rFonts w:eastAsia="Times New Roman"/>
          <w:color w:val="auto"/>
        </w:rPr>
        <w:t>For some medical conditions key staff will need to have training in a basic understanding of the condition as well as how the medication is to be administered correctly. If the administration of any medication is not covered in the Paediatric First Aid training it is expected that the parents will support staff in this. The training needs for staff is part of the risk assessment.</w:t>
      </w:r>
    </w:p>
    <w:p w14:paraId="7FC49D9B" w14:textId="77777777" w:rsidR="00ED1B97" w:rsidRPr="00ED1B97" w:rsidRDefault="00ED1B97" w:rsidP="00ED1B97">
      <w:pPr>
        <w:numPr>
          <w:ilvl w:val="0"/>
          <w:numId w:val="68"/>
        </w:numPr>
        <w:tabs>
          <w:tab w:val="left" w:pos="567"/>
        </w:tabs>
        <w:spacing w:after="0" w:line="360" w:lineRule="auto"/>
        <w:ind w:right="0"/>
        <w:contextualSpacing/>
        <w:jc w:val="left"/>
        <w:rPr>
          <w:rFonts w:eastAsia="Times New Roman"/>
          <w:color w:val="auto"/>
        </w:rPr>
      </w:pPr>
      <w:r w:rsidRPr="00ED1B97">
        <w:rPr>
          <w:rFonts w:eastAsia="Times New Roman"/>
          <w:color w:val="auto"/>
        </w:rPr>
        <w:t>The risk assessment (Care Plan) includes vigorous activities and any other nursery activity that may give cause for concern regarding an individual child’s health needs.</w:t>
      </w:r>
    </w:p>
    <w:p w14:paraId="34DF3EF1" w14:textId="77777777" w:rsidR="00ED1B97" w:rsidRPr="00ED1B97" w:rsidRDefault="00ED1B97" w:rsidP="00ED1B97">
      <w:pPr>
        <w:numPr>
          <w:ilvl w:val="0"/>
          <w:numId w:val="68"/>
        </w:numPr>
        <w:tabs>
          <w:tab w:val="left" w:pos="567"/>
        </w:tabs>
        <w:spacing w:after="0" w:line="360" w:lineRule="auto"/>
        <w:ind w:right="0"/>
        <w:contextualSpacing/>
        <w:jc w:val="left"/>
        <w:rPr>
          <w:rFonts w:eastAsia="Times New Roman"/>
          <w:color w:val="auto"/>
        </w:rPr>
      </w:pPr>
      <w:r w:rsidRPr="00ED1B97">
        <w:rPr>
          <w:rFonts w:eastAsia="Times New Roman"/>
          <w:color w:val="auto"/>
        </w:rPr>
        <w:t>The risk assessment includes arrangements for taking medicines on outings and the child’s GP’s advice is sought if necessary where there are concerns.</w:t>
      </w:r>
    </w:p>
    <w:p w14:paraId="737E724C" w14:textId="77777777" w:rsidR="00ED1B97" w:rsidRPr="00ED1B97" w:rsidRDefault="00ED1B97" w:rsidP="00ED1B97">
      <w:pPr>
        <w:numPr>
          <w:ilvl w:val="0"/>
          <w:numId w:val="68"/>
        </w:numPr>
        <w:tabs>
          <w:tab w:val="left" w:pos="567"/>
        </w:tabs>
        <w:spacing w:after="0" w:line="360" w:lineRule="auto"/>
        <w:ind w:right="0"/>
        <w:contextualSpacing/>
        <w:jc w:val="left"/>
        <w:rPr>
          <w:rFonts w:eastAsia="Times New Roman"/>
          <w:color w:val="auto"/>
        </w:rPr>
      </w:pPr>
      <w:r w:rsidRPr="00ED1B97">
        <w:rPr>
          <w:rFonts w:eastAsia="Times New Roman"/>
          <w:color w:val="auto"/>
        </w:rPr>
        <w:t>A health care plan for the child is drawn up with the parent; outlining the key person’s role and what information must be shared with other staff who care for the child.</w:t>
      </w:r>
    </w:p>
    <w:p w14:paraId="54F3CA24" w14:textId="77777777" w:rsidR="00ED1B97" w:rsidRPr="00ED1B97" w:rsidRDefault="00ED1B97" w:rsidP="00ED1B97">
      <w:pPr>
        <w:numPr>
          <w:ilvl w:val="0"/>
          <w:numId w:val="68"/>
        </w:numPr>
        <w:tabs>
          <w:tab w:val="left" w:pos="567"/>
        </w:tabs>
        <w:spacing w:after="0" w:line="360" w:lineRule="auto"/>
        <w:ind w:right="0"/>
        <w:contextualSpacing/>
        <w:jc w:val="left"/>
        <w:rPr>
          <w:rFonts w:eastAsia="Times New Roman"/>
          <w:color w:val="auto"/>
        </w:rPr>
      </w:pPr>
      <w:r w:rsidRPr="00ED1B97">
        <w:rPr>
          <w:rFonts w:eastAsia="Times New Roman"/>
          <w:color w:val="auto"/>
        </w:rPr>
        <w:t>The health care plan should include the measures to be taken in an emergency.</w:t>
      </w:r>
    </w:p>
    <w:p w14:paraId="279E9CB9" w14:textId="77777777" w:rsidR="00ED1B97" w:rsidRPr="00ED1B97" w:rsidRDefault="00ED1B97" w:rsidP="00ED1B97">
      <w:pPr>
        <w:numPr>
          <w:ilvl w:val="0"/>
          <w:numId w:val="68"/>
        </w:numPr>
        <w:tabs>
          <w:tab w:val="left" w:pos="567"/>
        </w:tabs>
        <w:spacing w:after="0" w:line="360" w:lineRule="auto"/>
        <w:ind w:right="0"/>
        <w:contextualSpacing/>
        <w:jc w:val="left"/>
        <w:rPr>
          <w:rFonts w:eastAsia="Times New Roman"/>
          <w:color w:val="auto"/>
        </w:rPr>
      </w:pPr>
      <w:r w:rsidRPr="00ED1B97">
        <w:rPr>
          <w:rFonts w:eastAsia="Times New Roman"/>
          <w:color w:val="auto"/>
        </w:rPr>
        <w:t>The health care plan is reviewed 3 times per year during parent meetings or if circumstances arise that requires alterations. This includes reviewing the medication, e.g. changes to the medication or the dosage, any side effects noted etc.</w:t>
      </w:r>
    </w:p>
    <w:p w14:paraId="0AEF304A" w14:textId="77777777" w:rsidR="00ED1B97" w:rsidRPr="00ED1B97" w:rsidRDefault="00ED1B97" w:rsidP="00ED1B97">
      <w:pPr>
        <w:numPr>
          <w:ilvl w:val="0"/>
          <w:numId w:val="68"/>
        </w:numPr>
        <w:tabs>
          <w:tab w:val="left" w:pos="567"/>
        </w:tabs>
        <w:spacing w:after="0" w:line="360" w:lineRule="auto"/>
        <w:ind w:right="0"/>
        <w:contextualSpacing/>
        <w:jc w:val="left"/>
        <w:rPr>
          <w:rFonts w:eastAsia="Times New Roman"/>
          <w:color w:val="auto"/>
        </w:rPr>
      </w:pPr>
      <w:r w:rsidRPr="00ED1B97">
        <w:rPr>
          <w:rFonts w:eastAsia="Times New Roman"/>
          <w:color w:val="auto"/>
        </w:rPr>
        <w:t>Ongoing medication is given to the parents at the end of each term for cleaning as in the case of inhalers, checking expiry dates and renewing where needed. These must be returned to the setting on the child’s first day back.</w:t>
      </w:r>
    </w:p>
    <w:p w14:paraId="151C3A83" w14:textId="77777777" w:rsidR="00ED1B97" w:rsidRPr="00ED1B97" w:rsidRDefault="00ED1B97" w:rsidP="00ED1B97">
      <w:pPr>
        <w:numPr>
          <w:ilvl w:val="0"/>
          <w:numId w:val="68"/>
        </w:numPr>
        <w:tabs>
          <w:tab w:val="left" w:pos="567"/>
        </w:tabs>
        <w:spacing w:after="0" w:line="360" w:lineRule="auto"/>
        <w:ind w:right="0"/>
        <w:contextualSpacing/>
        <w:jc w:val="left"/>
        <w:rPr>
          <w:rFonts w:eastAsia="Times New Roman"/>
          <w:color w:val="auto"/>
        </w:rPr>
      </w:pPr>
      <w:r w:rsidRPr="00ED1B97">
        <w:rPr>
          <w:rFonts w:eastAsia="Times New Roman"/>
          <w:color w:val="auto"/>
        </w:rPr>
        <w:t>It is the parents responsibility to keep the setting fully informed of any changes to their child’s condition.</w:t>
      </w:r>
    </w:p>
    <w:p w14:paraId="76FD6CD5" w14:textId="77777777" w:rsidR="00ED1B97" w:rsidRPr="00ED1B97" w:rsidRDefault="00ED1B97" w:rsidP="00ED1B97">
      <w:pPr>
        <w:numPr>
          <w:ilvl w:val="0"/>
          <w:numId w:val="68"/>
        </w:numPr>
        <w:tabs>
          <w:tab w:val="left" w:pos="567"/>
        </w:tabs>
        <w:spacing w:after="0" w:line="360" w:lineRule="auto"/>
        <w:ind w:right="0"/>
        <w:contextualSpacing/>
        <w:jc w:val="left"/>
        <w:rPr>
          <w:rFonts w:eastAsia="Times New Roman"/>
          <w:color w:val="auto"/>
        </w:rPr>
      </w:pPr>
      <w:r w:rsidRPr="00ED1B97">
        <w:rPr>
          <w:rFonts w:eastAsia="Times New Roman"/>
          <w:color w:val="auto"/>
        </w:rPr>
        <w:t>All contributors sign the Health Care Plan and are given a copy if requested.</w:t>
      </w:r>
    </w:p>
    <w:p w14:paraId="73451EE3" w14:textId="77777777" w:rsidR="00ED1B97" w:rsidRPr="00ED1B97" w:rsidRDefault="00ED1B97" w:rsidP="00ED1B97">
      <w:pPr>
        <w:rPr>
          <w:b/>
          <w:bCs/>
          <w:color w:val="0070C0"/>
        </w:rPr>
      </w:pPr>
      <w:r w:rsidRPr="00ED1B97">
        <w:rPr>
          <w:b/>
          <w:bCs/>
          <w:color w:val="0070C0"/>
        </w:rPr>
        <w:t>Managing medicines on trips and outings</w:t>
      </w:r>
    </w:p>
    <w:p w14:paraId="3DBEDFE1" w14:textId="77777777" w:rsidR="00ED1B97" w:rsidRPr="00ED1B97" w:rsidRDefault="00ED1B97" w:rsidP="00ED1B97">
      <w:pPr>
        <w:rPr>
          <w:b/>
          <w:bCs/>
          <w:color w:val="0070C0"/>
        </w:rPr>
      </w:pPr>
    </w:p>
    <w:p w14:paraId="5E9F867D" w14:textId="77777777" w:rsidR="00ED1B97" w:rsidRPr="00ED1B97" w:rsidRDefault="00ED1B97" w:rsidP="00ED1B97">
      <w:pPr>
        <w:numPr>
          <w:ilvl w:val="0"/>
          <w:numId w:val="66"/>
        </w:numPr>
        <w:spacing w:after="0" w:line="360" w:lineRule="auto"/>
        <w:ind w:left="357" w:right="0" w:hanging="357"/>
        <w:contextualSpacing/>
        <w:jc w:val="left"/>
        <w:rPr>
          <w:rFonts w:eastAsia="Times New Roman"/>
          <w:color w:val="auto"/>
        </w:rPr>
      </w:pPr>
      <w:r w:rsidRPr="00ED1B97">
        <w:rPr>
          <w:rFonts w:eastAsia="Times New Roman"/>
          <w:color w:val="auto"/>
        </w:rPr>
        <w:t>If children are going on outings, staff accompanying the children must include the key person for the child with a risk assessment, or another member of staff who is fully informed about the child’s needs and/or medication.</w:t>
      </w:r>
    </w:p>
    <w:p w14:paraId="28F75BC1" w14:textId="77777777" w:rsidR="00ED1B97" w:rsidRPr="00ED1B97" w:rsidRDefault="00ED1B97" w:rsidP="00ED1B97">
      <w:pPr>
        <w:numPr>
          <w:ilvl w:val="0"/>
          <w:numId w:val="66"/>
        </w:numPr>
        <w:spacing w:after="0" w:line="360" w:lineRule="auto"/>
        <w:ind w:left="357" w:right="0" w:hanging="357"/>
        <w:contextualSpacing/>
        <w:jc w:val="left"/>
        <w:rPr>
          <w:rFonts w:eastAsia="Times New Roman"/>
          <w:color w:val="auto"/>
        </w:rPr>
      </w:pPr>
      <w:r w:rsidRPr="00ED1B97">
        <w:rPr>
          <w:rFonts w:eastAsia="Times New Roman"/>
          <w:color w:val="auto"/>
        </w:rPr>
        <w:lastRenderedPageBreak/>
        <w:t>Medication for a child is taken in a clear zipper bag labelled with the child’s name, name of the medication, Inside the box is a copy of the consent form and a medication form to record when it has been given, with the details as given above.</w:t>
      </w:r>
    </w:p>
    <w:p w14:paraId="3487B5A2" w14:textId="77777777" w:rsidR="00ED1B97" w:rsidRPr="00ED1B97" w:rsidRDefault="00ED1B97" w:rsidP="00ED1B97">
      <w:pPr>
        <w:numPr>
          <w:ilvl w:val="0"/>
          <w:numId w:val="66"/>
        </w:numPr>
        <w:spacing w:after="0" w:line="360" w:lineRule="auto"/>
        <w:ind w:left="357" w:right="0" w:hanging="357"/>
        <w:contextualSpacing/>
        <w:jc w:val="left"/>
        <w:rPr>
          <w:rFonts w:eastAsia="Times New Roman"/>
          <w:color w:val="auto"/>
        </w:rPr>
      </w:pPr>
      <w:r w:rsidRPr="00ED1B97">
        <w:rPr>
          <w:rFonts w:eastAsia="Times New Roman"/>
          <w:color w:val="auto"/>
        </w:rPr>
        <w:t xml:space="preserve">On returning to the setting the medicine record is kept in the register and the parent signs it on collection of the child it is then filed in the medicine folder. </w:t>
      </w:r>
    </w:p>
    <w:p w14:paraId="554FDC5F" w14:textId="77777777" w:rsidR="00ED1B97" w:rsidRPr="00ED1B97" w:rsidRDefault="00ED1B97" w:rsidP="00ED1B97">
      <w:pPr>
        <w:numPr>
          <w:ilvl w:val="0"/>
          <w:numId w:val="66"/>
        </w:numPr>
        <w:spacing w:after="0" w:line="360" w:lineRule="auto"/>
        <w:ind w:left="357" w:right="0" w:hanging="357"/>
        <w:contextualSpacing/>
        <w:jc w:val="left"/>
        <w:rPr>
          <w:rFonts w:eastAsia="Times New Roman"/>
          <w:color w:val="auto"/>
        </w:rPr>
      </w:pPr>
      <w:r w:rsidRPr="00ED1B97">
        <w:rPr>
          <w:rFonts w:eastAsia="Times New Roman"/>
          <w:color w:val="auto"/>
        </w:rPr>
        <w:t>If a child on medication has to be taken to hospital, the child’s medication is taken in a sealed plastic box clearly labelled with the child’s name, name of the medication and  a copy of the consent form signed by the parent.</w:t>
      </w:r>
    </w:p>
    <w:p w14:paraId="73C5FE27" w14:textId="77777777" w:rsidR="00ED1B97" w:rsidRPr="00ED1B97" w:rsidRDefault="00ED1B97" w:rsidP="00ED1B97">
      <w:pPr>
        <w:numPr>
          <w:ilvl w:val="0"/>
          <w:numId w:val="66"/>
        </w:numPr>
        <w:spacing w:after="0" w:line="360" w:lineRule="auto"/>
        <w:ind w:left="357" w:right="0" w:hanging="357"/>
        <w:contextualSpacing/>
        <w:jc w:val="left"/>
        <w:rPr>
          <w:rFonts w:eastAsia="Times New Roman"/>
          <w:color w:val="auto"/>
        </w:rPr>
      </w:pPr>
      <w:r w:rsidRPr="00ED1B97">
        <w:rPr>
          <w:rFonts w:eastAsia="Times New Roman"/>
          <w:color w:val="auto"/>
        </w:rPr>
        <w:t xml:space="preserve">As a precaution, children should not eat when travelling in vehicles </w:t>
      </w:r>
    </w:p>
    <w:p w14:paraId="0DB40F9D" w14:textId="77777777" w:rsidR="00ED1B97" w:rsidRDefault="00ED1B97" w:rsidP="00ED1B97">
      <w:pPr>
        <w:numPr>
          <w:ilvl w:val="0"/>
          <w:numId w:val="66"/>
        </w:numPr>
        <w:spacing w:after="0" w:line="360" w:lineRule="auto"/>
        <w:ind w:left="357" w:right="0" w:hanging="357"/>
        <w:contextualSpacing/>
        <w:jc w:val="left"/>
        <w:rPr>
          <w:rFonts w:eastAsia="Times New Roman"/>
          <w:color w:val="auto"/>
        </w:rPr>
      </w:pPr>
      <w:r w:rsidRPr="00ED1B97">
        <w:rPr>
          <w:rFonts w:eastAsia="Times New Roman"/>
          <w:color w:val="auto"/>
        </w:rPr>
        <w:t>This procedure is read alongside the outings procedure.</w:t>
      </w:r>
    </w:p>
    <w:p w14:paraId="4FC7ADCF" w14:textId="77777777" w:rsidR="00ED1B97" w:rsidRDefault="00ED1B97" w:rsidP="00ED1B97">
      <w:pPr>
        <w:rPr>
          <w:b/>
          <w:bCs/>
          <w:color w:val="0070C0"/>
        </w:rPr>
      </w:pPr>
      <w:bookmarkStart w:id="38" w:name="_Toc158102509"/>
      <w:bookmarkStart w:id="39" w:name="_Toc158104147"/>
      <w:bookmarkStart w:id="40" w:name="_Toc201722558"/>
      <w:r w:rsidRPr="00ED1B97">
        <w:rPr>
          <w:b/>
          <w:bCs/>
          <w:color w:val="0070C0"/>
        </w:rPr>
        <w:t>Sun Protection</w:t>
      </w:r>
      <w:bookmarkEnd w:id="38"/>
      <w:bookmarkEnd w:id="39"/>
      <w:bookmarkEnd w:id="40"/>
    </w:p>
    <w:p w14:paraId="10DFB837" w14:textId="77777777" w:rsidR="00ED1B97" w:rsidRPr="00ED1B97" w:rsidRDefault="00ED1B97" w:rsidP="00ED1B97">
      <w:pPr>
        <w:rPr>
          <w:b/>
          <w:bCs/>
          <w:color w:val="0070C0"/>
        </w:rPr>
      </w:pPr>
    </w:p>
    <w:p w14:paraId="3A63CBBF" w14:textId="77777777" w:rsidR="00ED1B97" w:rsidRPr="00ED1B97" w:rsidRDefault="00ED1B97" w:rsidP="00ED1B97">
      <w:pPr>
        <w:spacing w:after="240" w:line="360" w:lineRule="auto"/>
        <w:ind w:left="0" w:right="0" w:firstLine="0"/>
        <w:rPr>
          <w:rFonts w:eastAsia="Times New Roman"/>
          <w:color w:val="auto"/>
        </w:rPr>
      </w:pPr>
      <w:r w:rsidRPr="00ED1B97">
        <w:rPr>
          <w:rFonts w:eastAsia="Times New Roman"/>
          <w:color w:val="auto"/>
        </w:rPr>
        <w:t>The Manager and staff understand the dangers posed to children and themselves by over exposure to the sun.</w:t>
      </w:r>
    </w:p>
    <w:p w14:paraId="218C274B" w14:textId="77777777" w:rsidR="00ED1B97" w:rsidRPr="00ED1B97" w:rsidRDefault="00ED1B97" w:rsidP="00ED1B97">
      <w:pPr>
        <w:spacing w:after="240" w:line="360" w:lineRule="auto"/>
        <w:ind w:left="0" w:right="0" w:firstLine="0"/>
        <w:rPr>
          <w:rFonts w:eastAsia="Times New Roman"/>
          <w:color w:val="auto"/>
        </w:rPr>
      </w:pPr>
      <w:r w:rsidRPr="00ED1B97">
        <w:rPr>
          <w:rFonts w:eastAsia="Times New Roman"/>
          <w:color w:val="auto"/>
        </w:rPr>
        <w:t>In hot weather, parents/carers must apply sunscreen on their children prior to arriving at the setting. Children will also be encouraged to wear a hat and covered shoulders when playing outside in the sun.</w:t>
      </w:r>
    </w:p>
    <w:p w14:paraId="18CC37F9" w14:textId="77777777" w:rsidR="00ED1B97" w:rsidRPr="00ED1B97" w:rsidRDefault="00ED1B97" w:rsidP="00ED1B97">
      <w:pPr>
        <w:spacing w:after="240" w:line="360" w:lineRule="auto"/>
        <w:ind w:left="0" w:right="0" w:firstLine="0"/>
        <w:rPr>
          <w:rFonts w:eastAsia="Times New Roman"/>
          <w:color w:val="auto"/>
        </w:rPr>
      </w:pPr>
      <w:r w:rsidRPr="00ED1B97">
        <w:rPr>
          <w:rFonts w:eastAsia="Times New Roman"/>
          <w:color w:val="auto"/>
        </w:rPr>
        <w:t>We will keep a supply of children’s sunscreen and children attending all day will have Sun Screen reapplied after lunch. If it is necessary staff may re-apply sun screen to children who cannot do so for themselves, where prior permission has be given by the parent/carer on the Admissions Form (see Appendix Five). Parents of children with allergies  may need to supply their own sun screen and a Carer Plan completed.</w:t>
      </w:r>
    </w:p>
    <w:p w14:paraId="6D8C091F" w14:textId="77777777" w:rsidR="00ED1B97" w:rsidRPr="00ED1B97" w:rsidRDefault="00ED1B97" w:rsidP="00ED1B97">
      <w:pPr>
        <w:spacing w:after="240" w:line="360" w:lineRule="auto"/>
        <w:ind w:left="0" w:right="0" w:firstLine="0"/>
        <w:rPr>
          <w:rFonts w:eastAsia="Times New Roman"/>
          <w:color w:val="auto"/>
        </w:rPr>
      </w:pPr>
      <w:r w:rsidRPr="00ED1B97">
        <w:rPr>
          <w:rFonts w:eastAsia="Times New Roman"/>
          <w:color w:val="auto"/>
        </w:rPr>
        <w:t>In hot weather, staff will encourage children to drink water frequently. Staff should also ensure that shady areas out of the sun are always available to children when playing outside. In extreme hot weather children will be encouraged to use paddling pools and given ice poles to aid temperature regulation.</w:t>
      </w:r>
    </w:p>
    <w:p w14:paraId="3046D6E9" w14:textId="77777777" w:rsidR="00ED1B97" w:rsidRPr="00ED1B97" w:rsidRDefault="00ED1B97" w:rsidP="00ED1B97">
      <w:pPr>
        <w:rPr>
          <w:b/>
          <w:bCs/>
          <w:color w:val="0070C0"/>
        </w:rPr>
      </w:pPr>
      <w:r w:rsidRPr="00ED1B97">
        <w:rPr>
          <w:b/>
          <w:bCs/>
          <w:color w:val="0070C0"/>
        </w:rPr>
        <w:t>Legal framework</w:t>
      </w:r>
    </w:p>
    <w:p w14:paraId="6CA14995" w14:textId="77777777" w:rsidR="00ED1B97" w:rsidRPr="00ED1B97" w:rsidRDefault="00ED1B97" w:rsidP="00ED1B97">
      <w:pPr>
        <w:numPr>
          <w:ilvl w:val="0"/>
          <w:numId w:val="67"/>
        </w:numPr>
        <w:spacing w:after="0" w:line="360" w:lineRule="auto"/>
        <w:ind w:right="0"/>
        <w:contextualSpacing/>
        <w:jc w:val="left"/>
        <w:rPr>
          <w:rFonts w:eastAsia="Times New Roman"/>
          <w:color w:val="auto"/>
        </w:rPr>
      </w:pPr>
      <w:r w:rsidRPr="00ED1B97">
        <w:rPr>
          <w:rFonts w:eastAsia="Times New Roman"/>
          <w:color w:val="auto"/>
        </w:rPr>
        <w:t>Medicines Act 1968</w:t>
      </w:r>
    </w:p>
    <w:p w14:paraId="0290D6CA" w14:textId="77777777" w:rsidR="00ED1B97" w:rsidRPr="00ED1B97" w:rsidRDefault="00ED1B97" w:rsidP="00ED1B97">
      <w:pPr>
        <w:numPr>
          <w:ilvl w:val="0"/>
          <w:numId w:val="67"/>
        </w:numPr>
        <w:spacing w:after="0" w:line="360" w:lineRule="auto"/>
        <w:ind w:right="0"/>
        <w:contextualSpacing/>
        <w:jc w:val="left"/>
        <w:rPr>
          <w:rFonts w:eastAsia="Times New Roman"/>
          <w:color w:val="auto"/>
        </w:rPr>
      </w:pPr>
      <w:r w:rsidRPr="00ED1B97">
        <w:rPr>
          <w:rFonts w:eastAsia="Times New Roman"/>
          <w:color w:val="auto"/>
        </w:rPr>
        <w:t>The Human Medicines Regulations 2012</w:t>
      </w:r>
    </w:p>
    <w:p w14:paraId="098CA807" w14:textId="77777777" w:rsidR="00ED1B97" w:rsidRPr="00ED1B97" w:rsidRDefault="00ED1B97" w:rsidP="00ED1B97">
      <w:pPr>
        <w:numPr>
          <w:ilvl w:val="0"/>
          <w:numId w:val="67"/>
        </w:numPr>
        <w:spacing w:after="0" w:line="360" w:lineRule="auto"/>
        <w:ind w:right="0"/>
        <w:contextualSpacing/>
        <w:jc w:val="left"/>
        <w:rPr>
          <w:rFonts w:eastAsia="Times New Roman"/>
          <w:color w:val="auto"/>
        </w:rPr>
      </w:pPr>
      <w:r w:rsidRPr="00ED1B97">
        <w:rPr>
          <w:rFonts w:eastAsia="Times New Roman"/>
          <w:color w:val="auto"/>
        </w:rPr>
        <w:t>Royal Pharmaceutical Society guidance for administering Medicine 2023</w:t>
      </w:r>
    </w:p>
    <w:p w14:paraId="7416C133" w14:textId="77777777" w:rsidR="00ED1B97" w:rsidRPr="00ED1B97" w:rsidRDefault="00ED1B97" w:rsidP="00ED1B97">
      <w:pPr>
        <w:spacing w:after="0" w:line="360" w:lineRule="auto"/>
        <w:ind w:left="0" w:right="0" w:firstLine="0"/>
        <w:jc w:val="left"/>
        <w:rPr>
          <w:rFonts w:eastAsia="Times New Roman"/>
          <w:b/>
          <w:color w:val="auto"/>
        </w:rPr>
      </w:pPr>
      <w:r w:rsidRPr="00ED1B97">
        <w:rPr>
          <w:rFonts w:eastAsia="Times New Roman"/>
          <w:b/>
          <w:color w:val="auto"/>
        </w:rPr>
        <w:t>Further guidance</w:t>
      </w:r>
    </w:p>
    <w:p w14:paraId="27FEBC41" w14:textId="77777777" w:rsidR="00ED1B97" w:rsidRPr="00ED1B97" w:rsidRDefault="00ED1B97" w:rsidP="00ED1B97">
      <w:pPr>
        <w:numPr>
          <w:ilvl w:val="0"/>
          <w:numId w:val="67"/>
        </w:numPr>
        <w:spacing w:after="0" w:line="360" w:lineRule="auto"/>
        <w:ind w:right="0"/>
        <w:contextualSpacing/>
        <w:jc w:val="left"/>
        <w:rPr>
          <w:rFonts w:eastAsia="Times New Roman"/>
          <w:color w:val="auto"/>
        </w:rPr>
      </w:pPr>
      <w:r w:rsidRPr="00ED1B97">
        <w:rPr>
          <w:rFonts w:eastAsia="Times New Roman"/>
          <w:color w:val="auto"/>
        </w:rPr>
        <w:t>Managing Medicines in Schools and Early Years Settings (DfES 2005)</w:t>
      </w:r>
      <w:r w:rsidRPr="00ED1B97">
        <w:rPr>
          <w:rFonts w:eastAsia="Times New Roman"/>
          <w:color w:val="auto"/>
        </w:rPr>
        <w:br/>
      </w:r>
      <w:hyperlink r:id="rId80" w:history="1">
        <w:r w:rsidRPr="00ED1B97">
          <w:rPr>
            <w:rFonts w:eastAsia="Times New Roman"/>
            <w:color w:val="0000FF"/>
            <w:u w:val="single"/>
          </w:rPr>
          <w:t>http://publications.teachernet.gov.uk/eOrderingDownload/1448-2005PDF-EN-02.pdf</w:t>
        </w:r>
      </w:hyperlink>
    </w:p>
    <w:p w14:paraId="7288C22E" w14:textId="77777777" w:rsidR="00ED1B97" w:rsidRPr="00ED1B97" w:rsidRDefault="00ED1B97" w:rsidP="00ED1B97">
      <w:pPr>
        <w:numPr>
          <w:ilvl w:val="0"/>
          <w:numId w:val="67"/>
        </w:numPr>
        <w:spacing w:after="0" w:line="360" w:lineRule="auto"/>
        <w:ind w:right="0"/>
        <w:jc w:val="left"/>
        <w:rPr>
          <w:rFonts w:eastAsia="Times New Roman"/>
          <w:color w:val="auto"/>
        </w:rPr>
      </w:pPr>
      <w:r w:rsidRPr="00ED1B97">
        <w:rPr>
          <w:rFonts w:eastAsia="Times New Roman"/>
          <w:color w:val="auto"/>
        </w:rPr>
        <w:t xml:space="preserve">NHS </w:t>
      </w:r>
      <w:hyperlink r:id="rId81" w:history="1">
        <w:r w:rsidRPr="00ED1B97">
          <w:rPr>
            <w:rFonts w:eastAsia="Times New Roman"/>
            <w:color w:val="0000FF"/>
            <w:u w:val="single"/>
          </w:rPr>
          <w:t>www.nhs.uk/conditions/norovirus</w:t>
        </w:r>
      </w:hyperlink>
    </w:p>
    <w:p w14:paraId="718F1D5A" w14:textId="77777777" w:rsidR="006107C3" w:rsidRDefault="006107C3" w:rsidP="006107C3"/>
    <w:p w14:paraId="53D27EC5" w14:textId="77777777" w:rsidR="006107C3" w:rsidRDefault="006107C3" w:rsidP="006107C3"/>
    <w:p w14:paraId="7F8F19CD" w14:textId="77777777" w:rsidR="006107C3" w:rsidRDefault="006107C3" w:rsidP="006107C3"/>
    <w:p w14:paraId="664E3967" w14:textId="77777777" w:rsidR="00573332" w:rsidRPr="00573332" w:rsidRDefault="00573332" w:rsidP="00573332">
      <w:pPr>
        <w:pStyle w:val="Heading2"/>
      </w:pPr>
      <w:bookmarkStart w:id="41" w:name="_Toc134537493"/>
      <w:r w:rsidRPr="00573332">
        <w:lastRenderedPageBreak/>
        <w:t>5.3 The Key Person approach and Transitions</w:t>
      </w:r>
      <w:bookmarkEnd w:id="41"/>
    </w:p>
    <w:p w14:paraId="61FD115D" w14:textId="77777777" w:rsidR="00573332" w:rsidRPr="00573332" w:rsidRDefault="00573332" w:rsidP="00573332">
      <w:pPr>
        <w:pBdr>
          <w:bottom w:val="single" w:sz="4" w:space="1" w:color="9BBB59"/>
        </w:pBdr>
        <w:spacing w:after="0" w:line="360" w:lineRule="auto"/>
        <w:ind w:left="0" w:right="0" w:firstLine="0"/>
        <w:jc w:val="left"/>
        <w:rPr>
          <w:rFonts w:eastAsia="Times"/>
          <w:color w:val="auto"/>
        </w:rPr>
      </w:pPr>
    </w:p>
    <w:p w14:paraId="448FFAAC" w14:textId="77777777" w:rsidR="00573332" w:rsidRPr="00573332" w:rsidRDefault="00573332" w:rsidP="00573332">
      <w:pPr>
        <w:rPr>
          <w:b/>
          <w:bCs/>
          <w:color w:val="0070C0"/>
        </w:rPr>
      </w:pPr>
      <w:r w:rsidRPr="00573332">
        <w:rPr>
          <w:b/>
          <w:bCs/>
          <w:color w:val="0070C0"/>
        </w:rPr>
        <w:t>Policy Statement</w:t>
      </w:r>
    </w:p>
    <w:p w14:paraId="629062D0" w14:textId="77777777" w:rsidR="00573332" w:rsidRPr="00573332" w:rsidRDefault="00573332" w:rsidP="00573332">
      <w:pPr>
        <w:spacing w:after="0" w:line="240" w:lineRule="auto"/>
        <w:ind w:left="0" w:right="0" w:firstLine="0"/>
        <w:jc w:val="left"/>
        <w:rPr>
          <w:rFonts w:eastAsia="Times" w:cs="Times New Roman"/>
          <w:color w:val="auto"/>
          <w:sz w:val="24"/>
          <w:szCs w:val="20"/>
        </w:rPr>
      </w:pPr>
    </w:p>
    <w:p w14:paraId="582BA698" w14:textId="77777777" w:rsidR="00573332" w:rsidRPr="00573332" w:rsidRDefault="00573332" w:rsidP="00573332">
      <w:pPr>
        <w:spacing w:after="0" w:line="360" w:lineRule="auto"/>
        <w:ind w:left="0" w:right="0" w:firstLine="0"/>
        <w:rPr>
          <w:rFonts w:eastAsia="Times"/>
          <w:color w:val="auto"/>
        </w:rPr>
      </w:pPr>
      <w:r w:rsidRPr="00573332">
        <w:rPr>
          <w:rFonts w:eastAsia="Times" w:cs="Times New Roman"/>
          <w:bCs/>
          <w:color w:val="auto"/>
        </w:rPr>
        <w:t xml:space="preserve">All children are unique and the amount of time that a child takes to settle into our Group can vary enormously. Therefore, children will be given time to settle in at their own pace, so as to make them feel welcome, safe and confident in a new environment. </w:t>
      </w:r>
      <w:r w:rsidRPr="00573332">
        <w:rPr>
          <w:rFonts w:eastAsia="Times"/>
          <w:color w:val="auto"/>
        </w:rPr>
        <w:t>We believe that children settle best when they have a key person to relate to, who knows them and their parents well, and who can meet their individual needs. Research shows that a key person approach benefits the child, the parents, the staff and the setting by providing secure relationships in which children thrive, parents have confidence, staff are committed and the setting is a happy and dedicated place to attend or work in.</w:t>
      </w:r>
    </w:p>
    <w:p w14:paraId="10047540" w14:textId="77777777" w:rsidR="00573332" w:rsidRPr="00573332" w:rsidRDefault="00573332" w:rsidP="00573332">
      <w:pPr>
        <w:spacing w:after="0" w:line="360" w:lineRule="auto"/>
        <w:ind w:left="0" w:right="0" w:firstLine="0"/>
        <w:rPr>
          <w:rFonts w:eastAsia="Times"/>
          <w:color w:val="auto"/>
        </w:rPr>
      </w:pPr>
      <w:r w:rsidRPr="00573332">
        <w:rPr>
          <w:rFonts w:eastAsia="Times"/>
          <w:color w:val="auto"/>
        </w:rPr>
        <w:t>We want children to feel safe, stimulated and happy in the setting and to feel secure and comfortable with staff. We also want parents to have confidence in both their children's well-being and their role as active partners with the setting. We aim to make the setting a welcoming place where children settle quickly and easily because consideration has been given to the individual needs and circumstances of children and their families.</w:t>
      </w:r>
    </w:p>
    <w:p w14:paraId="1612E415" w14:textId="77777777" w:rsidR="00573332" w:rsidRPr="00573332" w:rsidRDefault="00573332" w:rsidP="00573332">
      <w:pPr>
        <w:spacing w:after="0" w:line="360" w:lineRule="auto"/>
        <w:ind w:left="0" w:right="0" w:firstLine="0"/>
        <w:rPr>
          <w:rFonts w:eastAsia="Times"/>
          <w:color w:val="auto"/>
        </w:rPr>
      </w:pPr>
    </w:p>
    <w:p w14:paraId="6DC4A635" w14:textId="77777777" w:rsidR="00573332" w:rsidRPr="00573332" w:rsidRDefault="00573332" w:rsidP="00573332">
      <w:pPr>
        <w:spacing w:after="0" w:line="360" w:lineRule="auto"/>
        <w:ind w:left="0" w:right="0" w:firstLine="0"/>
        <w:rPr>
          <w:rFonts w:eastAsia="Times"/>
          <w:color w:val="auto"/>
        </w:rPr>
      </w:pPr>
      <w:r w:rsidRPr="00573332">
        <w:rPr>
          <w:rFonts w:eastAsia="Times"/>
          <w:color w:val="auto"/>
        </w:rPr>
        <w:t>The key person role is set out in the Welfare Requirements of the Early Years Foundation Stage. Each setting must offer a key person for each child.</w:t>
      </w:r>
    </w:p>
    <w:p w14:paraId="2C294261" w14:textId="77777777" w:rsidR="00573332" w:rsidRPr="00573332" w:rsidRDefault="00573332" w:rsidP="00573332">
      <w:pPr>
        <w:spacing w:after="0" w:line="360" w:lineRule="auto"/>
        <w:ind w:left="0" w:right="0" w:firstLine="0"/>
        <w:rPr>
          <w:rFonts w:eastAsia="Times"/>
          <w:color w:val="auto"/>
        </w:rPr>
      </w:pPr>
    </w:p>
    <w:p w14:paraId="45E45848" w14:textId="77777777" w:rsidR="00573332" w:rsidRPr="00573332" w:rsidRDefault="00573332" w:rsidP="00573332">
      <w:pPr>
        <w:spacing w:after="0" w:line="360" w:lineRule="auto"/>
        <w:ind w:left="0" w:right="0" w:firstLine="0"/>
        <w:rPr>
          <w:rFonts w:eastAsia="Times"/>
          <w:color w:val="auto"/>
        </w:rPr>
      </w:pPr>
      <w:r w:rsidRPr="00573332">
        <w:rPr>
          <w:rFonts w:eastAsia="Times"/>
          <w:color w:val="auto"/>
        </w:rPr>
        <w:t>The procedures set out a model for developing a key person approach that promotes effective and positive relationships for children who are in settings.</w:t>
      </w:r>
    </w:p>
    <w:p w14:paraId="641BA236" w14:textId="77777777" w:rsidR="00573332" w:rsidRPr="00573332" w:rsidRDefault="00573332" w:rsidP="00573332">
      <w:pPr>
        <w:spacing w:after="0" w:line="360" w:lineRule="auto"/>
        <w:ind w:left="0" w:right="0" w:firstLine="0"/>
        <w:rPr>
          <w:rFonts w:eastAsia="Times"/>
          <w:color w:val="auto"/>
        </w:rPr>
      </w:pPr>
    </w:p>
    <w:p w14:paraId="132AEC94" w14:textId="77777777" w:rsidR="00573332" w:rsidRPr="00573332" w:rsidRDefault="00573332" w:rsidP="00573332">
      <w:pPr>
        <w:spacing w:after="240" w:line="360" w:lineRule="auto"/>
        <w:ind w:left="0" w:right="0" w:firstLine="0"/>
        <w:rPr>
          <w:rFonts w:eastAsia="Times" w:cs="Times New Roman"/>
          <w:color w:val="auto"/>
        </w:rPr>
      </w:pPr>
      <w:r w:rsidRPr="00573332">
        <w:rPr>
          <w:rFonts w:eastAsia="Times" w:cs="Times New Roman"/>
          <w:color w:val="auto"/>
        </w:rPr>
        <w:t xml:space="preserve">We strongly encourage parents/carers to visit the premises with their children before they are due to start and require that the parents/carers concerned both complete and return the Admission Form and any other necessary documentation. We can provide help for any parents/carers who may find this difficult. </w:t>
      </w:r>
    </w:p>
    <w:p w14:paraId="70C2A003" w14:textId="77777777" w:rsidR="00573332" w:rsidRPr="00573332" w:rsidRDefault="00573332" w:rsidP="00573332">
      <w:pPr>
        <w:rPr>
          <w:b/>
          <w:bCs/>
          <w:color w:val="0070C0"/>
        </w:rPr>
      </w:pPr>
      <w:r w:rsidRPr="00573332">
        <w:rPr>
          <w:b/>
          <w:bCs/>
          <w:color w:val="0070C0"/>
        </w:rPr>
        <w:t>Procedures</w:t>
      </w:r>
    </w:p>
    <w:p w14:paraId="75818068" w14:textId="77777777" w:rsidR="00573332" w:rsidRPr="00573332" w:rsidRDefault="00573332" w:rsidP="00573332">
      <w:pPr>
        <w:spacing w:after="240" w:line="240" w:lineRule="auto"/>
        <w:ind w:left="0" w:right="0" w:firstLine="0"/>
        <w:rPr>
          <w:rFonts w:eastAsia="Times" w:cs="Times New Roman"/>
          <w:color w:val="auto"/>
          <w:sz w:val="24"/>
          <w:szCs w:val="20"/>
        </w:rPr>
      </w:pPr>
    </w:p>
    <w:p w14:paraId="04281696" w14:textId="77777777" w:rsidR="00573332" w:rsidRPr="00573332" w:rsidRDefault="00573332" w:rsidP="00573332">
      <w:pPr>
        <w:numPr>
          <w:ilvl w:val="0"/>
          <w:numId w:val="69"/>
        </w:numPr>
        <w:spacing w:after="240" w:line="360" w:lineRule="auto"/>
        <w:ind w:right="0"/>
        <w:contextualSpacing/>
        <w:jc w:val="left"/>
        <w:rPr>
          <w:rFonts w:eastAsia="Times"/>
          <w:b/>
          <w:color w:val="auto"/>
        </w:rPr>
      </w:pPr>
      <w:r w:rsidRPr="00573332">
        <w:rPr>
          <w:rFonts w:eastAsia="Times"/>
          <w:color w:val="auto"/>
        </w:rPr>
        <w:t xml:space="preserve">Prior to their child joining the setting a variety of ways are used to provide information for parents.  A Home Visit will be arranged, if this is not possible the family will be asked to come into the setting for a meeting so that they are able to meet the key person and have access to all the information that they need before their child starts at the setting. The child will be given a fridge magnet with a photo of their key group mini-beast and key person on, to act as a reminder during the time before they begin pre-school life. Other information provided will be written information (including our prospectus and </w:t>
      </w:r>
      <w:r w:rsidRPr="00573332">
        <w:rPr>
          <w:rFonts w:eastAsia="Times"/>
          <w:color w:val="auto"/>
        </w:rPr>
        <w:lastRenderedPageBreak/>
        <w:t xml:space="preserve">policies), displays about activities available within the setting, information days and individual meetings with parents. We aim to be as flexible as possible to ensure that we provide all parents the information needed and will work with parents to meet at a time that is mutually convenient if parents work.  Parents are also informed about the Toddler Group run by the setting. </w:t>
      </w:r>
    </w:p>
    <w:p w14:paraId="10F73543" w14:textId="77777777" w:rsidR="00573332" w:rsidRPr="00573332" w:rsidRDefault="00573332" w:rsidP="00573332">
      <w:pPr>
        <w:spacing w:after="240" w:line="360" w:lineRule="auto"/>
        <w:ind w:left="720" w:right="0" w:firstLine="0"/>
        <w:contextualSpacing/>
        <w:rPr>
          <w:rFonts w:eastAsia="Times"/>
          <w:b/>
          <w:color w:val="auto"/>
        </w:rPr>
      </w:pPr>
    </w:p>
    <w:p w14:paraId="76C30ABA" w14:textId="77777777" w:rsidR="00573332" w:rsidRPr="00573332" w:rsidRDefault="00573332" w:rsidP="00573332">
      <w:pPr>
        <w:numPr>
          <w:ilvl w:val="0"/>
          <w:numId w:val="69"/>
        </w:numPr>
        <w:spacing w:after="240" w:line="360" w:lineRule="auto"/>
        <w:ind w:right="0"/>
        <w:contextualSpacing/>
        <w:jc w:val="left"/>
        <w:rPr>
          <w:rFonts w:eastAsia="Times"/>
          <w:b/>
          <w:color w:val="auto"/>
        </w:rPr>
      </w:pPr>
      <w:r w:rsidRPr="00573332">
        <w:rPr>
          <w:rFonts w:eastAsia="Times"/>
          <w:color w:val="auto"/>
        </w:rPr>
        <w:t>Before starting at the setting, we invite the child and his/her parents to visit the setting</w:t>
      </w:r>
      <w:r w:rsidRPr="00573332">
        <w:rPr>
          <w:rFonts w:eastAsia="Times"/>
          <w:b/>
          <w:color w:val="auto"/>
        </w:rPr>
        <w:t xml:space="preserve"> </w:t>
      </w:r>
      <w:r w:rsidRPr="00573332">
        <w:rPr>
          <w:rFonts w:eastAsia="Times"/>
          <w:color w:val="auto"/>
        </w:rPr>
        <w:t>and during the Summer Term also provide two stay and play sessions for the parents and child as the majority of our new children start in September.</w:t>
      </w:r>
    </w:p>
    <w:p w14:paraId="337F7509" w14:textId="77777777" w:rsidR="00573332" w:rsidRPr="00573332" w:rsidRDefault="00573332" w:rsidP="00573332">
      <w:pPr>
        <w:spacing w:after="0" w:line="240" w:lineRule="auto"/>
        <w:ind w:left="720" w:right="0" w:firstLine="0"/>
        <w:jc w:val="left"/>
        <w:rPr>
          <w:rFonts w:eastAsia="Times"/>
          <w:b/>
          <w:color w:val="auto"/>
        </w:rPr>
      </w:pPr>
    </w:p>
    <w:p w14:paraId="3BB9B0AA" w14:textId="77777777" w:rsidR="00573332" w:rsidRPr="00573332" w:rsidRDefault="00573332" w:rsidP="00573332">
      <w:pPr>
        <w:spacing w:after="240" w:line="360" w:lineRule="auto"/>
        <w:ind w:left="720" w:right="0" w:firstLine="0"/>
        <w:contextualSpacing/>
        <w:rPr>
          <w:rFonts w:eastAsia="Times"/>
          <w:b/>
          <w:color w:val="auto"/>
        </w:rPr>
      </w:pPr>
    </w:p>
    <w:p w14:paraId="5DBB2DCB" w14:textId="77777777" w:rsidR="00573332" w:rsidRPr="00573332" w:rsidRDefault="00573332" w:rsidP="00573332">
      <w:pPr>
        <w:numPr>
          <w:ilvl w:val="0"/>
          <w:numId w:val="69"/>
        </w:numPr>
        <w:spacing w:after="240" w:line="360" w:lineRule="auto"/>
        <w:ind w:right="0"/>
        <w:contextualSpacing/>
        <w:jc w:val="left"/>
        <w:rPr>
          <w:rFonts w:eastAsia="Times"/>
          <w:b/>
          <w:color w:val="auto"/>
        </w:rPr>
      </w:pPr>
      <w:r w:rsidRPr="00573332">
        <w:rPr>
          <w:rFonts w:eastAsia="Times"/>
          <w:color w:val="auto"/>
        </w:rPr>
        <w:t>We allocate a Key person to each child and his/her family before he/she starts to attend; the key person welcomes and looks after the child and his/her parents at the child’s first session and during the settling-in process.  The key person will use the child’s ‘All about me’ and ‘Starting point’ forms to involve them in the activities provided or make sure that activities identified as preferable to the child are available.  The key person offers unconditional regard for the child and family and is non-judgemental.</w:t>
      </w:r>
    </w:p>
    <w:p w14:paraId="70D89BE3" w14:textId="77777777" w:rsidR="00573332" w:rsidRPr="00573332" w:rsidRDefault="00573332" w:rsidP="00573332">
      <w:pPr>
        <w:spacing w:after="240" w:line="360" w:lineRule="auto"/>
        <w:ind w:left="720" w:right="0" w:firstLine="0"/>
        <w:contextualSpacing/>
        <w:rPr>
          <w:rFonts w:eastAsia="Times"/>
          <w:b/>
          <w:color w:val="auto"/>
        </w:rPr>
      </w:pPr>
    </w:p>
    <w:p w14:paraId="40E136D2" w14:textId="77777777" w:rsidR="00573332" w:rsidRPr="00573332" w:rsidRDefault="00573332" w:rsidP="00573332">
      <w:pPr>
        <w:numPr>
          <w:ilvl w:val="0"/>
          <w:numId w:val="69"/>
        </w:numPr>
        <w:spacing w:after="240" w:line="360" w:lineRule="auto"/>
        <w:ind w:right="0"/>
        <w:contextualSpacing/>
        <w:jc w:val="left"/>
        <w:rPr>
          <w:rFonts w:eastAsia="Times"/>
          <w:b/>
          <w:color w:val="auto"/>
        </w:rPr>
      </w:pPr>
      <w:r w:rsidRPr="00573332">
        <w:rPr>
          <w:rFonts w:eastAsia="Times"/>
          <w:color w:val="auto"/>
        </w:rPr>
        <w:t>The key person acts as the key contact for the parents and has links with other carers involved with the child i.e. childminder, other settings. And co-ordinates the sharing of appropriate information about the child’s development with those carers.</w:t>
      </w:r>
    </w:p>
    <w:p w14:paraId="1B00EABC" w14:textId="77777777" w:rsidR="00573332" w:rsidRPr="00573332" w:rsidRDefault="00573332" w:rsidP="00573332">
      <w:pPr>
        <w:spacing w:after="0" w:line="240" w:lineRule="auto"/>
        <w:ind w:left="720" w:right="0" w:firstLine="0"/>
        <w:jc w:val="left"/>
        <w:rPr>
          <w:rFonts w:eastAsia="Times"/>
          <w:b/>
          <w:color w:val="auto"/>
        </w:rPr>
      </w:pPr>
    </w:p>
    <w:p w14:paraId="0D39FCFA" w14:textId="77777777" w:rsidR="00573332" w:rsidRPr="00573332" w:rsidRDefault="00573332" w:rsidP="00573332">
      <w:pPr>
        <w:spacing w:after="240" w:line="360" w:lineRule="auto"/>
        <w:ind w:left="720" w:right="0" w:firstLine="0"/>
        <w:contextualSpacing/>
        <w:rPr>
          <w:rFonts w:eastAsia="Times"/>
          <w:b/>
          <w:color w:val="auto"/>
        </w:rPr>
      </w:pPr>
    </w:p>
    <w:p w14:paraId="04AAABA9" w14:textId="77777777" w:rsidR="00573332" w:rsidRPr="00573332" w:rsidRDefault="00573332" w:rsidP="00573332">
      <w:pPr>
        <w:numPr>
          <w:ilvl w:val="0"/>
          <w:numId w:val="69"/>
        </w:numPr>
        <w:spacing w:after="0" w:line="360" w:lineRule="auto"/>
        <w:ind w:right="0"/>
        <w:contextualSpacing/>
        <w:jc w:val="left"/>
        <w:rPr>
          <w:rFonts w:eastAsia="Times"/>
          <w:b/>
          <w:color w:val="auto"/>
        </w:rPr>
      </w:pPr>
      <w:r w:rsidRPr="00573332">
        <w:rPr>
          <w:rFonts w:eastAsia="Times"/>
          <w:color w:val="auto"/>
        </w:rPr>
        <w:t>A key person is responsible for developmental records and for sharing information on a regular basis with the child’s parents to keep those records up-to-date, reflecting the full picture of the child in our setting and at home. The key person works with the parent to plan and deliver a personalised plan for the child’s well-being, care and leaning.</w:t>
      </w:r>
    </w:p>
    <w:p w14:paraId="228825A6" w14:textId="77777777" w:rsidR="00573332" w:rsidRPr="00573332" w:rsidRDefault="00573332" w:rsidP="00573332">
      <w:pPr>
        <w:numPr>
          <w:ilvl w:val="0"/>
          <w:numId w:val="69"/>
        </w:numPr>
        <w:spacing w:after="0" w:line="360" w:lineRule="auto"/>
        <w:ind w:right="0"/>
        <w:contextualSpacing/>
        <w:jc w:val="left"/>
        <w:rPr>
          <w:rFonts w:eastAsia="Times"/>
          <w:color w:val="auto"/>
        </w:rPr>
      </w:pPr>
      <w:r w:rsidRPr="00573332">
        <w:rPr>
          <w:rFonts w:eastAsia="Times"/>
          <w:color w:val="auto"/>
        </w:rPr>
        <w:t>We provide a back-up key person (or buddy) so the child and the parents have a key contact in the absence of the child’s key person, this is the person whom they sit with for lunch and is recorded on the store room door. However all practitioners have a responsibility for the care and education of all of the children present.</w:t>
      </w:r>
    </w:p>
    <w:p w14:paraId="5C190E12" w14:textId="77777777" w:rsidR="00573332" w:rsidRPr="00573332" w:rsidRDefault="00573332" w:rsidP="00573332">
      <w:pPr>
        <w:spacing w:after="0" w:line="360" w:lineRule="auto"/>
        <w:ind w:left="720" w:right="0" w:firstLine="0"/>
        <w:contextualSpacing/>
        <w:rPr>
          <w:rFonts w:eastAsia="Times"/>
          <w:color w:val="auto"/>
        </w:rPr>
      </w:pPr>
    </w:p>
    <w:p w14:paraId="483DAE4B" w14:textId="77777777" w:rsidR="00573332" w:rsidRPr="00573332" w:rsidRDefault="00573332" w:rsidP="00573332">
      <w:pPr>
        <w:numPr>
          <w:ilvl w:val="0"/>
          <w:numId w:val="69"/>
        </w:numPr>
        <w:spacing w:after="0" w:line="360" w:lineRule="auto"/>
        <w:ind w:right="0"/>
        <w:contextualSpacing/>
        <w:jc w:val="left"/>
        <w:rPr>
          <w:rFonts w:eastAsia="Times"/>
          <w:color w:val="auto"/>
        </w:rPr>
      </w:pPr>
      <w:r w:rsidRPr="00573332">
        <w:rPr>
          <w:rFonts w:eastAsia="Times"/>
          <w:color w:val="auto"/>
        </w:rPr>
        <w:t>We have a book in the setting informing the children of all of the staff members and information about them.</w:t>
      </w:r>
    </w:p>
    <w:p w14:paraId="0154405A" w14:textId="77777777" w:rsidR="00573332" w:rsidRPr="00573332" w:rsidRDefault="00573332" w:rsidP="00573332">
      <w:pPr>
        <w:spacing w:after="0" w:line="360" w:lineRule="auto"/>
        <w:ind w:left="0" w:right="0" w:firstLine="0"/>
        <w:contextualSpacing/>
        <w:rPr>
          <w:rFonts w:eastAsia="Times"/>
          <w:color w:val="auto"/>
        </w:rPr>
      </w:pPr>
    </w:p>
    <w:p w14:paraId="18356CA7" w14:textId="77777777" w:rsidR="00573332" w:rsidRPr="00573332" w:rsidRDefault="00573332" w:rsidP="00573332">
      <w:pPr>
        <w:numPr>
          <w:ilvl w:val="0"/>
          <w:numId w:val="69"/>
        </w:numPr>
        <w:spacing w:after="0" w:line="360" w:lineRule="auto"/>
        <w:ind w:right="0"/>
        <w:contextualSpacing/>
        <w:jc w:val="left"/>
        <w:rPr>
          <w:rFonts w:eastAsia="Times"/>
          <w:color w:val="auto"/>
        </w:rPr>
      </w:pPr>
      <w:r w:rsidRPr="00573332">
        <w:rPr>
          <w:rFonts w:eastAsia="Times"/>
          <w:color w:val="auto"/>
        </w:rPr>
        <w:t>On their first day, new children will be introduced to the other children at the Group.  They will be encouraged to get to know the other children and settle into the group.</w:t>
      </w:r>
    </w:p>
    <w:p w14:paraId="5495FFBC" w14:textId="77777777" w:rsidR="00573332" w:rsidRPr="00573332" w:rsidRDefault="00573332" w:rsidP="00573332">
      <w:pPr>
        <w:spacing w:after="0" w:line="360" w:lineRule="auto"/>
        <w:ind w:left="0" w:right="0" w:firstLine="0"/>
        <w:contextualSpacing/>
        <w:rPr>
          <w:rFonts w:eastAsia="Times"/>
          <w:color w:val="auto"/>
        </w:rPr>
      </w:pPr>
    </w:p>
    <w:p w14:paraId="1980B610" w14:textId="77777777" w:rsidR="00573332" w:rsidRPr="00573332" w:rsidRDefault="00573332" w:rsidP="00573332">
      <w:pPr>
        <w:numPr>
          <w:ilvl w:val="0"/>
          <w:numId w:val="69"/>
        </w:numPr>
        <w:spacing w:after="0" w:line="360" w:lineRule="auto"/>
        <w:ind w:right="0"/>
        <w:jc w:val="left"/>
        <w:rPr>
          <w:rFonts w:eastAsia="Times"/>
          <w:color w:val="auto"/>
        </w:rPr>
      </w:pPr>
      <w:r w:rsidRPr="00573332">
        <w:rPr>
          <w:rFonts w:eastAsia="Times"/>
          <w:color w:val="auto"/>
        </w:rPr>
        <w:lastRenderedPageBreak/>
        <w:t>The child's Admission Form is sent home and completed prior to the home visit (or visit to the setting). All aspects of the setting are discussed and explained to the parents and they are able to ask any questions that they may have.</w:t>
      </w:r>
    </w:p>
    <w:p w14:paraId="79D54F0A" w14:textId="77777777" w:rsidR="00573332" w:rsidRPr="00573332" w:rsidRDefault="00573332" w:rsidP="00573332">
      <w:pPr>
        <w:spacing w:after="0" w:line="360" w:lineRule="auto"/>
        <w:ind w:left="0" w:right="0" w:firstLine="0"/>
        <w:rPr>
          <w:rFonts w:eastAsia="Times"/>
          <w:color w:val="auto"/>
        </w:rPr>
      </w:pPr>
    </w:p>
    <w:p w14:paraId="07461A90" w14:textId="77777777" w:rsidR="00573332" w:rsidRPr="00573332" w:rsidRDefault="00573332" w:rsidP="00573332">
      <w:pPr>
        <w:numPr>
          <w:ilvl w:val="0"/>
          <w:numId w:val="69"/>
        </w:numPr>
        <w:spacing w:after="0" w:line="360" w:lineRule="auto"/>
        <w:ind w:right="0"/>
        <w:jc w:val="left"/>
        <w:rPr>
          <w:rFonts w:eastAsia="Times"/>
          <w:color w:val="auto"/>
        </w:rPr>
      </w:pPr>
      <w:r w:rsidRPr="00573332">
        <w:rPr>
          <w:rFonts w:eastAsia="Times"/>
          <w:color w:val="auto"/>
        </w:rPr>
        <w:t>When a child starts to attend, we explain the process of settling-in with his/her parents and jointly decide on the best way to help the child to settle into the setting.</w:t>
      </w:r>
    </w:p>
    <w:p w14:paraId="2775B764" w14:textId="77777777" w:rsidR="00573332" w:rsidRPr="00573332" w:rsidRDefault="00573332" w:rsidP="00573332">
      <w:pPr>
        <w:spacing w:after="0" w:line="360" w:lineRule="auto"/>
        <w:ind w:left="0" w:right="0" w:firstLine="0"/>
        <w:rPr>
          <w:rFonts w:eastAsia="Times"/>
          <w:color w:val="auto"/>
        </w:rPr>
      </w:pPr>
    </w:p>
    <w:p w14:paraId="6A095031" w14:textId="77777777" w:rsidR="00573332" w:rsidRPr="00573332" w:rsidRDefault="00573332" w:rsidP="00573332">
      <w:pPr>
        <w:numPr>
          <w:ilvl w:val="0"/>
          <w:numId w:val="69"/>
        </w:numPr>
        <w:spacing w:after="0" w:line="360" w:lineRule="auto"/>
        <w:ind w:right="0"/>
        <w:jc w:val="left"/>
        <w:rPr>
          <w:rFonts w:eastAsia="Times"/>
          <w:color w:val="auto"/>
        </w:rPr>
      </w:pPr>
      <w:r w:rsidRPr="00573332">
        <w:rPr>
          <w:rFonts w:eastAsia="Times"/>
          <w:color w:val="auto"/>
        </w:rPr>
        <w:t>Younger children will take longer to settle in, as will children who have not previously spent time away from home. Children who have had a period of absence may also need their parent to be on hand to re-settle them.</w:t>
      </w:r>
    </w:p>
    <w:p w14:paraId="025651FA" w14:textId="77777777" w:rsidR="00573332" w:rsidRPr="00573332" w:rsidRDefault="00573332" w:rsidP="00573332">
      <w:pPr>
        <w:spacing w:after="0" w:line="360" w:lineRule="auto"/>
        <w:ind w:left="0" w:right="0" w:firstLine="0"/>
        <w:rPr>
          <w:rFonts w:eastAsia="Times"/>
          <w:color w:val="auto"/>
        </w:rPr>
      </w:pPr>
    </w:p>
    <w:p w14:paraId="4493A60F" w14:textId="77777777" w:rsidR="00573332" w:rsidRPr="00573332" w:rsidRDefault="00573332" w:rsidP="00573332">
      <w:pPr>
        <w:numPr>
          <w:ilvl w:val="0"/>
          <w:numId w:val="69"/>
        </w:numPr>
        <w:spacing w:after="0" w:line="360" w:lineRule="auto"/>
        <w:ind w:right="0"/>
        <w:jc w:val="left"/>
        <w:rPr>
          <w:rFonts w:eastAsia="Times"/>
          <w:color w:val="auto"/>
        </w:rPr>
      </w:pPr>
      <w:r w:rsidRPr="00573332">
        <w:rPr>
          <w:rFonts w:eastAsia="Times"/>
          <w:color w:val="auto"/>
        </w:rPr>
        <w:t>We judge a child to be settled when they have formed a relationship with their key person; for example the child looks for the key person when he/she arrives, goes to them for comfort, and seems pleased to be with them. The child is also familiar with where things are and is pleased to see other children and participate in activities.</w:t>
      </w:r>
    </w:p>
    <w:p w14:paraId="6F5656CE" w14:textId="77777777" w:rsidR="00573332" w:rsidRPr="00573332" w:rsidRDefault="00573332" w:rsidP="00573332">
      <w:pPr>
        <w:spacing w:after="0" w:line="360" w:lineRule="auto"/>
        <w:ind w:left="0" w:right="0" w:firstLine="0"/>
        <w:rPr>
          <w:rFonts w:eastAsia="Times"/>
          <w:color w:val="auto"/>
        </w:rPr>
      </w:pPr>
    </w:p>
    <w:p w14:paraId="5E4D0702" w14:textId="77777777" w:rsidR="00573332" w:rsidRPr="00573332" w:rsidRDefault="00573332" w:rsidP="00573332">
      <w:pPr>
        <w:numPr>
          <w:ilvl w:val="0"/>
          <w:numId w:val="69"/>
        </w:numPr>
        <w:spacing w:after="0" w:line="360" w:lineRule="auto"/>
        <w:ind w:right="0"/>
        <w:jc w:val="left"/>
        <w:rPr>
          <w:rFonts w:eastAsia="Times"/>
          <w:color w:val="auto"/>
        </w:rPr>
      </w:pPr>
      <w:r w:rsidRPr="00573332">
        <w:rPr>
          <w:rFonts w:eastAsia="Times"/>
          <w:color w:val="auto"/>
        </w:rPr>
        <w:t>When parents leave, we ask them to say goodbye to their child and explain that they will be coming back, and when. We encourage the use of the visual timetable to support this.</w:t>
      </w:r>
    </w:p>
    <w:p w14:paraId="4C12C067" w14:textId="77777777" w:rsidR="00573332" w:rsidRPr="00573332" w:rsidRDefault="00573332" w:rsidP="00573332">
      <w:pPr>
        <w:spacing w:after="0" w:line="360" w:lineRule="auto"/>
        <w:ind w:left="0" w:right="0" w:firstLine="0"/>
        <w:rPr>
          <w:rFonts w:eastAsia="Times"/>
          <w:color w:val="auto"/>
        </w:rPr>
      </w:pPr>
    </w:p>
    <w:p w14:paraId="066BFFBF" w14:textId="77777777" w:rsidR="00573332" w:rsidRPr="00573332" w:rsidRDefault="00573332" w:rsidP="00573332">
      <w:pPr>
        <w:numPr>
          <w:ilvl w:val="0"/>
          <w:numId w:val="69"/>
        </w:numPr>
        <w:spacing w:after="0" w:line="360" w:lineRule="auto"/>
        <w:ind w:right="0"/>
        <w:jc w:val="left"/>
        <w:rPr>
          <w:rFonts w:eastAsia="Times"/>
          <w:color w:val="auto"/>
        </w:rPr>
      </w:pPr>
      <w:r w:rsidRPr="00573332">
        <w:rPr>
          <w:rFonts w:eastAsia="Times"/>
          <w:color w:val="auto"/>
        </w:rPr>
        <w:t>At times an object of the parents may be used to comfort the child i.e. handkerchief or photograph.</w:t>
      </w:r>
    </w:p>
    <w:p w14:paraId="783EEB12" w14:textId="77777777" w:rsidR="00573332" w:rsidRPr="00573332" w:rsidRDefault="00573332" w:rsidP="00573332">
      <w:pPr>
        <w:spacing w:after="0" w:line="360" w:lineRule="auto"/>
        <w:ind w:left="0" w:right="0" w:firstLine="0"/>
        <w:rPr>
          <w:rFonts w:eastAsia="Times"/>
          <w:color w:val="auto"/>
        </w:rPr>
      </w:pPr>
    </w:p>
    <w:p w14:paraId="20CD0395" w14:textId="77777777" w:rsidR="00573332" w:rsidRPr="00573332" w:rsidRDefault="00573332" w:rsidP="00573332">
      <w:pPr>
        <w:numPr>
          <w:ilvl w:val="0"/>
          <w:numId w:val="69"/>
        </w:numPr>
        <w:spacing w:after="0" w:line="360" w:lineRule="auto"/>
        <w:ind w:right="0"/>
        <w:jc w:val="left"/>
        <w:rPr>
          <w:rFonts w:eastAsia="Times"/>
          <w:color w:val="auto"/>
        </w:rPr>
      </w:pPr>
      <w:r w:rsidRPr="00573332">
        <w:rPr>
          <w:rFonts w:eastAsia="Times"/>
          <w:color w:val="auto"/>
        </w:rPr>
        <w:t>We recognise that some children will settle more readily than others but that some children who appear to settle rapidly may regress. We expect that the parent will honour the commitment to stay for various lengths of time, at least during the first week, or possibly longer, until their child can stay happily without them.</w:t>
      </w:r>
    </w:p>
    <w:p w14:paraId="740F3049" w14:textId="77777777" w:rsidR="00573332" w:rsidRPr="00573332" w:rsidRDefault="00573332" w:rsidP="00573332">
      <w:pPr>
        <w:spacing w:after="0" w:line="360" w:lineRule="auto"/>
        <w:ind w:left="0" w:right="0" w:firstLine="0"/>
        <w:rPr>
          <w:rFonts w:eastAsia="Times"/>
          <w:color w:val="auto"/>
        </w:rPr>
      </w:pPr>
    </w:p>
    <w:p w14:paraId="05BC5377" w14:textId="77777777" w:rsidR="00573332" w:rsidRPr="00573332" w:rsidRDefault="00573332" w:rsidP="00573332">
      <w:pPr>
        <w:numPr>
          <w:ilvl w:val="0"/>
          <w:numId w:val="69"/>
        </w:numPr>
        <w:spacing w:after="0" w:line="360" w:lineRule="auto"/>
        <w:ind w:right="0"/>
        <w:jc w:val="left"/>
        <w:rPr>
          <w:rFonts w:eastAsia="Times"/>
          <w:color w:val="auto"/>
        </w:rPr>
      </w:pPr>
      <w:r w:rsidRPr="00573332">
        <w:rPr>
          <w:rFonts w:eastAsia="Times"/>
          <w:color w:val="auto"/>
        </w:rPr>
        <w:t>We recognise that every child is an individual and we will use our own judgement to provide for that child’s individual needs throughout their pre-school life and with the support of their parents/carers.</w:t>
      </w:r>
    </w:p>
    <w:p w14:paraId="24DAA1EC" w14:textId="77777777" w:rsidR="00573332" w:rsidRPr="00573332" w:rsidRDefault="00573332" w:rsidP="00573332">
      <w:pPr>
        <w:numPr>
          <w:ilvl w:val="0"/>
          <w:numId w:val="69"/>
        </w:numPr>
        <w:spacing w:after="0" w:line="360" w:lineRule="auto"/>
        <w:ind w:right="0"/>
        <w:jc w:val="left"/>
        <w:rPr>
          <w:rFonts w:eastAsia="Times"/>
          <w:color w:val="auto"/>
        </w:rPr>
      </w:pPr>
      <w:r w:rsidRPr="00573332">
        <w:rPr>
          <w:rFonts w:eastAsia="Times"/>
          <w:color w:val="auto"/>
        </w:rPr>
        <w:t>We reserve the right not to accept a child into the setting without a parent or carer if the child finds it distressing to be left. This is especially the case with very young children.</w:t>
      </w:r>
      <w:r w:rsidRPr="00573332">
        <w:rPr>
          <w:rFonts w:eastAsia="Times" w:cs="Times New Roman"/>
          <w:color w:val="auto"/>
        </w:rPr>
        <w:t xml:space="preserve"> If it seems that a child is taking a long time to settle in, this will be discussed with their parents/carers at the earliest opportunity. Likewise, if a parent/carer feels that there is a problem during the settling in period, they should raise this with a member of staff. In some circumstances it may be necessary to defer the place until the child is ready.</w:t>
      </w:r>
    </w:p>
    <w:p w14:paraId="72829C38" w14:textId="77777777" w:rsidR="00573332" w:rsidRPr="00573332" w:rsidRDefault="00573332" w:rsidP="00573332">
      <w:pPr>
        <w:spacing w:after="0" w:line="360" w:lineRule="auto"/>
        <w:ind w:left="720" w:right="0" w:firstLine="0"/>
        <w:rPr>
          <w:rFonts w:eastAsia="Times"/>
          <w:color w:val="auto"/>
        </w:rPr>
      </w:pPr>
    </w:p>
    <w:p w14:paraId="17B0071C" w14:textId="77777777" w:rsidR="00573332" w:rsidRPr="00573332" w:rsidRDefault="00573332" w:rsidP="00573332">
      <w:pPr>
        <w:numPr>
          <w:ilvl w:val="0"/>
          <w:numId w:val="69"/>
        </w:numPr>
        <w:spacing w:after="0" w:line="360" w:lineRule="auto"/>
        <w:ind w:right="0"/>
        <w:jc w:val="left"/>
        <w:rPr>
          <w:rFonts w:eastAsia="Times"/>
          <w:color w:val="auto"/>
        </w:rPr>
      </w:pPr>
      <w:r w:rsidRPr="00573332">
        <w:rPr>
          <w:rFonts w:eastAsia="Times"/>
          <w:color w:val="auto"/>
        </w:rPr>
        <w:t>At the end of the child’s first session on their own the Key person will share the ‘What I did today’ form with the parent/carer and spend time discussing the child’s welfare.</w:t>
      </w:r>
    </w:p>
    <w:p w14:paraId="570D6CE6" w14:textId="77777777" w:rsidR="00573332" w:rsidRPr="00573332" w:rsidRDefault="00573332" w:rsidP="00573332">
      <w:pPr>
        <w:spacing w:after="0" w:line="360" w:lineRule="auto"/>
        <w:ind w:left="0" w:right="0" w:firstLine="0"/>
        <w:rPr>
          <w:rFonts w:eastAsia="Times"/>
          <w:color w:val="auto"/>
        </w:rPr>
      </w:pPr>
    </w:p>
    <w:p w14:paraId="3917A872" w14:textId="77777777" w:rsidR="00573332" w:rsidRPr="00573332" w:rsidRDefault="00573332" w:rsidP="00573332">
      <w:pPr>
        <w:numPr>
          <w:ilvl w:val="0"/>
          <w:numId w:val="69"/>
        </w:numPr>
        <w:spacing w:after="0" w:line="360" w:lineRule="auto"/>
        <w:ind w:right="0"/>
        <w:jc w:val="left"/>
        <w:rPr>
          <w:rFonts w:eastAsia="Times"/>
          <w:color w:val="auto"/>
        </w:rPr>
      </w:pPr>
      <w:r w:rsidRPr="00573332">
        <w:rPr>
          <w:rFonts w:eastAsia="Times"/>
          <w:color w:val="auto"/>
        </w:rPr>
        <w:t>Within the first six weeks of starting we discuss and work with the child's parents to start to create their child's record of achievement.</w:t>
      </w:r>
    </w:p>
    <w:p w14:paraId="5BA5DEAD" w14:textId="77777777" w:rsidR="00573332" w:rsidRPr="00573332" w:rsidRDefault="00573332" w:rsidP="00573332">
      <w:pPr>
        <w:spacing w:after="0" w:line="360" w:lineRule="auto"/>
        <w:ind w:left="0" w:right="0" w:firstLine="0"/>
        <w:rPr>
          <w:rFonts w:eastAsia="Times"/>
          <w:color w:val="auto"/>
        </w:rPr>
      </w:pPr>
    </w:p>
    <w:p w14:paraId="055C74B5" w14:textId="77777777" w:rsidR="00573332" w:rsidRPr="00573332" w:rsidRDefault="00573332" w:rsidP="00573332">
      <w:pPr>
        <w:numPr>
          <w:ilvl w:val="0"/>
          <w:numId w:val="69"/>
        </w:numPr>
        <w:spacing w:after="240" w:line="360" w:lineRule="auto"/>
        <w:ind w:right="0"/>
        <w:jc w:val="left"/>
        <w:rPr>
          <w:rFonts w:eastAsia="Times" w:cs="Times New Roman"/>
          <w:color w:val="auto"/>
        </w:rPr>
      </w:pPr>
      <w:r w:rsidRPr="00573332">
        <w:rPr>
          <w:rFonts w:eastAsia="Times" w:cs="Times New Roman"/>
          <w:color w:val="auto"/>
        </w:rPr>
        <w:t>Staff will always be available to discuss any concerns or other issues with parents/carers regarding their child and their attendance at the Group. If parents/carers wish to meet with the Manager or Key person, they can make an appointment in the setting diary.</w:t>
      </w:r>
    </w:p>
    <w:p w14:paraId="46F5FFC5" w14:textId="77777777" w:rsidR="00573332" w:rsidRPr="00573332" w:rsidRDefault="00573332" w:rsidP="00573332">
      <w:pPr>
        <w:numPr>
          <w:ilvl w:val="0"/>
          <w:numId w:val="69"/>
        </w:numPr>
        <w:spacing w:after="240" w:line="360" w:lineRule="auto"/>
        <w:ind w:right="0"/>
        <w:jc w:val="left"/>
        <w:rPr>
          <w:rFonts w:eastAsia="Times" w:cs="Times New Roman"/>
          <w:color w:val="auto"/>
        </w:rPr>
      </w:pPr>
      <w:r w:rsidRPr="00573332">
        <w:rPr>
          <w:rFonts w:eastAsia="Times"/>
          <w:color w:val="auto"/>
        </w:rPr>
        <w:t>Staff record each child’s level of Well Being and Involvement 3 times per year, and produce an action plan for children not achieving high levels in both areas, and this is shared and discussed with the parents when sharing the child’s Learning Story (a report of the child’s development).</w:t>
      </w:r>
    </w:p>
    <w:p w14:paraId="5BDA60BB" w14:textId="77777777" w:rsidR="00573332" w:rsidRPr="00573332" w:rsidRDefault="00573332" w:rsidP="00573332">
      <w:pPr>
        <w:rPr>
          <w:b/>
          <w:bCs/>
          <w:color w:val="0070C0"/>
        </w:rPr>
      </w:pPr>
      <w:r w:rsidRPr="00573332">
        <w:rPr>
          <w:b/>
          <w:bCs/>
          <w:color w:val="0070C0"/>
        </w:rPr>
        <w:t>Procedures for moving settings or moving on to school</w:t>
      </w:r>
    </w:p>
    <w:p w14:paraId="061BCAEF" w14:textId="77777777" w:rsidR="00573332" w:rsidRPr="00573332" w:rsidRDefault="00573332" w:rsidP="00573332">
      <w:pPr>
        <w:rPr>
          <w:b/>
          <w:bCs/>
          <w:color w:val="0070C0"/>
        </w:rPr>
      </w:pPr>
    </w:p>
    <w:p w14:paraId="7344F5F5" w14:textId="77777777" w:rsidR="00573332" w:rsidRPr="00573332" w:rsidRDefault="00573332" w:rsidP="00573332">
      <w:pPr>
        <w:numPr>
          <w:ilvl w:val="0"/>
          <w:numId w:val="70"/>
        </w:numPr>
        <w:spacing w:after="240" w:line="360" w:lineRule="auto"/>
        <w:ind w:right="0"/>
        <w:jc w:val="left"/>
        <w:rPr>
          <w:rFonts w:eastAsia="Times" w:cs="Times New Roman"/>
          <w:color w:val="auto"/>
        </w:rPr>
      </w:pPr>
      <w:r w:rsidRPr="00573332">
        <w:rPr>
          <w:rFonts w:eastAsia="Times" w:cs="Times New Roman"/>
          <w:color w:val="auto"/>
        </w:rPr>
        <w:t xml:space="preserve">The Pre-School will do everything we can to provide a smooth transition to another setting or on to school. We ask that you give us enough warning (two weeks) so that we can prepare a transition document for your child.  This will give the new setting or school invaluable information regarding your child’s likes dislikes and development which will aid the smooth transition between settings. </w:t>
      </w:r>
    </w:p>
    <w:p w14:paraId="379CAE9E" w14:textId="77777777" w:rsidR="00573332" w:rsidRPr="00573332" w:rsidRDefault="00573332" w:rsidP="00573332">
      <w:pPr>
        <w:numPr>
          <w:ilvl w:val="0"/>
          <w:numId w:val="70"/>
        </w:numPr>
        <w:spacing w:after="240" w:line="360" w:lineRule="auto"/>
        <w:ind w:right="0"/>
        <w:jc w:val="left"/>
        <w:rPr>
          <w:rFonts w:eastAsia="Times" w:cs="Times New Roman"/>
          <w:color w:val="auto"/>
        </w:rPr>
      </w:pPr>
      <w:r w:rsidRPr="00573332">
        <w:rPr>
          <w:rFonts w:eastAsia="Times" w:cs="Times New Roman"/>
          <w:color w:val="auto"/>
        </w:rPr>
        <w:t xml:space="preserve">We invite into the setting reception teachers from all schools that our children will be attending and ask them to provide photographs of themselves to include in the booklet that we produce to prepare them for school. However as we are on </w:t>
      </w:r>
      <w:proofErr w:type="spellStart"/>
      <w:r w:rsidRPr="00573332">
        <w:rPr>
          <w:rFonts w:eastAsia="Times" w:cs="Times New Roman"/>
          <w:color w:val="auto"/>
        </w:rPr>
        <w:t>Sturry</w:t>
      </w:r>
      <w:proofErr w:type="spellEnd"/>
      <w:r w:rsidRPr="00573332">
        <w:rPr>
          <w:rFonts w:eastAsia="Times" w:cs="Times New Roman"/>
          <w:color w:val="auto"/>
        </w:rPr>
        <w:t xml:space="preserve"> Primary School grounds we have good links with the reception teachers there who visit the children several times before the end of the summer term and children are invited to visit the school at least twice. </w:t>
      </w:r>
    </w:p>
    <w:p w14:paraId="10E3AB8F" w14:textId="77777777" w:rsidR="00573332" w:rsidRPr="00573332" w:rsidRDefault="00573332" w:rsidP="00573332">
      <w:pPr>
        <w:numPr>
          <w:ilvl w:val="0"/>
          <w:numId w:val="70"/>
        </w:numPr>
        <w:spacing w:after="0" w:line="360" w:lineRule="auto"/>
        <w:ind w:right="0"/>
        <w:jc w:val="left"/>
        <w:rPr>
          <w:rFonts w:eastAsia="Times"/>
          <w:color w:val="auto"/>
        </w:rPr>
      </w:pPr>
      <w:proofErr w:type="spellStart"/>
      <w:r w:rsidRPr="00573332">
        <w:rPr>
          <w:rFonts w:eastAsia="Times"/>
          <w:color w:val="auto"/>
        </w:rPr>
        <w:t>Sturry</w:t>
      </w:r>
      <w:proofErr w:type="spellEnd"/>
      <w:r w:rsidRPr="00573332">
        <w:rPr>
          <w:rFonts w:eastAsia="Times"/>
          <w:color w:val="auto"/>
        </w:rPr>
        <w:t xml:space="preserve"> Primary holds a Rising 4’s session weekly which we attend if possible or ensure that parents are aware of it.</w:t>
      </w:r>
    </w:p>
    <w:p w14:paraId="09393D5B" w14:textId="77777777" w:rsidR="00573332" w:rsidRPr="00573332" w:rsidRDefault="00573332" w:rsidP="00573332">
      <w:pPr>
        <w:spacing w:after="0" w:line="360" w:lineRule="auto"/>
        <w:ind w:left="720" w:right="0" w:firstLine="0"/>
        <w:rPr>
          <w:rFonts w:eastAsia="Times"/>
          <w:color w:val="auto"/>
        </w:rPr>
      </w:pPr>
    </w:p>
    <w:p w14:paraId="73F38C92" w14:textId="77777777" w:rsidR="00573332" w:rsidRPr="00573332" w:rsidRDefault="00573332" w:rsidP="00573332">
      <w:pPr>
        <w:numPr>
          <w:ilvl w:val="0"/>
          <w:numId w:val="70"/>
        </w:numPr>
        <w:spacing w:after="0" w:line="360" w:lineRule="auto"/>
        <w:ind w:right="0"/>
        <w:jc w:val="left"/>
        <w:rPr>
          <w:rFonts w:eastAsia="Times"/>
          <w:color w:val="auto"/>
        </w:rPr>
      </w:pPr>
      <w:r w:rsidRPr="00573332">
        <w:rPr>
          <w:rFonts w:eastAsia="Times"/>
          <w:color w:val="auto"/>
        </w:rPr>
        <w:t xml:space="preserve">The </w:t>
      </w:r>
      <w:proofErr w:type="spellStart"/>
      <w:r w:rsidRPr="00573332">
        <w:rPr>
          <w:rFonts w:eastAsia="Times"/>
          <w:color w:val="auto"/>
        </w:rPr>
        <w:t>SENco</w:t>
      </w:r>
      <w:proofErr w:type="spellEnd"/>
      <w:r w:rsidRPr="00573332">
        <w:rPr>
          <w:rFonts w:eastAsia="Times"/>
          <w:color w:val="auto"/>
        </w:rPr>
        <w:t xml:space="preserve"> liaises with the </w:t>
      </w:r>
      <w:proofErr w:type="spellStart"/>
      <w:r w:rsidRPr="00573332">
        <w:rPr>
          <w:rFonts w:eastAsia="Times"/>
          <w:color w:val="auto"/>
        </w:rPr>
        <w:t>Sturry</w:t>
      </w:r>
      <w:proofErr w:type="spellEnd"/>
      <w:r w:rsidRPr="00573332">
        <w:rPr>
          <w:rFonts w:eastAsia="Times"/>
          <w:color w:val="auto"/>
        </w:rPr>
        <w:t xml:space="preserve"> Primary School </w:t>
      </w:r>
      <w:proofErr w:type="spellStart"/>
      <w:r w:rsidRPr="00573332">
        <w:rPr>
          <w:rFonts w:eastAsia="Times"/>
          <w:color w:val="auto"/>
        </w:rPr>
        <w:t>SENco</w:t>
      </w:r>
      <w:proofErr w:type="spellEnd"/>
      <w:r w:rsidRPr="00573332">
        <w:rPr>
          <w:rFonts w:eastAsia="Times"/>
          <w:color w:val="auto"/>
        </w:rPr>
        <w:t xml:space="preserve"> and </w:t>
      </w:r>
      <w:proofErr w:type="spellStart"/>
      <w:r w:rsidRPr="00573332">
        <w:rPr>
          <w:rFonts w:eastAsia="Times"/>
          <w:color w:val="auto"/>
        </w:rPr>
        <w:t>SENco’s</w:t>
      </w:r>
      <w:proofErr w:type="spellEnd"/>
      <w:r w:rsidRPr="00573332">
        <w:rPr>
          <w:rFonts w:eastAsia="Times"/>
          <w:color w:val="auto"/>
        </w:rPr>
        <w:t xml:space="preserve"> of other schools where possible.</w:t>
      </w:r>
    </w:p>
    <w:p w14:paraId="6164A5F0" w14:textId="77777777" w:rsidR="00573332" w:rsidRPr="00573332" w:rsidRDefault="00573332" w:rsidP="00573332">
      <w:pPr>
        <w:spacing w:after="0" w:line="240" w:lineRule="auto"/>
        <w:ind w:left="720" w:right="0" w:firstLine="0"/>
        <w:jc w:val="left"/>
        <w:rPr>
          <w:rFonts w:eastAsia="Times"/>
          <w:color w:val="auto"/>
        </w:rPr>
      </w:pPr>
    </w:p>
    <w:p w14:paraId="687376D6" w14:textId="77777777" w:rsidR="006107C3" w:rsidRDefault="006107C3" w:rsidP="006107C3"/>
    <w:p w14:paraId="717DBAE4" w14:textId="77777777" w:rsidR="006107C3" w:rsidRDefault="006107C3" w:rsidP="006107C3"/>
    <w:p w14:paraId="2E511C74" w14:textId="77777777" w:rsidR="006107C3" w:rsidRDefault="006107C3" w:rsidP="006107C3"/>
    <w:p w14:paraId="03BF2360" w14:textId="77777777" w:rsidR="00C72B4D" w:rsidRPr="00C72B4D" w:rsidRDefault="00C72B4D" w:rsidP="00413706">
      <w:pPr>
        <w:pStyle w:val="Heading2"/>
      </w:pPr>
      <w:bookmarkStart w:id="42" w:name="_Toc134537494"/>
      <w:r w:rsidRPr="00C72B4D">
        <w:t>5.1 Parental involvement</w:t>
      </w:r>
      <w:bookmarkEnd w:id="42"/>
    </w:p>
    <w:p w14:paraId="397A90A7" w14:textId="77777777" w:rsidR="00C72B4D" w:rsidRDefault="00C72B4D" w:rsidP="00C72B4D">
      <w:pPr>
        <w:rPr>
          <w:b/>
          <w:bCs/>
          <w:color w:val="0070C0"/>
        </w:rPr>
      </w:pPr>
    </w:p>
    <w:p w14:paraId="56BCBB38" w14:textId="349E56F4" w:rsidR="00C72B4D" w:rsidRPr="00C72B4D" w:rsidRDefault="00C72B4D" w:rsidP="00C72B4D">
      <w:pPr>
        <w:rPr>
          <w:b/>
          <w:bCs/>
          <w:color w:val="0070C0"/>
        </w:rPr>
      </w:pPr>
      <w:r w:rsidRPr="00C72B4D">
        <w:rPr>
          <w:b/>
          <w:bCs/>
          <w:color w:val="0070C0"/>
        </w:rPr>
        <w:t>Policy Statement</w:t>
      </w:r>
    </w:p>
    <w:p w14:paraId="216726AB" w14:textId="77777777" w:rsidR="00C72B4D" w:rsidRPr="00C72B4D" w:rsidRDefault="00C72B4D" w:rsidP="00C72B4D">
      <w:pPr>
        <w:spacing w:after="0" w:line="360" w:lineRule="auto"/>
        <w:ind w:left="0" w:right="0" w:firstLine="0"/>
        <w:rPr>
          <w:rFonts w:eastAsia="Times New Roman"/>
          <w:color w:val="auto"/>
        </w:rPr>
      </w:pPr>
    </w:p>
    <w:p w14:paraId="0D432100" w14:textId="77777777" w:rsidR="00C72B4D" w:rsidRPr="00C72B4D" w:rsidRDefault="00C72B4D" w:rsidP="00C72B4D">
      <w:pPr>
        <w:spacing w:after="0" w:line="360" w:lineRule="auto"/>
        <w:ind w:left="0" w:right="0" w:firstLine="0"/>
        <w:rPr>
          <w:rFonts w:eastAsia="Times New Roman"/>
          <w:color w:val="auto"/>
        </w:rPr>
      </w:pPr>
      <w:r w:rsidRPr="00C72B4D">
        <w:rPr>
          <w:rFonts w:eastAsia="Times New Roman"/>
          <w:color w:val="auto"/>
        </w:rPr>
        <w:t xml:space="preserve">We believe that children benefit most from early years education and care when parents and settings work together in partnership. Our aim is to support parents as their children's first and most important educators by involving them in their children's education and in the full life of the setting. We also aim to support parents in their own continuing education and personal development. The staff team is committed to working in partnership with parent/carers to provide high quality, safe and stimulating care, learning and play opportunities for children. </w:t>
      </w:r>
    </w:p>
    <w:p w14:paraId="6355BD49" w14:textId="77777777" w:rsidR="00C72B4D" w:rsidRPr="00C72B4D" w:rsidRDefault="00C72B4D" w:rsidP="00C72B4D">
      <w:pPr>
        <w:spacing w:after="0" w:line="360" w:lineRule="auto"/>
        <w:ind w:left="0" w:right="0" w:firstLine="0"/>
        <w:rPr>
          <w:rFonts w:eastAsia="Times New Roman"/>
          <w:color w:val="auto"/>
        </w:rPr>
      </w:pPr>
      <w:r w:rsidRPr="00C72B4D">
        <w:rPr>
          <w:rFonts w:eastAsia="Times New Roman"/>
          <w:color w:val="auto"/>
        </w:rPr>
        <w:t>Some parents are less well represented in early years settings; these include fathers, parents who live apart from their children but who still play a part in their lives, as well as working parents. In carrying out the following procedures, we will ensure all parents are included.</w:t>
      </w:r>
    </w:p>
    <w:p w14:paraId="6B4B93E0" w14:textId="77777777" w:rsidR="00C72B4D" w:rsidRPr="00C72B4D" w:rsidRDefault="00C72B4D" w:rsidP="00C72B4D">
      <w:pPr>
        <w:spacing w:after="0" w:line="360" w:lineRule="auto"/>
        <w:ind w:left="0" w:right="0" w:firstLine="0"/>
        <w:rPr>
          <w:rFonts w:eastAsia="Times New Roman"/>
          <w:color w:val="auto"/>
        </w:rPr>
      </w:pPr>
      <w:r w:rsidRPr="00C72B4D">
        <w:rPr>
          <w:rFonts w:eastAsia="Times New Roman"/>
          <w:color w:val="auto"/>
        </w:rPr>
        <w:t xml:space="preserve">We continuously strive to ensure that all parents are represented and use the </w:t>
      </w:r>
      <w:r w:rsidRPr="00C72B4D">
        <w:rPr>
          <w:rFonts w:eastAsia="Times New Roman"/>
          <w:color w:val="FF0000"/>
        </w:rPr>
        <w:t>E</w:t>
      </w:r>
      <w:r w:rsidRPr="00C72B4D">
        <w:rPr>
          <w:rFonts w:eastAsia="Times New Roman"/>
          <w:color w:val="auto"/>
        </w:rPr>
        <w:t xml:space="preserve">nhancing </w:t>
      </w:r>
      <w:r w:rsidRPr="00C72B4D">
        <w:rPr>
          <w:rFonts w:eastAsia="Times New Roman"/>
          <w:color w:val="FF0000"/>
        </w:rPr>
        <w:t>F</w:t>
      </w:r>
      <w:r w:rsidRPr="00C72B4D">
        <w:rPr>
          <w:rFonts w:eastAsia="Times New Roman"/>
          <w:color w:val="auto"/>
        </w:rPr>
        <w:t xml:space="preserve">amily </w:t>
      </w:r>
      <w:r w:rsidRPr="00C72B4D">
        <w:rPr>
          <w:rFonts w:eastAsia="Times New Roman"/>
          <w:color w:val="FF0000"/>
        </w:rPr>
        <w:t>I</w:t>
      </w:r>
      <w:r w:rsidRPr="00C72B4D">
        <w:rPr>
          <w:rFonts w:eastAsia="Times New Roman"/>
          <w:color w:val="auto"/>
        </w:rPr>
        <w:t xml:space="preserve">nvolvement in </w:t>
      </w:r>
      <w:r w:rsidRPr="00C72B4D">
        <w:rPr>
          <w:rFonts w:eastAsia="Times New Roman"/>
          <w:color w:val="FF0000"/>
        </w:rPr>
        <w:t>C</w:t>
      </w:r>
      <w:r w:rsidRPr="00C72B4D">
        <w:rPr>
          <w:rFonts w:eastAsia="Times New Roman"/>
          <w:color w:val="auto"/>
        </w:rPr>
        <w:t xml:space="preserve">hildren’s </w:t>
      </w:r>
      <w:r w:rsidRPr="00C72B4D">
        <w:rPr>
          <w:rFonts w:eastAsia="Times New Roman"/>
          <w:color w:val="FF0000"/>
        </w:rPr>
        <w:t>L</w:t>
      </w:r>
      <w:r w:rsidRPr="00C72B4D">
        <w:rPr>
          <w:rFonts w:eastAsia="Times New Roman"/>
          <w:color w:val="auto"/>
        </w:rPr>
        <w:t>earning (EFICL) to support us with this.</w:t>
      </w:r>
    </w:p>
    <w:p w14:paraId="4D74E9F7" w14:textId="77777777" w:rsidR="00C72B4D" w:rsidRPr="00C72B4D" w:rsidRDefault="00C72B4D" w:rsidP="00C72B4D">
      <w:pPr>
        <w:spacing w:after="0" w:line="360" w:lineRule="auto"/>
        <w:ind w:left="0" w:right="0" w:firstLine="0"/>
        <w:rPr>
          <w:rFonts w:eastAsia="Times New Roman"/>
          <w:color w:val="auto"/>
        </w:rPr>
      </w:pPr>
      <w:r w:rsidRPr="00C72B4D">
        <w:rPr>
          <w:rFonts w:eastAsia="Times New Roman"/>
          <w:color w:val="auto"/>
        </w:rPr>
        <w:t>When we refer to ‘parents’ we mean both mothers and fathers; these include both natural or birth parents as well as step-parents and parents who do not live with their children but have contact with them and play a part in their lives. ‘Parents’ also includes same sex parents as well as foster parents.</w:t>
      </w:r>
    </w:p>
    <w:p w14:paraId="194090A9" w14:textId="77777777" w:rsidR="00C72B4D" w:rsidRPr="00C72B4D" w:rsidRDefault="00C72B4D" w:rsidP="00C72B4D">
      <w:pPr>
        <w:spacing w:after="0" w:line="360" w:lineRule="auto"/>
        <w:ind w:left="0" w:right="0" w:firstLine="0"/>
        <w:rPr>
          <w:rFonts w:eastAsia="Times New Roman"/>
          <w:color w:val="auto"/>
        </w:rPr>
      </w:pPr>
      <w:r w:rsidRPr="00C72B4D">
        <w:rPr>
          <w:rFonts w:eastAsia="Times New Roman"/>
          <w:color w:val="auto"/>
        </w:rPr>
        <w:t xml:space="preserve">‘Parental responsibility’ is </w:t>
      </w:r>
      <w:r w:rsidRPr="00C72B4D">
        <w:rPr>
          <w:rFonts w:eastAsia="Times New Roman"/>
          <w:i/>
          <w:color w:val="auto"/>
        </w:rPr>
        <w:t xml:space="preserve">all the rights, duties, powers and responsibilities and authority which by law a parent of a child has in relation to the child and his property.  </w:t>
      </w:r>
    </w:p>
    <w:p w14:paraId="5CFA5465" w14:textId="77777777" w:rsidR="00C72B4D" w:rsidRPr="00C72B4D" w:rsidRDefault="00C72B4D" w:rsidP="00C72B4D">
      <w:pPr>
        <w:rPr>
          <w:b/>
          <w:bCs/>
          <w:color w:val="0070C0"/>
        </w:rPr>
      </w:pPr>
      <w:r w:rsidRPr="00C72B4D">
        <w:rPr>
          <w:b/>
          <w:bCs/>
          <w:color w:val="0070C0"/>
        </w:rPr>
        <w:t>Procedures</w:t>
      </w:r>
    </w:p>
    <w:p w14:paraId="0A849EF4" w14:textId="77777777" w:rsidR="00C72B4D" w:rsidRPr="00C72B4D" w:rsidRDefault="00C72B4D" w:rsidP="00C72B4D">
      <w:pPr>
        <w:rPr>
          <w:b/>
          <w:bCs/>
          <w:color w:val="0070C0"/>
        </w:rPr>
      </w:pPr>
    </w:p>
    <w:p w14:paraId="1CD2BE93" w14:textId="77777777" w:rsidR="00C72B4D" w:rsidRPr="00C72B4D" w:rsidRDefault="00C72B4D" w:rsidP="00C72B4D">
      <w:pPr>
        <w:numPr>
          <w:ilvl w:val="0"/>
          <w:numId w:val="49"/>
        </w:numPr>
        <w:spacing w:after="0" w:line="360" w:lineRule="auto"/>
        <w:ind w:right="0"/>
        <w:jc w:val="left"/>
        <w:rPr>
          <w:rFonts w:eastAsia="Times New Roman"/>
          <w:color w:val="auto"/>
        </w:rPr>
      </w:pPr>
      <w:r w:rsidRPr="00C72B4D">
        <w:rPr>
          <w:rFonts w:eastAsia="Times New Roman"/>
          <w:color w:val="auto"/>
        </w:rPr>
        <w:t>We have means to ensure all parents are included – that may mean we have different strategies for involving fathers or parents who work or live apart from their children.</w:t>
      </w:r>
    </w:p>
    <w:p w14:paraId="5BE5CF43" w14:textId="77777777" w:rsidR="00C72B4D" w:rsidRPr="00C72B4D" w:rsidRDefault="00C72B4D" w:rsidP="00C72B4D">
      <w:pPr>
        <w:numPr>
          <w:ilvl w:val="0"/>
          <w:numId w:val="49"/>
        </w:numPr>
        <w:spacing w:after="0" w:line="360" w:lineRule="auto"/>
        <w:ind w:right="0"/>
        <w:jc w:val="left"/>
        <w:rPr>
          <w:rFonts w:eastAsia="Times New Roman"/>
          <w:color w:val="auto"/>
        </w:rPr>
      </w:pPr>
      <w:r w:rsidRPr="00C72B4D">
        <w:rPr>
          <w:rFonts w:eastAsia="Times New Roman"/>
          <w:color w:val="auto"/>
        </w:rPr>
        <w:t>We make sure that everyone who enters the setting receives a friendly welcome.</w:t>
      </w:r>
    </w:p>
    <w:p w14:paraId="1A4D3095" w14:textId="77777777" w:rsidR="00C72B4D" w:rsidRPr="00C72B4D" w:rsidRDefault="00C72B4D" w:rsidP="00C72B4D">
      <w:pPr>
        <w:numPr>
          <w:ilvl w:val="0"/>
          <w:numId w:val="49"/>
        </w:numPr>
        <w:spacing w:after="0" w:line="360" w:lineRule="auto"/>
        <w:ind w:left="357" w:right="0" w:hanging="357"/>
        <w:jc w:val="left"/>
        <w:rPr>
          <w:rFonts w:eastAsia="Times New Roman"/>
          <w:color w:val="auto"/>
        </w:rPr>
      </w:pPr>
      <w:r w:rsidRPr="00C72B4D">
        <w:rPr>
          <w:rFonts w:eastAsia="Times New Roman"/>
          <w:color w:val="auto"/>
        </w:rPr>
        <w:t>We provide a welcoming atmosphere where staff are approachable.</w:t>
      </w:r>
    </w:p>
    <w:p w14:paraId="1E4D858B" w14:textId="77777777" w:rsidR="00C72B4D" w:rsidRPr="00C72B4D" w:rsidRDefault="00C72B4D" w:rsidP="00C72B4D">
      <w:pPr>
        <w:numPr>
          <w:ilvl w:val="0"/>
          <w:numId w:val="49"/>
        </w:numPr>
        <w:spacing w:after="0" w:line="360" w:lineRule="auto"/>
        <w:ind w:left="357" w:right="0" w:hanging="357"/>
        <w:jc w:val="left"/>
        <w:rPr>
          <w:rFonts w:eastAsia="Times New Roman"/>
          <w:color w:val="auto"/>
        </w:rPr>
      </w:pPr>
      <w:r w:rsidRPr="00C72B4D">
        <w:rPr>
          <w:rFonts w:eastAsia="Times New Roman"/>
          <w:color w:val="auto"/>
        </w:rPr>
        <w:t>We ensure that parents needs and wishes are considered when working with outside agencies. However, if the child’s welfare is at stake permission will not be sought and our Child Protection Policy will be enforced.</w:t>
      </w:r>
    </w:p>
    <w:p w14:paraId="1F08EEEE" w14:textId="77777777" w:rsidR="00C72B4D" w:rsidRPr="00C72B4D" w:rsidRDefault="00C72B4D" w:rsidP="00C72B4D">
      <w:pPr>
        <w:numPr>
          <w:ilvl w:val="0"/>
          <w:numId w:val="49"/>
        </w:numPr>
        <w:spacing w:after="0" w:line="360" w:lineRule="auto"/>
        <w:ind w:right="0"/>
        <w:jc w:val="left"/>
        <w:rPr>
          <w:rFonts w:eastAsia="Times New Roman"/>
          <w:color w:val="auto"/>
        </w:rPr>
      </w:pPr>
      <w:r w:rsidRPr="00C72B4D">
        <w:rPr>
          <w:rFonts w:eastAsia="Times New Roman"/>
          <w:color w:val="auto"/>
        </w:rPr>
        <w:t>We consult with all parents to find out what works best for them.</w:t>
      </w:r>
    </w:p>
    <w:p w14:paraId="34C2D43D" w14:textId="77777777" w:rsidR="00C72B4D" w:rsidRPr="00C72B4D" w:rsidRDefault="00C72B4D" w:rsidP="00C72B4D">
      <w:pPr>
        <w:numPr>
          <w:ilvl w:val="0"/>
          <w:numId w:val="49"/>
        </w:numPr>
        <w:spacing w:after="0" w:line="360" w:lineRule="auto"/>
        <w:ind w:right="0"/>
        <w:jc w:val="left"/>
        <w:rPr>
          <w:rFonts w:eastAsia="Times New Roman"/>
          <w:color w:val="auto"/>
        </w:rPr>
      </w:pPr>
      <w:r w:rsidRPr="00C72B4D">
        <w:rPr>
          <w:rFonts w:eastAsia="Times New Roman"/>
          <w:color w:val="auto"/>
        </w:rPr>
        <w:t>We ensure ongoing dialogue with parents to improve our knowledge of the needs of their children and to support their families through informal chats and meetings.</w:t>
      </w:r>
    </w:p>
    <w:p w14:paraId="3154EF58" w14:textId="77777777" w:rsidR="00C72B4D" w:rsidRPr="00C72B4D" w:rsidRDefault="00C72B4D" w:rsidP="00C72B4D">
      <w:pPr>
        <w:numPr>
          <w:ilvl w:val="0"/>
          <w:numId w:val="49"/>
        </w:numPr>
        <w:spacing w:after="0" w:line="360" w:lineRule="auto"/>
        <w:ind w:right="0"/>
        <w:jc w:val="left"/>
        <w:rPr>
          <w:rFonts w:eastAsia="Times New Roman"/>
          <w:color w:val="auto"/>
        </w:rPr>
      </w:pPr>
      <w:r w:rsidRPr="00C72B4D">
        <w:rPr>
          <w:rFonts w:eastAsia="Times New Roman"/>
          <w:color w:val="auto"/>
        </w:rPr>
        <w:t>We inform all parents about how the setting is run and its policies through access to written information and through regular informal communication. We check to ensure parents understand the information that is given to them.</w:t>
      </w:r>
    </w:p>
    <w:p w14:paraId="226ECBE0" w14:textId="77777777" w:rsidR="00C72B4D" w:rsidRPr="00C72B4D" w:rsidRDefault="00C72B4D" w:rsidP="00C72B4D">
      <w:pPr>
        <w:numPr>
          <w:ilvl w:val="0"/>
          <w:numId w:val="49"/>
        </w:numPr>
        <w:spacing w:after="0" w:line="360" w:lineRule="auto"/>
        <w:ind w:right="0"/>
        <w:jc w:val="left"/>
        <w:rPr>
          <w:rFonts w:eastAsia="Times New Roman"/>
          <w:color w:val="auto"/>
        </w:rPr>
      </w:pPr>
      <w:r w:rsidRPr="00C72B4D">
        <w:rPr>
          <w:rFonts w:eastAsia="Times New Roman"/>
          <w:color w:val="auto"/>
        </w:rPr>
        <w:t>We encourage and support parents to play an active part in the governance and management of the setting through our management committee.</w:t>
      </w:r>
    </w:p>
    <w:p w14:paraId="0F90201A" w14:textId="77777777" w:rsidR="00C72B4D" w:rsidRPr="00C72B4D" w:rsidRDefault="00C72B4D" w:rsidP="00C72B4D">
      <w:pPr>
        <w:numPr>
          <w:ilvl w:val="0"/>
          <w:numId w:val="49"/>
        </w:numPr>
        <w:spacing w:after="0" w:line="360" w:lineRule="auto"/>
        <w:ind w:right="0"/>
        <w:jc w:val="left"/>
        <w:rPr>
          <w:rFonts w:eastAsia="Times New Roman"/>
          <w:color w:val="auto"/>
        </w:rPr>
      </w:pPr>
      <w:r w:rsidRPr="00C72B4D">
        <w:rPr>
          <w:rFonts w:eastAsia="Times New Roman"/>
          <w:color w:val="auto"/>
        </w:rPr>
        <w:lastRenderedPageBreak/>
        <w:t>We inform all parents on a regular basis about their children's progress.</w:t>
      </w:r>
    </w:p>
    <w:p w14:paraId="272C431D" w14:textId="77777777" w:rsidR="00C72B4D" w:rsidRPr="00C72B4D" w:rsidRDefault="00C72B4D" w:rsidP="00C72B4D">
      <w:pPr>
        <w:numPr>
          <w:ilvl w:val="0"/>
          <w:numId w:val="49"/>
        </w:numPr>
        <w:spacing w:after="0" w:line="360" w:lineRule="auto"/>
        <w:ind w:right="0"/>
        <w:jc w:val="left"/>
        <w:rPr>
          <w:rFonts w:eastAsia="Times New Roman"/>
          <w:color w:val="auto"/>
        </w:rPr>
      </w:pPr>
      <w:r w:rsidRPr="00C72B4D">
        <w:rPr>
          <w:rFonts w:eastAsia="Times New Roman"/>
          <w:color w:val="auto"/>
        </w:rPr>
        <w:t>We involve parents in the shared record keeping about their children - either formally or informally - and ensure parents have access to their children's written developmental records and I Connect online Learning Journal.</w:t>
      </w:r>
    </w:p>
    <w:p w14:paraId="681775D1" w14:textId="77777777" w:rsidR="00C72B4D" w:rsidRPr="00C72B4D" w:rsidRDefault="00C72B4D" w:rsidP="00C72B4D">
      <w:pPr>
        <w:numPr>
          <w:ilvl w:val="0"/>
          <w:numId w:val="49"/>
        </w:numPr>
        <w:spacing w:after="0" w:line="360" w:lineRule="auto"/>
        <w:ind w:right="0"/>
        <w:jc w:val="left"/>
        <w:rPr>
          <w:rFonts w:eastAsia="Times New Roman"/>
          <w:color w:val="auto"/>
        </w:rPr>
      </w:pPr>
      <w:r w:rsidRPr="00C72B4D">
        <w:rPr>
          <w:rFonts w:eastAsia="Times New Roman"/>
          <w:color w:val="auto"/>
        </w:rPr>
        <w:t>We ensure that parents regardless of financial circumstances have the same experiences and involvement with the setting.</w:t>
      </w:r>
    </w:p>
    <w:p w14:paraId="670FBB4D" w14:textId="77777777" w:rsidR="00C72B4D" w:rsidRPr="00C72B4D" w:rsidRDefault="00C72B4D" w:rsidP="00C72B4D">
      <w:pPr>
        <w:numPr>
          <w:ilvl w:val="0"/>
          <w:numId w:val="49"/>
        </w:numPr>
        <w:spacing w:after="0" w:line="360" w:lineRule="auto"/>
        <w:ind w:right="0"/>
        <w:jc w:val="left"/>
        <w:rPr>
          <w:rFonts w:eastAsia="Times New Roman"/>
          <w:color w:val="auto"/>
        </w:rPr>
      </w:pPr>
      <w:r w:rsidRPr="00C72B4D">
        <w:rPr>
          <w:rFonts w:eastAsia="Times New Roman"/>
          <w:color w:val="auto"/>
        </w:rPr>
        <w:t>Parents are able to use Pre-school Bears, Bedtime Bags, Home Learning bags and Communication Friendly Spaces bags to exchange dialogue and information between home and the setting.</w:t>
      </w:r>
    </w:p>
    <w:p w14:paraId="619153C9" w14:textId="77777777" w:rsidR="00C72B4D" w:rsidRPr="00C72B4D" w:rsidRDefault="00C72B4D" w:rsidP="00C72B4D">
      <w:pPr>
        <w:numPr>
          <w:ilvl w:val="0"/>
          <w:numId w:val="49"/>
        </w:numPr>
        <w:spacing w:after="0" w:line="360" w:lineRule="auto"/>
        <w:ind w:right="0"/>
        <w:jc w:val="left"/>
        <w:rPr>
          <w:rFonts w:eastAsia="Times New Roman"/>
          <w:color w:val="auto"/>
        </w:rPr>
      </w:pPr>
      <w:r w:rsidRPr="00C72B4D">
        <w:rPr>
          <w:rFonts w:eastAsia="Times New Roman"/>
          <w:color w:val="auto"/>
        </w:rPr>
        <w:t>We provide opportunities for parents to contribute their own skills, knowledge and interests to the activities of the setting and join in helping in the setting.</w:t>
      </w:r>
    </w:p>
    <w:p w14:paraId="1F48258E" w14:textId="77777777" w:rsidR="00C72B4D" w:rsidRPr="00C72B4D" w:rsidRDefault="00C72B4D" w:rsidP="00C72B4D">
      <w:pPr>
        <w:numPr>
          <w:ilvl w:val="0"/>
          <w:numId w:val="49"/>
        </w:numPr>
        <w:spacing w:after="0" w:line="360" w:lineRule="auto"/>
        <w:ind w:right="0"/>
        <w:jc w:val="left"/>
        <w:rPr>
          <w:rFonts w:eastAsia="Times New Roman"/>
          <w:color w:val="auto"/>
        </w:rPr>
      </w:pPr>
      <w:r w:rsidRPr="00C72B4D">
        <w:rPr>
          <w:rFonts w:eastAsia="Times New Roman"/>
          <w:color w:val="auto"/>
        </w:rPr>
        <w:t>We inform parents about relevant conferences, workshops and training.</w:t>
      </w:r>
    </w:p>
    <w:p w14:paraId="2DD582C4" w14:textId="77777777" w:rsidR="00C72B4D" w:rsidRPr="00C72B4D" w:rsidRDefault="00C72B4D" w:rsidP="00C72B4D">
      <w:pPr>
        <w:numPr>
          <w:ilvl w:val="0"/>
          <w:numId w:val="49"/>
        </w:numPr>
        <w:spacing w:after="0" w:line="360" w:lineRule="auto"/>
        <w:ind w:right="0"/>
        <w:jc w:val="left"/>
        <w:rPr>
          <w:rFonts w:eastAsia="Times New Roman"/>
          <w:color w:val="auto"/>
        </w:rPr>
      </w:pPr>
      <w:r w:rsidRPr="00C72B4D">
        <w:rPr>
          <w:rFonts w:eastAsia="Times New Roman"/>
          <w:color w:val="auto"/>
        </w:rPr>
        <w:t>We consult with parents about the times of meetings to avoid excluding anyone.</w:t>
      </w:r>
    </w:p>
    <w:p w14:paraId="73066C4C" w14:textId="77777777" w:rsidR="00C72B4D" w:rsidRPr="00C72B4D" w:rsidRDefault="00C72B4D" w:rsidP="00C72B4D">
      <w:pPr>
        <w:numPr>
          <w:ilvl w:val="0"/>
          <w:numId w:val="49"/>
        </w:numPr>
        <w:spacing w:after="0" w:line="360" w:lineRule="auto"/>
        <w:ind w:right="0"/>
        <w:jc w:val="left"/>
        <w:rPr>
          <w:rFonts w:eastAsia="Times New Roman"/>
          <w:color w:val="auto"/>
        </w:rPr>
      </w:pPr>
      <w:r w:rsidRPr="00C72B4D">
        <w:rPr>
          <w:rFonts w:eastAsia="Times New Roman"/>
          <w:color w:val="auto"/>
        </w:rPr>
        <w:t>We provide information about opportunities to be involved in the setting in ways that are accessible to parents with basic skills needs, or those for whom English is an additional language.</w:t>
      </w:r>
    </w:p>
    <w:p w14:paraId="58758A4E" w14:textId="77777777" w:rsidR="00C72B4D" w:rsidRPr="00C72B4D" w:rsidRDefault="00C72B4D" w:rsidP="00C72B4D">
      <w:pPr>
        <w:numPr>
          <w:ilvl w:val="0"/>
          <w:numId w:val="49"/>
        </w:numPr>
        <w:spacing w:after="0" w:line="360" w:lineRule="auto"/>
        <w:ind w:right="0"/>
        <w:jc w:val="left"/>
        <w:rPr>
          <w:rFonts w:eastAsia="Times New Roman"/>
          <w:color w:val="auto"/>
        </w:rPr>
      </w:pPr>
      <w:r w:rsidRPr="00C72B4D">
        <w:rPr>
          <w:rFonts w:eastAsia="Times New Roman"/>
          <w:color w:val="auto"/>
        </w:rPr>
        <w:t>We hold meetings in venues that are accessible and appropriate for all.</w:t>
      </w:r>
    </w:p>
    <w:p w14:paraId="3047C55A" w14:textId="77777777" w:rsidR="00C72B4D" w:rsidRPr="00C72B4D" w:rsidRDefault="00C72B4D" w:rsidP="00C72B4D">
      <w:pPr>
        <w:numPr>
          <w:ilvl w:val="0"/>
          <w:numId w:val="49"/>
        </w:numPr>
        <w:spacing w:after="0" w:line="360" w:lineRule="auto"/>
        <w:ind w:right="0"/>
        <w:jc w:val="left"/>
        <w:rPr>
          <w:rFonts w:eastAsia="Times New Roman"/>
          <w:color w:val="auto"/>
        </w:rPr>
      </w:pPr>
      <w:r w:rsidRPr="00C72B4D">
        <w:rPr>
          <w:rFonts w:eastAsia="Times New Roman"/>
          <w:color w:val="auto"/>
        </w:rPr>
        <w:t>We welcome the contributions of parents, in whatever form these may take, including;</w:t>
      </w:r>
    </w:p>
    <w:p w14:paraId="4C6AE091" w14:textId="77777777" w:rsidR="00C72B4D" w:rsidRPr="00C72B4D" w:rsidRDefault="00C72B4D" w:rsidP="00C72B4D">
      <w:pPr>
        <w:spacing w:after="0" w:line="360" w:lineRule="auto"/>
        <w:ind w:left="0" w:right="0" w:firstLine="0"/>
        <w:rPr>
          <w:rFonts w:eastAsia="Times New Roman"/>
          <w:i/>
          <w:color w:val="auto"/>
        </w:rPr>
      </w:pPr>
      <w:r w:rsidRPr="00C72B4D">
        <w:rPr>
          <w:rFonts w:eastAsia="Times New Roman"/>
          <w:i/>
          <w:color w:val="auto"/>
        </w:rPr>
        <w:t>Joining our Committee</w:t>
      </w:r>
    </w:p>
    <w:p w14:paraId="3B35F078" w14:textId="77777777" w:rsidR="00C72B4D" w:rsidRPr="00C72B4D" w:rsidRDefault="00C72B4D" w:rsidP="00C72B4D">
      <w:pPr>
        <w:spacing w:after="0" w:line="360" w:lineRule="auto"/>
        <w:ind w:left="0" w:right="0" w:firstLine="0"/>
        <w:rPr>
          <w:rFonts w:eastAsia="Times New Roman"/>
          <w:i/>
          <w:color w:val="auto"/>
        </w:rPr>
      </w:pPr>
      <w:r w:rsidRPr="00C72B4D">
        <w:rPr>
          <w:rFonts w:eastAsia="Times New Roman"/>
          <w:i/>
          <w:color w:val="auto"/>
        </w:rPr>
        <w:t>Commenting on I Connect</w:t>
      </w:r>
    </w:p>
    <w:p w14:paraId="1F57049C" w14:textId="77777777" w:rsidR="00C72B4D" w:rsidRPr="00C72B4D" w:rsidRDefault="00C72B4D" w:rsidP="00C72B4D">
      <w:pPr>
        <w:spacing w:after="0" w:line="360" w:lineRule="auto"/>
        <w:ind w:left="0" w:right="0" w:firstLine="0"/>
        <w:rPr>
          <w:rFonts w:eastAsia="Times New Roman"/>
          <w:i/>
          <w:color w:val="auto"/>
        </w:rPr>
      </w:pPr>
      <w:r w:rsidRPr="00C72B4D">
        <w:rPr>
          <w:rFonts w:eastAsia="Times New Roman"/>
          <w:i/>
          <w:color w:val="auto"/>
        </w:rPr>
        <w:t>Reading Book Records</w:t>
      </w:r>
    </w:p>
    <w:p w14:paraId="6858A66B" w14:textId="77777777" w:rsidR="00C72B4D" w:rsidRPr="00C72B4D" w:rsidRDefault="00C72B4D" w:rsidP="00C72B4D">
      <w:pPr>
        <w:spacing w:after="0" w:line="360" w:lineRule="auto"/>
        <w:ind w:left="0" w:right="0" w:firstLine="0"/>
        <w:rPr>
          <w:rFonts w:eastAsia="Times New Roman"/>
          <w:i/>
          <w:color w:val="auto"/>
        </w:rPr>
      </w:pPr>
      <w:r w:rsidRPr="00C72B4D">
        <w:rPr>
          <w:rFonts w:eastAsia="Times New Roman"/>
          <w:i/>
          <w:color w:val="auto"/>
        </w:rPr>
        <w:t>Completing Questionnaires</w:t>
      </w:r>
    </w:p>
    <w:p w14:paraId="2BF5373B" w14:textId="77777777" w:rsidR="00C72B4D" w:rsidRPr="00C72B4D" w:rsidRDefault="00C72B4D" w:rsidP="00C72B4D">
      <w:pPr>
        <w:spacing w:after="0" w:line="360" w:lineRule="auto"/>
        <w:ind w:left="0" w:right="0" w:firstLine="0"/>
        <w:rPr>
          <w:rFonts w:eastAsia="Times New Roman"/>
          <w:i/>
          <w:color w:val="auto"/>
        </w:rPr>
      </w:pPr>
      <w:r w:rsidRPr="00C72B4D">
        <w:rPr>
          <w:rFonts w:eastAsia="Times New Roman"/>
          <w:i/>
          <w:color w:val="auto"/>
        </w:rPr>
        <w:t>Staying and helping during the pre-school session</w:t>
      </w:r>
    </w:p>
    <w:p w14:paraId="79549C89" w14:textId="77777777" w:rsidR="00C72B4D" w:rsidRPr="00C72B4D" w:rsidRDefault="00C72B4D" w:rsidP="00C72B4D">
      <w:pPr>
        <w:spacing w:after="0" w:line="360" w:lineRule="auto"/>
        <w:ind w:left="0" w:right="0" w:firstLine="0"/>
        <w:rPr>
          <w:rFonts w:eastAsia="Times New Roman"/>
          <w:i/>
          <w:color w:val="auto"/>
        </w:rPr>
      </w:pPr>
      <w:r w:rsidRPr="00C72B4D">
        <w:rPr>
          <w:rFonts w:eastAsia="Times New Roman"/>
          <w:i/>
          <w:color w:val="auto"/>
        </w:rPr>
        <w:t>Adding comments, written or verbal to children’s Unique Folders</w:t>
      </w:r>
    </w:p>
    <w:p w14:paraId="3E062643" w14:textId="77777777" w:rsidR="00C72B4D" w:rsidRPr="00C72B4D" w:rsidRDefault="00C72B4D" w:rsidP="00C72B4D">
      <w:pPr>
        <w:spacing w:after="0" w:line="360" w:lineRule="auto"/>
        <w:ind w:left="0" w:right="0" w:firstLine="0"/>
        <w:rPr>
          <w:rFonts w:eastAsia="Times New Roman"/>
          <w:i/>
          <w:color w:val="auto"/>
        </w:rPr>
      </w:pPr>
      <w:r w:rsidRPr="00C72B4D">
        <w:rPr>
          <w:rFonts w:eastAsia="Times New Roman"/>
          <w:i/>
          <w:color w:val="auto"/>
        </w:rPr>
        <w:t>Completing Holiday Forms</w:t>
      </w:r>
    </w:p>
    <w:p w14:paraId="0CF6A0CD" w14:textId="77777777" w:rsidR="00C72B4D" w:rsidRPr="00C72B4D" w:rsidRDefault="00C72B4D" w:rsidP="00C72B4D">
      <w:pPr>
        <w:spacing w:after="0" w:line="360" w:lineRule="auto"/>
        <w:ind w:left="0" w:right="0" w:firstLine="0"/>
        <w:rPr>
          <w:rFonts w:eastAsia="Times New Roman"/>
          <w:i/>
          <w:color w:val="auto"/>
        </w:rPr>
      </w:pPr>
      <w:r w:rsidRPr="00C72B4D">
        <w:rPr>
          <w:rFonts w:eastAsia="Times New Roman"/>
          <w:i/>
          <w:color w:val="auto"/>
        </w:rPr>
        <w:t>Commenting on children’s reports, Targeted Plans etc.</w:t>
      </w:r>
    </w:p>
    <w:p w14:paraId="6C837E62" w14:textId="77777777" w:rsidR="00C72B4D" w:rsidRPr="00C72B4D" w:rsidRDefault="00C72B4D" w:rsidP="00C72B4D">
      <w:pPr>
        <w:spacing w:after="0" w:line="360" w:lineRule="auto"/>
        <w:ind w:left="0" w:right="0" w:firstLine="0"/>
        <w:rPr>
          <w:rFonts w:eastAsia="Times New Roman"/>
          <w:i/>
          <w:color w:val="auto"/>
        </w:rPr>
      </w:pPr>
      <w:r w:rsidRPr="00C72B4D">
        <w:rPr>
          <w:rFonts w:eastAsia="Times New Roman"/>
          <w:i/>
          <w:color w:val="auto"/>
        </w:rPr>
        <w:t>Meeting with key persons</w:t>
      </w:r>
    </w:p>
    <w:p w14:paraId="0B94725C" w14:textId="77777777" w:rsidR="00C72B4D" w:rsidRPr="00C72B4D" w:rsidRDefault="00C72B4D" w:rsidP="00C72B4D">
      <w:pPr>
        <w:spacing w:after="0" w:line="360" w:lineRule="auto"/>
        <w:ind w:left="0" w:right="0" w:firstLine="0"/>
        <w:rPr>
          <w:rFonts w:eastAsia="Times New Roman"/>
          <w:i/>
          <w:color w:val="auto"/>
        </w:rPr>
      </w:pPr>
      <w:r w:rsidRPr="00C72B4D">
        <w:rPr>
          <w:rFonts w:eastAsia="Times New Roman"/>
          <w:i/>
          <w:color w:val="auto"/>
        </w:rPr>
        <w:t>Making suggestions verbally and via our Comment Box</w:t>
      </w:r>
    </w:p>
    <w:p w14:paraId="58F3F788" w14:textId="77777777" w:rsidR="00C72B4D" w:rsidRPr="00C72B4D" w:rsidRDefault="00C72B4D" w:rsidP="00C72B4D">
      <w:pPr>
        <w:spacing w:after="0" w:line="360" w:lineRule="auto"/>
        <w:ind w:left="0" w:right="0" w:firstLine="0"/>
        <w:rPr>
          <w:rFonts w:eastAsia="Times New Roman"/>
          <w:i/>
          <w:color w:val="auto"/>
        </w:rPr>
      </w:pPr>
      <w:r w:rsidRPr="00C72B4D">
        <w:rPr>
          <w:rFonts w:eastAsia="Times New Roman"/>
          <w:i/>
          <w:color w:val="auto"/>
        </w:rPr>
        <w:t>Completing comment slips in Home Learning Bags</w:t>
      </w:r>
    </w:p>
    <w:p w14:paraId="226BFA85" w14:textId="77777777" w:rsidR="00C72B4D" w:rsidRPr="00C72B4D" w:rsidRDefault="00C72B4D" w:rsidP="00C72B4D">
      <w:pPr>
        <w:spacing w:after="0" w:line="360" w:lineRule="auto"/>
        <w:ind w:left="0" w:right="0" w:firstLine="0"/>
        <w:rPr>
          <w:rFonts w:eastAsia="Times New Roman"/>
          <w:i/>
          <w:color w:val="auto"/>
        </w:rPr>
      </w:pPr>
      <w:r w:rsidRPr="00C72B4D">
        <w:rPr>
          <w:rFonts w:eastAsia="Times New Roman"/>
          <w:i/>
          <w:color w:val="auto"/>
        </w:rPr>
        <w:t>Thank You cards</w:t>
      </w:r>
    </w:p>
    <w:p w14:paraId="23767930" w14:textId="77777777" w:rsidR="00C72B4D" w:rsidRPr="00C72B4D" w:rsidRDefault="00C72B4D" w:rsidP="00C72B4D">
      <w:pPr>
        <w:spacing w:after="0" w:line="360" w:lineRule="auto"/>
        <w:ind w:left="0" w:right="0" w:firstLine="0"/>
        <w:rPr>
          <w:rFonts w:eastAsia="Times New Roman"/>
          <w:i/>
          <w:color w:val="auto"/>
        </w:rPr>
      </w:pPr>
      <w:r w:rsidRPr="00C72B4D">
        <w:rPr>
          <w:rFonts w:eastAsia="Times New Roman"/>
          <w:i/>
          <w:color w:val="auto"/>
        </w:rPr>
        <w:t>Achievement Diaries</w:t>
      </w:r>
    </w:p>
    <w:p w14:paraId="1313FB1C" w14:textId="77777777" w:rsidR="00C72B4D" w:rsidRPr="00C72B4D" w:rsidRDefault="00C72B4D" w:rsidP="00C72B4D">
      <w:pPr>
        <w:spacing w:after="0" w:line="360" w:lineRule="auto"/>
        <w:ind w:left="0" w:right="0" w:firstLine="0"/>
        <w:rPr>
          <w:rFonts w:eastAsia="Times New Roman"/>
          <w:i/>
          <w:color w:val="auto"/>
        </w:rPr>
      </w:pPr>
      <w:r w:rsidRPr="00C72B4D">
        <w:rPr>
          <w:rFonts w:eastAsia="Times New Roman"/>
          <w:i/>
          <w:color w:val="auto"/>
        </w:rPr>
        <w:t>Facebook Comments</w:t>
      </w:r>
    </w:p>
    <w:p w14:paraId="00951E64" w14:textId="77777777" w:rsidR="00C72B4D" w:rsidRPr="00C72B4D" w:rsidRDefault="00C72B4D" w:rsidP="00C72B4D">
      <w:pPr>
        <w:numPr>
          <w:ilvl w:val="0"/>
          <w:numId w:val="49"/>
        </w:numPr>
        <w:spacing w:after="0" w:line="360" w:lineRule="auto"/>
        <w:ind w:right="0"/>
        <w:jc w:val="left"/>
        <w:rPr>
          <w:rFonts w:eastAsia="Times New Roman"/>
          <w:color w:val="auto"/>
        </w:rPr>
      </w:pPr>
      <w:r w:rsidRPr="00C72B4D">
        <w:rPr>
          <w:rFonts w:eastAsia="Times New Roman"/>
          <w:color w:val="auto"/>
        </w:rPr>
        <w:t>We inform all parents of the systems for registering queries, complaints or suggestions and check to ensure these are understood.  All parents have access to our written complaints procedure.</w:t>
      </w:r>
    </w:p>
    <w:p w14:paraId="73BBA529" w14:textId="77777777" w:rsidR="00C72B4D" w:rsidRPr="00C72B4D" w:rsidRDefault="00C72B4D" w:rsidP="00C72B4D">
      <w:pPr>
        <w:numPr>
          <w:ilvl w:val="0"/>
          <w:numId w:val="49"/>
        </w:numPr>
        <w:spacing w:after="0" w:line="360" w:lineRule="auto"/>
        <w:ind w:right="0"/>
        <w:jc w:val="left"/>
        <w:rPr>
          <w:rFonts w:eastAsia="Times New Roman"/>
          <w:color w:val="auto"/>
        </w:rPr>
      </w:pPr>
      <w:r w:rsidRPr="00C72B4D">
        <w:rPr>
          <w:rFonts w:eastAsia="Times New Roman"/>
          <w:color w:val="auto"/>
        </w:rPr>
        <w:t>We provide opportunities for parents to learn about the curriculum offered in the setting and about young children's learning, in the setting and at home.</w:t>
      </w:r>
    </w:p>
    <w:p w14:paraId="00BC1700" w14:textId="77777777" w:rsidR="00C72B4D" w:rsidRPr="00C72B4D" w:rsidRDefault="00C72B4D" w:rsidP="00C72B4D">
      <w:pPr>
        <w:spacing w:after="0" w:line="360" w:lineRule="auto"/>
        <w:ind w:left="0" w:right="0" w:firstLine="0"/>
        <w:rPr>
          <w:rFonts w:eastAsia="Times New Roman"/>
          <w:color w:val="auto"/>
        </w:rPr>
      </w:pPr>
    </w:p>
    <w:p w14:paraId="4ACB18D1" w14:textId="77777777" w:rsidR="00C72B4D" w:rsidRPr="00C72B4D" w:rsidRDefault="00C72B4D" w:rsidP="00C72B4D">
      <w:pPr>
        <w:spacing w:after="120" w:line="360" w:lineRule="auto"/>
        <w:ind w:left="0" w:right="0" w:firstLine="0"/>
        <w:rPr>
          <w:rFonts w:eastAsia="Times New Roman"/>
          <w:color w:val="auto"/>
        </w:rPr>
      </w:pPr>
      <w:r w:rsidRPr="00C72B4D">
        <w:rPr>
          <w:rFonts w:eastAsia="Times New Roman"/>
          <w:color w:val="auto"/>
        </w:rPr>
        <w:lastRenderedPageBreak/>
        <w:t>It is the parent’s responsibility to read the newsletters and notice boards regularly. Copies of newsletters will be provided to a child’s regular carer. Additional copies are available on request. The website and Facebook site will also be updated regularly.</w:t>
      </w:r>
    </w:p>
    <w:p w14:paraId="6C83DE25" w14:textId="77777777" w:rsidR="00C72B4D" w:rsidRPr="00C72B4D" w:rsidRDefault="00C72B4D" w:rsidP="00C72B4D">
      <w:pPr>
        <w:spacing w:after="120" w:line="360" w:lineRule="auto"/>
        <w:ind w:left="0" w:right="0" w:firstLine="0"/>
        <w:rPr>
          <w:rFonts w:eastAsia="Times New Roman"/>
          <w:color w:val="auto"/>
        </w:rPr>
      </w:pPr>
      <w:r w:rsidRPr="00C72B4D">
        <w:rPr>
          <w:rFonts w:eastAsia="Times New Roman"/>
          <w:color w:val="auto"/>
        </w:rPr>
        <w:t>When parents/carers take the Unique Folders home it is their responsibility to ensure that it is stored and kept in a safe way. Any data breach during this time is the responsibility of the parent/carer.</w:t>
      </w:r>
    </w:p>
    <w:p w14:paraId="19EE1D0B" w14:textId="77777777" w:rsidR="00C72B4D" w:rsidRPr="00C72B4D" w:rsidRDefault="00C72B4D" w:rsidP="00C72B4D">
      <w:pPr>
        <w:spacing w:after="0" w:line="360" w:lineRule="auto"/>
        <w:ind w:left="0" w:right="0" w:firstLine="0"/>
        <w:rPr>
          <w:rFonts w:eastAsia="Times New Roman"/>
          <w:color w:val="auto"/>
        </w:rPr>
      </w:pPr>
      <w:r w:rsidRPr="00C72B4D">
        <w:rPr>
          <w:rFonts w:eastAsia="Times New Roman"/>
          <w:color w:val="auto"/>
          <w:highlight w:val="yellow"/>
        </w:rPr>
        <w:t>We expect parents and any adults attending the setting to treat each other, the staff and children with courtesy, and</w:t>
      </w:r>
      <w:r w:rsidRPr="00C72B4D">
        <w:rPr>
          <w:rFonts w:ascii="Times New Roman" w:eastAsia="Times New Roman" w:hAnsi="Times New Roman" w:cs="Times New Roman"/>
          <w:color w:val="auto"/>
          <w:sz w:val="24"/>
          <w:szCs w:val="24"/>
          <w:highlight w:val="yellow"/>
        </w:rPr>
        <w:t xml:space="preserve"> </w:t>
      </w:r>
      <w:r w:rsidRPr="00C72B4D">
        <w:rPr>
          <w:rFonts w:eastAsia="Times New Roman"/>
          <w:color w:val="auto"/>
          <w:highlight w:val="yellow"/>
        </w:rPr>
        <w:t>refrain from any verbal or physical actions including swearing and threatening behaviour. Any families not abiding by this policy will be suspended pending an inquiry. Should any parents/carers have any concerns please speak to the Manager or a member of the SMT.</w:t>
      </w:r>
    </w:p>
    <w:p w14:paraId="5EDCDC2D" w14:textId="77777777" w:rsidR="00C72B4D" w:rsidRPr="00C72B4D" w:rsidRDefault="00C72B4D" w:rsidP="00C72B4D">
      <w:pPr>
        <w:spacing w:after="0" w:line="360" w:lineRule="auto"/>
        <w:ind w:left="0" w:right="0" w:firstLine="0"/>
        <w:jc w:val="left"/>
        <w:rPr>
          <w:rFonts w:eastAsia="Times New Roman"/>
          <w:color w:val="auto"/>
        </w:rPr>
      </w:pPr>
      <w:r w:rsidRPr="00C72B4D">
        <w:rPr>
          <w:rFonts w:eastAsia="Times New Roman"/>
          <w:color w:val="auto"/>
        </w:rPr>
        <w:t>In compliance with the Welfare Requirements, the following documentation is in place:</w:t>
      </w:r>
    </w:p>
    <w:p w14:paraId="59F7987E" w14:textId="77777777" w:rsidR="00C72B4D" w:rsidRPr="00C72B4D" w:rsidRDefault="00C72B4D" w:rsidP="00C72B4D">
      <w:pPr>
        <w:numPr>
          <w:ilvl w:val="0"/>
          <w:numId w:val="50"/>
        </w:numPr>
        <w:spacing w:after="0" w:line="360" w:lineRule="auto"/>
        <w:ind w:right="0"/>
        <w:jc w:val="left"/>
        <w:rPr>
          <w:rFonts w:eastAsia="Times New Roman"/>
          <w:color w:val="auto"/>
        </w:rPr>
      </w:pPr>
      <w:r w:rsidRPr="00C72B4D">
        <w:rPr>
          <w:rFonts w:eastAsia="Times New Roman"/>
          <w:color w:val="auto"/>
        </w:rPr>
        <w:t>Admissions policy.</w:t>
      </w:r>
    </w:p>
    <w:p w14:paraId="0AA1F411" w14:textId="77777777" w:rsidR="00C72B4D" w:rsidRPr="00C72B4D" w:rsidRDefault="00C72B4D" w:rsidP="00C72B4D">
      <w:pPr>
        <w:numPr>
          <w:ilvl w:val="0"/>
          <w:numId w:val="50"/>
        </w:numPr>
        <w:spacing w:after="0" w:line="360" w:lineRule="auto"/>
        <w:ind w:right="0"/>
        <w:jc w:val="left"/>
        <w:rPr>
          <w:rFonts w:eastAsia="Times New Roman"/>
          <w:color w:val="auto"/>
        </w:rPr>
      </w:pPr>
      <w:r w:rsidRPr="00C72B4D">
        <w:rPr>
          <w:rFonts w:eastAsia="Times New Roman"/>
          <w:color w:val="auto"/>
        </w:rPr>
        <w:t>Complaints procedure.</w:t>
      </w:r>
    </w:p>
    <w:p w14:paraId="021CDEEF" w14:textId="77777777" w:rsidR="00C72B4D" w:rsidRPr="00C72B4D" w:rsidRDefault="00C72B4D" w:rsidP="00C72B4D">
      <w:pPr>
        <w:numPr>
          <w:ilvl w:val="0"/>
          <w:numId w:val="50"/>
        </w:numPr>
        <w:spacing w:after="0" w:line="360" w:lineRule="auto"/>
        <w:ind w:right="0"/>
        <w:jc w:val="left"/>
        <w:rPr>
          <w:rFonts w:eastAsia="Times New Roman"/>
          <w:color w:val="auto"/>
        </w:rPr>
      </w:pPr>
      <w:r w:rsidRPr="00C72B4D">
        <w:rPr>
          <w:rFonts w:eastAsia="Times New Roman"/>
          <w:color w:val="auto"/>
        </w:rPr>
        <w:t>Record of complaints.</w:t>
      </w:r>
    </w:p>
    <w:p w14:paraId="28A1377D" w14:textId="77777777" w:rsidR="00C72B4D" w:rsidRPr="00C72B4D" w:rsidRDefault="00C72B4D" w:rsidP="00C72B4D">
      <w:pPr>
        <w:numPr>
          <w:ilvl w:val="0"/>
          <w:numId w:val="50"/>
        </w:numPr>
        <w:spacing w:after="0" w:line="360" w:lineRule="auto"/>
        <w:ind w:right="0"/>
        <w:jc w:val="left"/>
        <w:rPr>
          <w:rFonts w:eastAsia="Times New Roman"/>
          <w:color w:val="auto"/>
        </w:rPr>
      </w:pPr>
      <w:r w:rsidRPr="00C72B4D">
        <w:rPr>
          <w:rFonts w:eastAsia="Times New Roman"/>
          <w:color w:val="auto"/>
        </w:rPr>
        <w:t>Developmental records of children.</w:t>
      </w:r>
    </w:p>
    <w:p w14:paraId="4BDA86E3" w14:textId="0FD7FB86" w:rsidR="00C72B4D" w:rsidRDefault="00C72B4D" w:rsidP="00C72B4D">
      <w:pPr>
        <w:numPr>
          <w:ilvl w:val="0"/>
          <w:numId w:val="50"/>
        </w:numPr>
        <w:spacing w:after="0" w:line="360" w:lineRule="auto"/>
        <w:ind w:right="0"/>
        <w:jc w:val="left"/>
        <w:rPr>
          <w:rFonts w:eastAsia="Times New Roman"/>
          <w:color w:val="auto"/>
        </w:rPr>
      </w:pPr>
      <w:r w:rsidRPr="00C72B4D">
        <w:rPr>
          <w:rFonts w:eastAsia="Times New Roman"/>
          <w:color w:val="auto"/>
        </w:rPr>
        <w:t>GDPR 2018</w:t>
      </w:r>
    </w:p>
    <w:p w14:paraId="7C4873BB" w14:textId="77777777" w:rsidR="0037493F" w:rsidRPr="00C72B4D" w:rsidRDefault="0037493F" w:rsidP="0037493F">
      <w:pPr>
        <w:spacing w:after="0" w:line="360" w:lineRule="auto"/>
        <w:ind w:left="360" w:right="0" w:firstLine="0"/>
        <w:jc w:val="left"/>
        <w:rPr>
          <w:rFonts w:eastAsia="Times New Roman"/>
          <w:color w:val="auto"/>
        </w:rPr>
      </w:pPr>
    </w:p>
    <w:p w14:paraId="767FEEFB" w14:textId="707281D8" w:rsidR="0037493F" w:rsidRPr="0037493F" w:rsidRDefault="0037493F" w:rsidP="0037493F">
      <w:pPr>
        <w:pStyle w:val="Heading2"/>
        <w:rPr>
          <w:sz w:val="28"/>
          <w:szCs w:val="28"/>
        </w:rPr>
      </w:pPr>
      <w:bookmarkStart w:id="43" w:name="_Toc134537495"/>
      <w:r w:rsidRPr="0037493F">
        <w:rPr>
          <w:sz w:val="28"/>
          <w:szCs w:val="28"/>
        </w:rPr>
        <w:t>7.2 Children’s Records</w:t>
      </w:r>
      <w:bookmarkEnd w:id="43"/>
    </w:p>
    <w:p w14:paraId="24FFFCD6" w14:textId="77777777" w:rsidR="0037493F" w:rsidRPr="0037493F" w:rsidRDefault="0037493F" w:rsidP="0037493F">
      <w:pPr>
        <w:keepNext/>
        <w:spacing w:after="0" w:line="240" w:lineRule="auto"/>
        <w:ind w:left="0" w:right="0" w:firstLine="0"/>
        <w:jc w:val="left"/>
        <w:outlineLvl w:val="1"/>
        <w:rPr>
          <w:rFonts w:eastAsia="Times"/>
          <w:color w:val="auto"/>
        </w:rPr>
      </w:pPr>
    </w:p>
    <w:p w14:paraId="0B9355B8" w14:textId="77777777" w:rsidR="0037493F" w:rsidRPr="0037493F" w:rsidRDefault="0037493F" w:rsidP="0037493F">
      <w:pPr>
        <w:keepNext/>
        <w:spacing w:after="0" w:line="240" w:lineRule="auto"/>
        <w:ind w:left="0" w:right="0" w:firstLine="0"/>
        <w:jc w:val="left"/>
        <w:outlineLvl w:val="1"/>
        <w:rPr>
          <w:rFonts w:eastAsia="Times"/>
          <w:color w:val="auto"/>
        </w:rPr>
      </w:pPr>
    </w:p>
    <w:p w14:paraId="2E4C1B42" w14:textId="77777777" w:rsidR="0037493F" w:rsidRPr="0037493F" w:rsidRDefault="0037493F" w:rsidP="0037493F">
      <w:pPr>
        <w:rPr>
          <w:b/>
          <w:bCs/>
          <w:color w:val="0070C0"/>
        </w:rPr>
      </w:pPr>
      <w:r w:rsidRPr="0037493F">
        <w:rPr>
          <w:b/>
          <w:bCs/>
          <w:color w:val="0070C0"/>
        </w:rPr>
        <w:t>Policy Statement</w:t>
      </w:r>
    </w:p>
    <w:p w14:paraId="38BE7B48" w14:textId="77777777" w:rsidR="0037493F" w:rsidRPr="0037493F" w:rsidRDefault="0037493F" w:rsidP="0037493F">
      <w:pPr>
        <w:spacing w:after="0" w:line="240" w:lineRule="auto"/>
        <w:ind w:left="0" w:right="0" w:firstLine="0"/>
        <w:jc w:val="left"/>
        <w:rPr>
          <w:rFonts w:eastAsia="Times" w:cs="Times New Roman"/>
          <w:color w:val="auto"/>
          <w:sz w:val="24"/>
          <w:szCs w:val="20"/>
        </w:rPr>
      </w:pPr>
    </w:p>
    <w:p w14:paraId="7E8C5DDB" w14:textId="77777777" w:rsidR="0037493F" w:rsidRPr="0037493F" w:rsidRDefault="0037493F" w:rsidP="0037493F">
      <w:pPr>
        <w:pBdr>
          <w:bottom w:val="single" w:sz="4" w:space="1" w:color="9BBB59"/>
        </w:pBdr>
        <w:spacing w:after="0" w:line="360" w:lineRule="auto"/>
        <w:ind w:left="0" w:right="0" w:firstLine="0"/>
        <w:rPr>
          <w:rFonts w:eastAsia="Times" w:cs="Times New Roman"/>
          <w:color w:val="00B050"/>
        </w:rPr>
      </w:pPr>
      <w:r w:rsidRPr="0037493F">
        <w:rPr>
          <w:rFonts w:eastAsia="Times" w:cs="Times New Roman"/>
          <w:color w:val="auto"/>
        </w:rPr>
        <w:t xml:space="preserve">The Pre-School recognises that the efficient management of its records is necessary to comply with its legal and regulatory obligations relating to the General Data Protection Regulation 2018 and the Human Rights Act 1998. This contributes to the effective overall management of the institution. This document provides the policy framework through which this effective management can be achieved and audited. </w:t>
      </w:r>
      <w:r w:rsidRPr="0037493F">
        <w:rPr>
          <w:rFonts w:eastAsia="Times" w:cs="Times New Roman"/>
        </w:rPr>
        <w:t>Data Security is taken seriously and we do our best to guarantee the confidentiality, integrity and availability of any information.</w:t>
      </w:r>
    </w:p>
    <w:p w14:paraId="69F99F8E" w14:textId="77777777" w:rsidR="0037493F" w:rsidRPr="0037493F" w:rsidRDefault="0037493F" w:rsidP="0037493F">
      <w:pPr>
        <w:pBdr>
          <w:bottom w:val="single" w:sz="4" w:space="1" w:color="9BBB59"/>
        </w:pBdr>
        <w:spacing w:after="0" w:line="360" w:lineRule="auto"/>
        <w:ind w:left="0" w:right="0" w:firstLine="0"/>
        <w:rPr>
          <w:rFonts w:eastAsia="Times" w:cs="Times New Roman"/>
          <w:b/>
          <w:color w:val="auto"/>
        </w:rPr>
      </w:pPr>
      <w:r w:rsidRPr="0037493F">
        <w:rPr>
          <w:rFonts w:eastAsia="Times" w:cs="Times New Roman"/>
          <w:color w:val="auto"/>
        </w:rPr>
        <w:t>We are committed to a policy of openness with parents with regard to its policies and procedures and the information that we hold on their child. Records and information will be made available to parents on written request unless subject to an exemption. If for any reason a request is going to be refused, then this decision, and an explanation, will be communicated in writing.  A detailed list of all information held on our Children, Parents/Carers, Staff, Students and Volunteers and Committee members is held in the office.</w:t>
      </w:r>
    </w:p>
    <w:p w14:paraId="286AF450" w14:textId="77777777" w:rsidR="0037493F" w:rsidRPr="0037493F" w:rsidRDefault="0037493F" w:rsidP="0037493F">
      <w:pPr>
        <w:pBdr>
          <w:bottom w:val="single" w:sz="4" w:space="1" w:color="9BBB59"/>
        </w:pBdr>
        <w:spacing w:after="0" w:line="360" w:lineRule="auto"/>
        <w:ind w:left="0" w:right="0" w:firstLine="0"/>
        <w:jc w:val="left"/>
        <w:rPr>
          <w:rFonts w:eastAsia="Times" w:cs="Times New Roman"/>
          <w:b/>
          <w:color w:val="auto"/>
          <w:sz w:val="24"/>
          <w:szCs w:val="20"/>
        </w:rPr>
      </w:pPr>
    </w:p>
    <w:p w14:paraId="2A2B5FDB" w14:textId="77777777" w:rsidR="0037493F" w:rsidRPr="0037493F" w:rsidRDefault="0037493F" w:rsidP="0037493F">
      <w:pPr>
        <w:pBdr>
          <w:bottom w:val="single" w:sz="4" w:space="1" w:color="9BBB59"/>
        </w:pBdr>
        <w:spacing w:after="0" w:line="360" w:lineRule="auto"/>
        <w:ind w:left="0" w:right="0" w:firstLine="0"/>
        <w:jc w:val="left"/>
        <w:rPr>
          <w:rFonts w:eastAsia="Times"/>
          <w:color w:val="auto"/>
        </w:rPr>
      </w:pPr>
    </w:p>
    <w:p w14:paraId="5D091046" w14:textId="77777777" w:rsidR="0037493F" w:rsidRPr="0037493F" w:rsidRDefault="0037493F" w:rsidP="0037493F">
      <w:pPr>
        <w:keepNext/>
        <w:spacing w:before="240" w:after="60" w:line="240" w:lineRule="auto"/>
        <w:ind w:left="0" w:right="0" w:firstLine="0"/>
        <w:jc w:val="left"/>
        <w:outlineLvl w:val="2"/>
        <w:rPr>
          <w:rFonts w:eastAsia="Times"/>
          <w:b/>
          <w:bCs/>
          <w:color w:val="auto"/>
          <w:sz w:val="26"/>
          <w:szCs w:val="26"/>
        </w:rPr>
      </w:pPr>
    </w:p>
    <w:p w14:paraId="5A28F93D" w14:textId="77777777" w:rsidR="0037493F" w:rsidRDefault="0037493F" w:rsidP="0037493F">
      <w:pPr>
        <w:rPr>
          <w:b/>
          <w:bCs/>
          <w:color w:val="0070C0"/>
        </w:rPr>
      </w:pPr>
    </w:p>
    <w:p w14:paraId="3FC244B7" w14:textId="3CE9387D" w:rsidR="0037493F" w:rsidRPr="0037493F" w:rsidRDefault="0037493F" w:rsidP="0037493F">
      <w:pPr>
        <w:rPr>
          <w:b/>
          <w:bCs/>
          <w:color w:val="0070C0"/>
        </w:rPr>
      </w:pPr>
      <w:r w:rsidRPr="0037493F">
        <w:rPr>
          <w:b/>
          <w:bCs/>
          <w:color w:val="0070C0"/>
        </w:rPr>
        <w:lastRenderedPageBreak/>
        <w:t>Procedures</w:t>
      </w:r>
    </w:p>
    <w:p w14:paraId="1AD300EA" w14:textId="77777777" w:rsidR="0037493F" w:rsidRPr="0037493F" w:rsidRDefault="0037493F" w:rsidP="0037493F">
      <w:pPr>
        <w:spacing w:after="0" w:line="240" w:lineRule="auto"/>
        <w:ind w:left="0" w:right="0" w:firstLine="0"/>
        <w:jc w:val="left"/>
        <w:rPr>
          <w:rFonts w:eastAsia="Times" w:cs="Times New Roman"/>
          <w:color w:val="auto"/>
          <w:sz w:val="24"/>
          <w:szCs w:val="20"/>
        </w:rPr>
      </w:pPr>
    </w:p>
    <w:p w14:paraId="2BD6E215" w14:textId="77777777" w:rsidR="0037493F" w:rsidRPr="0037493F" w:rsidRDefault="0037493F" w:rsidP="0037493F">
      <w:pPr>
        <w:spacing w:after="0" w:line="240" w:lineRule="auto"/>
        <w:ind w:left="0" w:right="0" w:firstLine="0"/>
        <w:jc w:val="left"/>
        <w:rPr>
          <w:rFonts w:eastAsia="Times" w:cs="Times New Roman"/>
          <w:color w:val="auto"/>
          <w:sz w:val="24"/>
          <w:szCs w:val="20"/>
        </w:rPr>
      </w:pPr>
      <w:r w:rsidRPr="0037493F">
        <w:rPr>
          <w:rFonts w:eastAsia="Times" w:cs="Times New Roman"/>
          <w:color w:val="auto"/>
          <w:sz w:val="24"/>
          <w:szCs w:val="20"/>
        </w:rPr>
        <w:t>We keep various kinds of records on children attending our setting on both computer systems and on paper:</w:t>
      </w:r>
    </w:p>
    <w:p w14:paraId="6DAC07A2" w14:textId="77777777" w:rsidR="0037493F" w:rsidRPr="0037493F" w:rsidRDefault="0037493F" w:rsidP="0037493F">
      <w:pPr>
        <w:spacing w:after="0" w:line="240" w:lineRule="auto"/>
        <w:ind w:left="0" w:right="0" w:firstLine="0"/>
        <w:jc w:val="left"/>
        <w:rPr>
          <w:rFonts w:eastAsia="Times" w:cs="Times New Roman"/>
          <w:b/>
          <w:i/>
          <w:color w:val="auto"/>
          <w:sz w:val="24"/>
          <w:szCs w:val="20"/>
        </w:rPr>
      </w:pPr>
    </w:p>
    <w:p w14:paraId="7BADC10B" w14:textId="77777777" w:rsidR="0037493F" w:rsidRPr="0037493F" w:rsidRDefault="0037493F" w:rsidP="0037493F">
      <w:pPr>
        <w:rPr>
          <w:b/>
          <w:bCs/>
          <w:color w:val="0070C0"/>
        </w:rPr>
      </w:pPr>
      <w:r w:rsidRPr="0037493F">
        <w:rPr>
          <w:b/>
          <w:bCs/>
          <w:color w:val="0070C0"/>
        </w:rPr>
        <w:t>Developmental Records</w:t>
      </w:r>
    </w:p>
    <w:p w14:paraId="53D3B21D" w14:textId="77777777" w:rsidR="0037493F" w:rsidRPr="0037493F" w:rsidRDefault="0037493F" w:rsidP="0037493F">
      <w:pPr>
        <w:spacing w:after="0" w:line="240" w:lineRule="auto"/>
        <w:ind w:left="0" w:right="0" w:firstLine="0"/>
        <w:jc w:val="left"/>
        <w:rPr>
          <w:rFonts w:eastAsia="Times" w:cs="Times New Roman"/>
          <w:b/>
          <w:i/>
          <w:color w:val="auto"/>
          <w:sz w:val="24"/>
          <w:szCs w:val="20"/>
        </w:rPr>
      </w:pPr>
    </w:p>
    <w:p w14:paraId="7B64EAC2" w14:textId="77777777" w:rsidR="0037493F" w:rsidRPr="0037493F" w:rsidRDefault="0037493F" w:rsidP="0037493F">
      <w:pPr>
        <w:numPr>
          <w:ilvl w:val="0"/>
          <w:numId w:val="47"/>
        </w:numPr>
        <w:spacing w:after="0" w:line="360" w:lineRule="auto"/>
        <w:ind w:left="714" w:right="0" w:hanging="357"/>
        <w:jc w:val="left"/>
        <w:rPr>
          <w:rFonts w:eastAsia="Times" w:cs="Times New Roman"/>
          <w:color w:val="auto"/>
        </w:rPr>
      </w:pPr>
      <w:r w:rsidRPr="0037493F">
        <w:rPr>
          <w:rFonts w:eastAsia="Times" w:cs="Times New Roman"/>
          <w:color w:val="auto"/>
        </w:rPr>
        <w:t>These include formal and informal written observations of children in the setting, photographs and samples of their work.  Starting points, summary developmental reports (Learning Stories) and where appropriate Targeted Plans/Personalised Plans/EHC Plan or reports from other professionals.</w:t>
      </w:r>
    </w:p>
    <w:p w14:paraId="698F07B7" w14:textId="77777777" w:rsidR="0037493F" w:rsidRPr="0037493F" w:rsidRDefault="0037493F" w:rsidP="0037493F">
      <w:pPr>
        <w:numPr>
          <w:ilvl w:val="0"/>
          <w:numId w:val="47"/>
        </w:numPr>
        <w:spacing w:after="0" w:line="360" w:lineRule="auto"/>
        <w:ind w:left="714" w:right="0" w:hanging="357"/>
        <w:jc w:val="left"/>
        <w:rPr>
          <w:rFonts w:eastAsia="Times" w:cs="Times New Roman"/>
          <w:color w:val="auto"/>
        </w:rPr>
      </w:pPr>
      <w:r w:rsidRPr="0037493F">
        <w:rPr>
          <w:rFonts w:eastAsia="Times" w:cs="Times New Roman"/>
          <w:color w:val="auto"/>
        </w:rPr>
        <w:t>These are usually kept in the activity room in a cabinet and can be freely accessed, and contributed to, by staff, the child and the child’s parents.</w:t>
      </w:r>
    </w:p>
    <w:p w14:paraId="2F27DF68" w14:textId="77777777" w:rsidR="0037493F" w:rsidRPr="0037493F" w:rsidRDefault="0037493F" w:rsidP="0037493F">
      <w:pPr>
        <w:numPr>
          <w:ilvl w:val="0"/>
          <w:numId w:val="47"/>
        </w:numPr>
        <w:spacing w:after="0" w:line="360" w:lineRule="auto"/>
        <w:ind w:left="714" w:right="0" w:hanging="357"/>
        <w:jc w:val="left"/>
        <w:rPr>
          <w:rFonts w:eastAsia="Times" w:cs="Times New Roman"/>
          <w:color w:val="auto"/>
        </w:rPr>
      </w:pPr>
      <w:r w:rsidRPr="0037493F">
        <w:rPr>
          <w:rFonts w:eastAsia="Times" w:cs="Times New Roman"/>
          <w:color w:val="auto"/>
        </w:rPr>
        <w:t>Development records can be shared at any time with parents and taken out of the setting, however they must be signed out and in.</w:t>
      </w:r>
    </w:p>
    <w:p w14:paraId="27B27026" w14:textId="77777777" w:rsidR="0037493F" w:rsidRPr="0037493F" w:rsidRDefault="0037493F" w:rsidP="0037493F">
      <w:pPr>
        <w:numPr>
          <w:ilvl w:val="0"/>
          <w:numId w:val="47"/>
        </w:numPr>
        <w:spacing w:after="0" w:line="360" w:lineRule="auto"/>
        <w:ind w:left="714" w:right="0" w:hanging="357"/>
        <w:jc w:val="left"/>
        <w:rPr>
          <w:rFonts w:eastAsia="Times" w:cs="Times New Roman"/>
        </w:rPr>
      </w:pPr>
      <w:r w:rsidRPr="0037493F">
        <w:rPr>
          <w:rFonts w:eastAsia="Times" w:cs="Times New Roman"/>
        </w:rPr>
        <w:t xml:space="preserve">Staff are responsible for the safe keeping of their own Key Children’s development records and should sign them in and out on the clipboard kept on the cabinet when they are removing them to be updated.  When not in use they must be kept safely in the cabinet only. </w:t>
      </w:r>
    </w:p>
    <w:p w14:paraId="038533B5" w14:textId="77777777" w:rsidR="0037493F" w:rsidRPr="0037493F" w:rsidRDefault="0037493F" w:rsidP="0037493F">
      <w:pPr>
        <w:numPr>
          <w:ilvl w:val="0"/>
          <w:numId w:val="47"/>
        </w:numPr>
        <w:spacing w:after="0" w:line="360" w:lineRule="auto"/>
        <w:ind w:left="714" w:right="0" w:hanging="357"/>
        <w:jc w:val="left"/>
        <w:rPr>
          <w:rFonts w:eastAsia="Times" w:cs="Times New Roman"/>
        </w:rPr>
      </w:pPr>
      <w:r w:rsidRPr="0037493F">
        <w:rPr>
          <w:rFonts w:eastAsia="Times" w:cs="Times New Roman"/>
        </w:rPr>
        <w:t>Staff are allocated with individual USB sticks which contain setting information and record keeping including children’s Learning Stories. It is the responsibility of staff to keep these safe and secure and to sign them in and out of the setting when taken home for updating. See the Acceptable Use policy.</w:t>
      </w:r>
    </w:p>
    <w:p w14:paraId="281D4853" w14:textId="77777777" w:rsidR="0037493F" w:rsidRPr="0037493F" w:rsidRDefault="0037493F" w:rsidP="0037493F">
      <w:pPr>
        <w:spacing w:after="0" w:line="240" w:lineRule="auto"/>
        <w:ind w:left="0" w:right="0" w:firstLine="0"/>
        <w:jc w:val="left"/>
        <w:rPr>
          <w:rFonts w:eastAsia="Times" w:cs="Times New Roman"/>
          <w:color w:val="auto"/>
        </w:rPr>
      </w:pPr>
    </w:p>
    <w:p w14:paraId="066C5A05" w14:textId="77777777" w:rsidR="0037493F" w:rsidRPr="0037493F" w:rsidRDefault="0037493F" w:rsidP="0037493F">
      <w:pPr>
        <w:rPr>
          <w:b/>
          <w:bCs/>
          <w:i/>
          <w:iCs/>
          <w:color w:val="0070C0"/>
        </w:rPr>
      </w:pPr>
      <w:r w:rsidRPr="0037493F">
        <w:rPr>
          <w:b/>
          <w:bCs/>
          <w:i/>
          <w:iCs/>
          <w:color w:val="0070C0"/>
        </w:rPr>
        <w:t>Personal Records</w:t>
      </w:r>
    </w:p>
    <w:p w14:paraId="05C61855" w14:textId="77777777" w:rsidR="0037493F" w:rsidRPr="0037493F" w:rsidRDefault="0037493F" w:rsidP="0037493F">
      <w:pPr>
        <w:spacing w:after="0" w:line="240" w:lineRule="auto"/>
        <w:ind w:left="0" w:right="0" w:firstLine="0"/>
        <w:jc w:val="left"/>
        <w:rPr>
          <w:rFonts w:eastAsia="Times" w:cs="Times New Roman"/>
          <w:b/>
          <w:i/>
          <w:color w:val="auto"/>
          <w:sz w:val="24"/>
          <w:szCs w:val="24"/>
        </w:rPr>
      </w:pPr>
    </w:p>
    <w:p w14:paraId="1BA0364B" w14:textId="77777777" w:rsidR="0037493F" w:rsidRPr="0037493F" w:rsidRDefault="0037493F" w:rsidP="0037493F">
      <w:pPr>
        <w:spacing w:after="0" w:line="240" w:lineRule="auto"/>
        <w:ind w:left="0" w:right="0" w:firstLine="0"/>
        <w:jc w:val="left"/>
        <w:rPr>
          <w:rFonts w:eastAsia="Times" w:cs="Times New Roman"/>
          <w:color w:val="auto"/>
        </w:rPr>
      </w:pPr>
      <w:r w:rsidRPr="0037493F">
        <w:rPr>
          <w:rFonts w:eastAsia="Times" w:cs="Times New Roman"/>
          <w:color w:val="auto"/>
        </w:rPr>
        <w:t xml:space="preserve">Ordinarily, information kept on a child will include: </w:t>
      </w:r>
    </w:p>
    <w:p w14:paraId="6C4FA4AC" w14:textId="77777777" w:rsidR="0037493F" w:rsidRPr="0037493F" w:rsidRDefault="0037493F" w:rsidP="0037493F">
      <w:pPr>
        <w:numPr>
          <w:ilvl w:val="0"/>
          <w:numId w:val="48"/>
        </w:numPr>
        <w:spacing w:after="120" w:line="240" w:lineRule="auto"/>
        <w:ind w:right="0"/>
        <w:jc w:val="left"/>
        <w:rPr>
          <w:rFonts w:eastAsia="Times" w:cs="Times New Roman"/>
          <w:color w:val="auto"/>
        </w:rPr>
      </w:pPr>
      <w:r w:rsidRPr="0037493F">
        <w:rPr>
          <w:rFonts w:eastAsia="Times" w:cs="Times New Roman"/>
          <w:color w:val="auto"/>
        </w:rPr>
        <w:t>Birth name (along with any other name the child is known by).</w:t>
      </w:r>
    </w:p>
    <w:p w14:paraId="466D5AFD" w14:textId="77777777" w:rsidR="0037493F" w:rsidRPr="0037493F" w:rsidRDefault="0037493F" w:rsidP="0037493F">
      <w:pPr>
        <w:numPr>
          <w:ilvl w:val="0"/>
          <w:numId w:val="48"/>
        </w:numPr>
        <w:spacing w:after="120" w:line="240" w:lineRule="auto"/>
        <w:ind w:right="0"/>
        <w:jc w:val="left"/>
        <w:rPr>
          <w:rFonts w:eastAsia="Times" w:cs="Times New Roman"/>
          <w:color w:val="auto"/>
        </w:rPr>
      </w:pPr>
      <w:r w:rsidRPr="0037493F">
        <w:rPr>
          <w:rFonts w:eastAsia="Times" w:cs="Times New Roman"/>
          <w:color w:val="auto"/>
        </w:rPr>
        <w:t>Date of birth.</w:t>
      </w:r>
    </w:p>
    <w:p w14:paraId="6C48632A" w14:textId="77777777" w:rsidR="0037493F" w:rsidRPr="0037493F" w:rsidRDefault="0037493F" w:rsidP="0037493F">
      <w:pPr>
        <w:numPr>
          <w:ilvl w:val="0"/>
          <w:numId w:val="48"/>
        </w:numPr>
        <w:spacing w:after="120" w:line="240" w:lineRule="auto"/>
        <w:ind w:right="0"/>
        <w:jc w:val="left"/>
        <w:rPr>
          <w:rFonts w:eastAsia="Times" w:cs="Times New Roman"/>
          <w:color w:val="auto"/>
        </w:rPr>
      </w:pPr>
      <w:r w:rsidRPr="0037493F">
        <w:rPr>
          <w:rFonts w:eastAsia="Times" w:cs="Times New Roman"/>
          <w:color w:val="auto"/>
        </w:rPr>
        <w:t>Gender.</w:t>
      </w:r>
    </w:p>
    <w:p w14:paraId="3011387F" w14:textId="77777777" w:rsidR="0037493F" w:rsidRPr="0037493F" w:rsidRDefault="0037493F" w:rsidP="0037493F">
      <w:pPr>
        <w:numPr>
          <w:ilvl w:val="0"/>
          <w:numId w:val="48"/>
        </w:numPr>
        <w:spacing w:after="120" w:line="240" w:lineRule="auto"/>
        <w:ind w:right="0"/>
        <w:jc w:val="left"/>
        <w:rPr>
          <w:rFonts w:eastAsia="Times" w:cs="Times New Roman"/>
          <w:color w:val="auto"/>
        </w:rPr>
      </w:pPr>
      <w:r w:rsidRPr="0037493F">
        <w:rPr>
          <w:rFonts w:eastAsia="Times" w:cs="Times New Roman"/>
          <w:color w:val="auto"/>
        </w:rPr>
        <w:t>Ethnic background.</w:t>
      </w:r>
    </w:p>
    <w:p w14:paraId="1FB12BE4" w14:textId="77777777" w:rsidR="0037493F" w:rsidRPr="0037493F" w:rsidRDefault="0037493F" w:rsidP="0037493F">
      <w:pPr>
        <w:numPr>
          <w:ilvl w:val="0"/>
          <w:numId w:val="48"/>
        </w:numPr>
        <w:spacing w:after="120" w:line="240" w:lineRule="auto"/>
        <w:ind w:right="0"/>
        <w:jc w:val="left"/>
        <w:rPr>
          <w:rFonts w:eastAsia="Times" w:cs="Times New Roman"/>
          <w:color w:val="auto"/>
        </w:rPr>
      </w:pPr>
      <w:r w:rsidRPr="0037493F">
        <w:rPr>
          <w:rFonts w:eastAsia="Times" w:cs="Times New Roman"/>
          <w:color w:val="auto"/>
        </w:rPr>
        <w:t>Religion.</w:t>
      </w:r>
    </w:p>
    <w:p w14:paraId="6AED95CE" w14:textId="77777777" w:rsidR="0037493F" w:rsidRPr="0037493F" w:rsidRDefault="0037493F" w:rsidP="0037493F">
      <w:pPr>
        <w:numPr>
          <w:ilvl w:val="0"/>
          <w:numId w:val="48"/>
        </w:numPr>
        <w:spacing w:after="120" w:line="240" w:lineRule="auto"/>
        <w:ind w:right="0"/>
        <w:jc w:val="left"/>
        <w:rPr>
          <w:rFonts w:eastAsia="Times" w:cs="Times New Roman"/>
          <w:color w:val="auto"/>
        </w:rPr>
      </w:pPr>
      <w:r w:rsidRPr="0037493F">
        <w:rPr>
          <w:rFonts w:eastAsia="Times" w:cs="Times New Roman"/>
          <w:color w:val="auto"/>
        </w:rPr>
        <w:t>Languages spoken.</w:t>
      </w:r>
    </w:p>
    <w:p w14:paraId="3798E0B8" w14:textId="77777777" w:rsidR="0037493F" w:rsidRPr="0037493F" w:rsidRDefault="0037493F" w:rsidP="0037493F">
      <w:pPr>
        <w:numPr>
          <w:ilvl w:val="0"/>
          <w:numId w:val="48"/>
        </w:numPr>
        <w:spacing w:after="120" w:line="240" w:lineRule="auto"/>
        <w:ind w:right="0"/>
        <w:jc w:val="left"/>
        <w:rPr>
          <w:rFonts w:eastAsia="Times" w:cs="Times New Roman"/>
          <w:color w:val="auto"/>
        </w:rPr>
      </w:pPr>
      <w:r w:rsidRPr="0037493F">
        <w:rPr>
          <w:rFonts w:eastAsia="Times" w:cs="Times New Roman"/>
          <w:color w:val="auto"/>
        </w:rPr>
        <w:t>Home address, e-mail address and telephone number(s).</w:t>
      </w:r>
    </w:p>
    <w:p w14:paraId="7EF1C76F" w14:textId="77777777" w:rsidR="0037493F" w:rsidRPr="0037493F" w:rsidRDefault="0037493F" w:rsidP="0037493F">
      <w:pPr>
        <w:numPr>
          <w:ilvl w:val="0"/>
          <w:numId w:val="48"/>
        </w:numPr>
        <w:spacing w:after="120" w:line="240" w:lineRule="auto"/>
        <w:ind w:right="0"/>
        <w:jc w:val="left"/>
        <w:rPr>
          <w:rFonts w:eastAsia="Times" w:cs="Times New Roman"/>
          <w:color w:val="auto"/>
        </w:rPr>
      </w:pPr>
      <w:r w:rsidRPr="0037493F">
        <w:rPr>
          <w:rFonts w:eastAsia="Times" w:cs="Times New Roman"/>
          <w:color w:val="auto"/>
        </w:rPr>
        <w:t>Parents or carers name.</w:t>
      </w:r>
    </w:p>
    <w:p w14:paraId="1C7CF04D" w14:textId="77777777" w:rsidR="0037493F" w:rsidRPr="0037493F" w:rsidRDefault="0037493F" w:rsidP="0037493F">
      <w:pPr>
        <w:numPr>
          <w:ilvl w:val="0"/>
          <w:numId w:val="48"/>
        </w:numPr>
        <w:spacing w:after="120" w:line="240" w:lineRule="auto"/>
        <w:ind w:right="0"/>
        <w:jc w:val="left"/>
        <w:rPr>
          <w:rFonts w:eastAsia="Times" w:cs="Times New Roman"/>
          <w:color w:val="auto"/>
        </w:rPr>
      </w:pPr>
      <w:r w:rsidRPr="0037493F">
        <w:rPr>
          <w:rFonts w:eastAsia="Times" w:cs="Times New Roman"/>
          <w:color w:val="auto"/>
        </w:rPr>
        <w:t xml:space="preserve">Parents or carers place of work and contact number(s). </w:t>
      </w:r>
    </w:p>
    <w:p w14:paraId="001B80EF" w14:textId="77777777" w:rsidR="0037493F" w:rsidRPr="0037493F" w:rsidRDefault="0037493F" w:rsidP="0037493F">
      <w:pPr>
        <w:numPr>
          <w:ilvl w:val="0"/>
          <w:numId w:val="48"/>
        </w:numPr>
        <w:spacing w:after="120" w:line="240" w:lineRule="auto"/>
        <w:ind w:right="0"/>
        <w:jc w:val="left"/>
        <w:rPr>
          <w:rFonts w:eastAsia="Times" w:cs="Times New Roman"/>
          <w:color w:val="auto"/>
        </w:rPr>
      </w:pPr>
      <w:r w:rsidRPr="0037493F">
        <w:rPr>
          <w:rFonts w:eastAsia="Times" w:cs="Times New Roman"/>
          <w:color w:val="auto"/>
        </w:rPr>
        <w:t>Any other emergency contact names and numbers.</w:t>
      </w:r>
    </w:p>
    <w:p w14:paraId="3A2E04D3" w14:textId="77777777" w:rsidR="0037493F" w:rsidRPr="0037493F" w:rsidRDefault="0037493F" w:rsidP="0037493F">
      <w:pPr>
        <w:numPr>
          <w:ilvl w:val="0"/>
          <w:numId w:val="48"/>
        </w:numPr>
        <w:spacing w:after="120" w:line="240" w:lineRule="auto"/>
        <w:ind w:right="0"/>
        <w:jc w:val="left"/>
        <w:rPr>
          <w:rFonts w:eastAsia="Times" w:cs="Times New Roman"/>
          <w:color w:val="auto"/>
        </w:rPr>
      </w:pPr>
      <w:r w:rsidRPr="0037493F">
        <w:rPr>
          <w:rFonts w:eastAsia="Times" w:cs="Times New Roman"/>
          <w:color w:val="auto"/>
        </w:rPr>
        <w:t>Family doctor’s name, address and telephone number.</w:t>
      </w:r>
    </w:p>
    <w:p w14:paraId="127BEEBE" w14:textId="77777777" w:rsidR="0037493F" w:rsidRPr="0037493F" w:rsidRDefault="0037493F" w:rsidP="0037493F">
      <w:pPr>
        <w:numPr>
          <w:ilvl w:val="0"/>
          <w:numId w:val="48"/>
        </w:numPr>
        <w:spacing w:after="120" w:line="240" w:lineRule="auto"/>
        <w:ind w:right="0"/>
        <w:jc w:val="left"/>
        <w:rPr>
          <w:rFonts w:eastAsia="Times" w:cs="Times New Roman"/>
          <w:color w:val="auto"/>
        </w:rPr>
      </w:pPr>
      <w:r w:rsidRPr="0037493F">
        <w:rPr>
          <w:rFonts w:eastAsia="Times" w:cs="Times New Roman"/>
          <w:color w:val="auto"/>
        </w:rPr>
        <w:t>Health visitor’s name, address and telephone number (if applicable).</w:t>
      </w:r>
    </w:p>
    <w:p w14:paraId="3782B9F4" w14:textId="77777777" w:rsidR="0037493F" w:rsidRPr="0037493F" w:rsidRDefault="0037493F" w:rsidP="0037493F">
      <w:pPr>
        <w:numPr>
          <w:ilvl w:val="0"/>
          <w:numId w:val="48"/>
        </w:numPr>
        <w:spacing w:after="120" w:line="240" w:lineRule="auto"/>
        <w:ind w:right="0"/>
        <w:jc w:val="left"/>
        <w:rPr>
          <w:rFonts w:eastAsia="Times" w:cs="Times New Roman"/>
          <w:color w:val="auto"/>
        </w:rPr>
      </w:pPr>
      <w:r w:rsidRPr="0037493F">
        <w:rPr>
          <w:rFonts w:eastAsia="Times" w:cs="Times New Roman"/>
          <w:color w:val="auto"/>
        </w:rPr>
        <w:t xml:space="preserve">Details of any special health issues (including any SEND documentation), or reports and information given from health professionals or agencies regarding the child. </w:t>
      </w:r>
    </w:p>
    <w:p w14:paraId="2D2491B2" w14:textId="77777777" w:rsidR="0037493F" w:rsidRPr="0037493F" w:rsidRDefault="0037493F" w:rsidP="0037493F">
      <w:pPr>
        <w:numPr>
          <w:ilvl w:val="0"/>
          <w:numId w:val="48"/>
        </w:numPr>
        <w:spacing w:after="120" w:line="240" w:lineRule="auto"/>
        <w:ind w:right="0"/>
        <w:jc w:val="left"/>
        <w:rPr>
          <w:rFonts w:eastAsia="Times" w:cs="Times New Roman"/>
          <w:color w:val="auto"/>
        </w:rPr>
      </w:pPr>
      <w:r w:rsidRPr="0037493F">
        <w:rPr>
          <w:rFonts w:eastAsia="Times" w:cs="Times New Roman"/>
          <w:color w:val="auto"/>
        </w:rPr>
        <w:lastRenderedPageBreak/>
        <w:t xml:space="preserve">Details of any special dietary requirements, allergies and food and drink preferences. </w:t>
      </w:r>
    </w:p>
    <w:p w14:paraId="6EF61B26" w14:textId="77777777" w:rsidR="0037493F" w:rsidRPr="0037493F" w:rsidRDefault="0037493F" w:rsidP="0037493F">
      <w:pPr>
        <w:numPr>
          <w:ilvl w:val="0"/>
          <w:numId w:val="48"/>
        </w:numPr>
        <w:spacing w:after="120" w:line="240" w:lineRule="auto"/>
        <w:ind w:right="0"/>
        <w:jc w:val="left"/>
        <w:rPr>
          <w:rFonts w:eastAsia="Times" w:cs="Times New Roman"/>
          <w:color w:val="auto"/>
        </w:rPr>
      </w:pPr>
      <w:r w:rsidRPr="0037493F">
        <w:rPr>
          <w:rFonts w:eastAsia="Times" w:cs="Times New Roman"/>
          <w:color w:val="auto"/>
        </w:rPr>
        <w:t>Record of immunisation.</w:t>
      </w:r>
    </w:p>
    <w:p w14:paraId="727C7790" w14:textId="77777777" w:rsidR="0037493F" w:rsidRPr="0037493F" w:rsidRDefault="0037493F" w:rsidP="0037493F">
      <w:pPr>
        <w:numPr>
          <w:ilvl w:val="0"/>
          <w:numId w:val="48"/>
        </w:numPr>
        <w:spacing w:after="120" w:line="240" w:lineRule="auto"/>
        <w:ind w:right="0"/>
        <w:jc w:val="left"/>
        <w:rPr>
          <w:rFonts w:eastAsia="Times" w:cs="Times New Roman"/>
          <w:color w:val="auto"/>
        </w:rPr>
      </w:pPr>
      <w:r w:rsidRPr="0037493F">
        <w:rPr>
          <w:rFonts w:eastAsia="Times" w:cs="Times New Roman"/>
          <w:color w:val="auto"/>
        </w:rPr>
        <w:t>Names of people authorised by parents/carers to collect children.</w:t>
      </w:r>
    </w:p>
    <w:p w14:paraId="2C03CBC5" w14:textId="77777777" w:rsidR="0037493F" w:rsidRPr="0037493F" w:rsidRDefault="0037493F" w:rsidP="0037493F">
      <w:pPr>
        <w:numPr>
          <w:ilvl w:val="0"/>
          <w:numId w:val="48"/>
        </w:numPr>
        <w:spacing w:after="120" w:line="240" w:lineRule="auto"/>
        <w:ind w:right="0"/>
        <w:jc w:val="left"/>
        <w:rPr>
          <w:rFonts w:eastAsia="Times" w:cs="Times New Roman"/>
          <w:color w:val="auto"/>
        </w:rPr>
      </w:pPr>
      <w:r w:rsidRPr="0037493F">
        <w:rPr>
          <w:rFonts w:eastAsia="Times" w:cs="Times New Roman"/>
          <w:color w:val="auto"/>
        </w:rPr>
        <w:t xml:space="preserve"> Any other information relating to the child deemed by staff or parents/carers to be relevant and significant.</w:t>
      </w:r>
    </w:p>
    <w:p w14:paraId="28AD132B" w14:textId="77777777" w:rsidR="0037493F" w:rsidRPr="0037493F" w:rsidRDefault="0037493F" w:rsidP="0037493F">
      <w:pPr>
        <w:numPr>
          <w:ilvl w:val="0"/>
          <w:numId w:val="48"/>
        </w:numPr>
        <w:spacing w:after="120" w:line="240" w:lineRule="auto"/>
        <w:ind w:right="0"/>
        <w:jc w:val="left"/>
        <w:rPr>
          <w:rFonts w:eastAsia="Times" w:cs="Times New Roman"/>
          <w:color w:val="auto"/>
        </w:rPr>
      </w:pPr>
      <w:r w:rsidRPr="0037493F">
        <w:rPr>
          <w:rFonts w:eastAsia="Times" w:cs="Times New Roman"/>
          <w:color w:val="auto"/>
        </w:rPr>
        <w:t xml:space="preserve">Appropriate records of children’s progress and achievements. </w:t>
      </w:r>
    </w:p>
    <w:p w14:paraId="62511537" w14:textId="77777777" w:rsidR="0037493F" w:rsidRPr="0037493F" w:rsidRDefault="0037493F" w:rsidP="0037493F">
      <w:pPr>
        <w:spacing w:after="120" w:line="240" w:lineRule="auto"/>
        <w:ind w:left="0" w:right="0" w:firstLine="0"/>
        <w:rPr>
          <w:rFonts w:eastAsia="Times" w:cs="Times New Roman"/>
          <w:color w:val="auto"/>
        </w:rPr>
      </w:pPr>
    </w:p>
    <w:p w14:paraId="5BA7C841" w14:textId="77777777" w:rsidR="0037493F" w:rsidRPr="0037493F" w:rsidRDefault="0037493F" w:rsidP="0037493F">
      <w:pPr>
        <w:spacing w:after="120" w:line="360" w:lineRule="auto"/>
        <w:ind w:left="0" w:right="0" w:firstLine="0"/>
        <w:rPr>
          <w:rFonts w:eastAsia="Times" w:cs="Times New Roman"/>
          <w:color w:val="auto"/>
        </w:rPr>
      </w:pPr>
      <w:r w:rsidRPr="0037493F">
        <w:rPr>
          <w:rFonts w:eastAsia="Times" w:cs="Times New Roman"/>
          <w:color w:val="auto"/>
        </w:rPr>
        <w:t>We also keep signed consent forms (Admission Forms and other), correspondence concerning the child or family, reports or minutes of meetings concerning the child from other agencies and observations by staff on any confidential matter involving the child, such as safeguarding matters or developmental concerns.</w:t>
      </w:r>
    </w:p>
    <w:p w14:paraId="4EBA4752" w14:textId="77777777" w:rsidR="0037493F" w:rsidRPr="0037493F" w:rsidRDefault="0037493F" w:rsidP="0037493F">
      <w:pPr>
        <w:spacing w:after="120" w:line="360" w:lineRule="auto"/>
        <w:ind w:left="0" w:right="0" w:firstLine="0"/>
        <w:rPr>
          <w:rFonts w:eastAsia="Times" w:cs="Times New Roman"/>
          <w:color w:val="auto"/>
          <w:sz w:val="24"/>
          <w:szCs w:val="20"/>
        </w:rPr>
      </w:pPr>
      <w:r w:rsidRPr="0037493F">
        <w:rPr>
          <w:rFonts w:eastAsia="Times" w:cs="Times New Roman"/>
          <w:color w:val="auto"/>
        </w:rPr>
        <w:t>All confidential records are kept in a lockable filing cabinet and are kept secure by the Senior Management Team (SMT). Parents have access to the files and records of their own children but do not have access to information about any other child</w:t>
      </w:r>
      <w:r w:rsidRPr="0037493F">
        <w:rPr>
          <w:rFonts w:eastAsia="Times" w:cs="Times New Roman"/>
          <w:color w:val="auto"/>
          <w:sz w:val="24"/>
          <w:szCs w:val="20"/>
        </w:rPr>
        <w:t>.</w:t>
      </w:r>
    </w:p>
    <w:p w14:paraId="5B4EE93B" w14:textId="77777777" w:rsidR="0037493F" w:rsidRPr="0037493F" w:rsidRDefault="0037493F" w:rsidP="0037493F">
      <w:pPr>
        <w:spacing w:after="120" w:line="360" w:lineRule="auto"/>
        <w:ind w:left="0" w:right="0" w:firstLine="0"/>
        <w:rPr>
          <w:rFonts w:eastAsia="Times" w:cs="Times New Roman"/>
          <w:color w:val="auto"/>
        </w:rPr>
      </w:pPr>
      <w:r w:rsidRPr="0037493F">
        <w:rPr>
          <w:rFonts w:eastAsia="Times" w:cs="Times New Roman"/>
          <w:color w:val="auto"/>
        </w:rPr>
        <w:t>Staff are not permitted to discuss information regarding the children and their families with anyone outside of the setting. Information is shared at Staff meetings on a need to know basis in order to provide support to the children and their families. Staff induction includes an awareness of the importance of confidentiality in the role of practitioner.</w:t>
      </w:r>
    </w:p>
    <w:p w14:paraId="7D567178" w14:textId="77777777" w:rsidR="0037493F" w:rsidRPr="0037493F" w:rsidRDefault="0037493F" w:rsidP="0037493F">
      <w:pPr>
        <w:spacing w:after="0" w:line="360" w:lineRule="auto"/>
        <w:ind w:left="0" w:right="0" w:firstLine="0"/>
        <w:jc w:val="left"/>
        <w:rPr>
          <w:rFonts w:eastAsia="Times" w:cs="Times New Roman"/>
          <w:color w:val="auto"/>
        </w:rPr>
      </w:pPr>
    </w:p>
    <w:p w14:paraId="784BFE27" w14:textId="77777777" w:rsidR="0037493F" w:rsidRPr="0037493F" w:rsidRDefault="0037493F" w:rsidP="0037493F">
      <w:pPr>
        <w:rPr>
          <w:b/>
          <w:bCs/>
          <w:color w:val="0070C0"/>
        </w:rPr>
      </w:pPr>
      <w:r w:rsidRPr="0037493F">
        <w:rPr>
          <w:b/>
          <w:bCs/>
          <w:color w:val="0070C0"/>
        </w:rPr>
        <w:t>Legal framework</w:t>
      </w:r>
    </w:p>
    <w:p w14:paraId="16621E39" w14:textId="77777777" w:rsidR="0037493F" w:rsidRPr="0037493F" w:rsidRDefault="0037493F" w:rsidP="0037493F">
      <w:pPr>
        <w:spacing w:after="0" w:line="360" w:lineRule="auto"/>
        <w:ind w:left="0" w:right="0" w:firstLine="0"/>
        <w:jc w:val="left"/>
        <w:rPr>
          <w:rFonts w:eastAsia="Times"/>
          <w:b/>
          <w:color w:val="auto"/>
        </w:rPr>
      </w:pPr>
    </w:p>
    <w:p w14:paraId="4D2E3484" w14:textId="77777777" w:rsidR="0037493F" w:rsidRPr="0037493F" w:rsidRDefault="0037493F" w:rsidP="0037493F">
      <w:pPr>
        <w:numPr>
          <w:ilvl w:val="0"/>
          <w:numId w:val="30"/>
        </w:numPr>
        <w:spacing w:after="0" w:line="360" w:lineRule="auto"/>
        <w:ind w:right="0"/>
        <w:jc w:val="left"/>
        <w:rPr>
          <w:rFonts w:eastAsia="Times"/>
          <w:color w:val="auto"/>
        </w:rPr>
      </w:pPr>
      <w:r w:rsidRPr="0037493F">
        <w:rPr>
          <w:rFonts w:eastAsia="Times"/>
          <w:color w:val="auto"/>
        </w:rPr>
        <w:t>General Data Protection Regulation 2018</w:t>
      </w:r>
    </w:p>
    <w:p w14:paraId="00A1948F" w14:textId="77777777" w:rsidR="0037493F" w:rsidRPr="0037493F" w:rsidRDefault="0037493F" w:rsidP="0037493F">
      <w:pPr>
        <w:numPr>
          <w:ilvl w:val="0"/>
          <w:numId w:val="30"/>
        </w:numPr>
        <w:spacing w:after="0" w:line="360" w:lineRule="auto"/>
        <w:ind w:right="0"/>
        <w:jc w:val="left"/>
        <w:rPr>
          <w:rFonts w:eastAsia="Times"/>
          <w:color w:val="auto"/>
        </w:rPr>
      </w:pPr>
      <w:r w:rsidRPr="0037493F">
        <w:rPr>
          <w:rFonts w:eastAsia="Times"/>
          <w:color w:val="auto"/>
        </w:rPr>
        <w:t>Children Act 1989, 2004</w:t>
      </w:r>
    </w:p>
    <w:p w14:paraId="51CCD4F1" w14:textId="77777777" w:rsidR="0037493F" w:rsidRPr="0037493F" w:rsidRDefault="0037493F" w:rsidP="0037493F">
      <w:pPr>
        <w:numPr>
          <w:ilvl w:val="0"/>
          <w:numId w:val="30"/>
        </w:numPr>
        <w:spacing w:after="120" w:line="360" w:lineRule="auto"/>
        <w:ind w:right="0"/>
        <w:jc w:val="left"/>
        <w:rPr>
          <w:rFonts w:eastAsia="Times" w:cs="Times New Roman"/>
          <w:color w:val="auto"/>
        </w:rPr>
      </w:pPr>
      <w:r w:rsidRPr="0037493F">
        <w:rPr>
          <w:rFonts w:eastAsia="Times"/>
          <w:color w:val="auto"/>
        </w:rPr>
        <w:t>Human Rights Act 1998</w:t>
      </w:r>
    </w:p>
    <w:p w14:paraId="250C5C38" w14:textId="77777777" w:rsidR="006107C3" w:rsidRDefault="006107C3" w:rsidP="006107C3"/>
    <w:p w14:paraId="7149B9A5" w14:textId="77777777" w:rsidR="006107C3" w:rsidRDefault="006107C3" w:rsidP="006107C3"/>
    <w:p w14:paraId="75031C6A" w14:textId="77777777" w:rsidR="006107C3" w:rsidRDefault="006107C3" w:rsidP="006107C3"/>
    <w:p w14:paraId="4CC813DE" w14:textId="77777777" w:rsidR="006107C3" w:rsidRDefault="006107C3" w:rsidP="006107C3"/>
    <w:p w14:paraId="7FA8FB9F" w14:textId="77777777" w:rsidR="006107C3" w:rsidRDefault="006107C3" w:rsidP="006107C3"/>
    <w:p w14:paraId="3092F2E5" w14:textId="77777777" w:rsidR="006107C3" w:rsidRDefault="006107C3" w:rsidP="006107C3"/>
    <w:p w14:paraId="28F8CCF4" w14:textId="77777777" w:rsidR="006107C3" w:rsidRDefault="006107C3" w:rsidP="006107C3"/>
    <w:p w14:paraId="5AA70933" w14:textId="77777777" w:rsidR="006107C3" w:rsidRDefault="006107C3" w:rsidP="006107C3"/>
    <w:p w14:paraId="3148479E" w14:textId="77777777" w:rsidR="006107C3" w:rsidRDefault="006107C3" w:rsidP="006107C3"/>
    <w:p w14:paraId="667F2EA5" w14:textId="77777777" w:rsidR="006107C3" w:rsidRDefault="006107C3" w:rsidP="006107C3"/>
    <w:p w14:paraId="417C1564" w14:textId="77777777" w:rsidR="006107C3" w:rsidRDefault="006107C3" w:rsidP="006107C3"/>
    <w:p w14:paraId="46184758" w14:textId="77777777" w:rsidR="006107C3" w:rsidRPr="006107C3" w:rsidRDefault="006107C3" w:rsidP="006107C3"/>
    <w:p w14:paraId="4C07B1C7" w14:textId="5E3C06EB" w:rsidR="000B2EEA" w:rsidRDefault="000B2EEA" w:rsidP="006B1961">
      <w:pPr>
        <w:spacing w:after="0" w:line="360" w:lineRule="auto"/>
        <w:ind w:left="0" w:right="0" w:firstLine="0"/>
        <w:rPr>
          <w:rFonts w:eastAsia="Times New Roman"/>
          <w:color w:val="auto"/>
        </w:rPr>
      </w:pPr>
    </w:p>
    <w:p w14:paraId="3FE2473A" w14:textId="66D35E73" w:rsidR="000B2EEA" w:rsidRDefault="000B2EEA" w:rsidP="006B1961">
      <w:pPr>
        <w:spacing w:after="0" w:line="360" w:lineRule="auto"/>
        <w:ind w:left="0" w:right="0" w:firstLine="0"/>
        <w:rPr>
          <w:rFonts w:eastAsia="Times New Roman"/>
          <w:color w:val="auto"/>
        </w:rPr>
      </w:pPr>
    </w:p>
    <w:p w14:paraId="1081AE22" w14:textId="77777777" w:rsidR="00A07DD4" w:rsidRPr="00A07DD4" w:rsidRDefault="00A07DD4" w:rsidP="00A07DD4">
      <w:pPr>
        <w:pStyle w:val="Heading2"/>
      </w:pPr>
      <w:bookmarkStart w:id="44" w:name="_Toc134537496"/>
      <w:r w:rsidRPr="00A07DD4">
        <w:lastRenderedPageBreak/>
        <w:t>7.7 General Data Protection Regulation</w:t>
      </w:r>
      <w:bookmarkEnd w:id="44"/>
    </w:p>
    <w:p w14:paraId="5A01FDA1" w14:textId="77777777" w:rsidR="00A07DD4" w:rsidRPr="00A07DD4" w:rsidRDefault="00A07DD4" w:rsidP="00A07DD4">
      <w:pPr>
        <w:pStyle w:val="Heading2"/>
      </w:pPr>
    </w:p>
    <w:p w14:paraId="5E865673" w14:textId="77777777" w:rsidR="00A07DD4" w:rsidRPr="00A07DD4" w:rsidRDefault="00A07DD4" w:rsidP="00A07DD4">
      <w:pPr>
        <w:rPr>
          <w:b/>
          <w:bCs/>
          <w:color w:val="0070C0"/>
        </w:rPr>
      </w:pPr>
      <w:r w:rsidRPr="00A07DD4">
        <w:rPr>
          <w:b/>
          <w:bCs/>
          <w:color w:val="0070C0"/>
        </w:rPr>
        <w:t>Policy Statement</w:t>
      </w:r>
    </w:p>
    <w:p w14:paraId="62AF5962" w14:textId="77777777" w:rsidR="00A07DD4" w:rsidRPr="00A07DD4" w:rsidRDefault="00A07DD4" w:rsidP="00A07DD4">
      <w:pPr>
        <w:rPr>
          <w:b/>
          <w:bCs/>
          <w:color w:val="0070C0"/>
        </w:rPr>
      </w:pPr>
    </w:p>
    <w:p w14:paraId="7C04FC1C" w14:textId="77777777" w:rsidR="00A07DD4" w:rsidRPr="00A07DD4" w:rsidRDefault="00A07DD4" w:rsidP="00A07DD4">
      <w:pPr>
        <w:spacing w:after="0" w:line="360" w:lineRule="auto"/>
        <w:ind w:left="0" w:right="0" w:firstLine="0"/>
        <w:rPr>
          <w:rFonts w:eastAsia="Times"/>
          <w:b/>
          <w:bCs/>
        </w:rPr>
      </w:pPr>
      <w:r w:rsidRPr="00A07DD4">
        <w:rPr>
          <w:rFonts w:eastAsia="Times"/>
          <w:color w:val="auto"/>
        </w:rPr>
        <w:t xml:space="preserve">The General Data Protection Regulation 2018 is the law that protects personal privacy and upholds individual’s rights.  It applies to anyone who handles or has access to people’s personal data.  </w:t>
      </w:r>
    </w:p>
    <w:p w14:paraId="6648B382" w14:textId="77777777" w:rsidR="00A07DD4" w:rsidRPr="00A07DD4" w:rsidRDefault="00A07DD4" w:rsidP="00A07DD4">
      <w:pPr>
        <w:spacing w:after="0" w:line="360" w:lineRule="auto"/>
        <w:ind w:left="0" w:right="0" w:firstLine="0"/>
        <w:rPr>
          <w:rFonts w:eastAsia="Times"/>
          <w:b/>
          <w:bCs/>
        </w:rPr>
      </w:pPr>
    </w:p>
    <w:p w14:paraId="0E1B6D74" w14:textId="77777777" w:rsidR="00A07DD4" w:rsidRPr="00A07DD4" w:rsidRDefault="00A07DD4" w:rsidP="00A07DD4">
      <w:pPr>
        <w:autoSpaceDE w:val="0"/>
        <w:autoSpaceDN w:val="0"/>
        <w:adjustRightInd w:val="0"/>
        <w:spacing w:after="0" w:line="360" w:lineRule="auto"/>
        <w:ind w:left="0" w:right="0" w:firstLine="0"/>
        <w:rPr>
          <w:rFonts w:eastAsia="Times"/>
        </w:rPr>
      </w:pPr>
      <w:r w:rsidRPr="00A07DD4">
        <w:rPr>
          <w:rFonts w:eastAsia="Times"/>
        </w:rPr>
        <w:t>This policy is intended to ensure that personal information is dealt with properly and securely and in accordance with the General Data Protection Regulation. It will apply to information regardless of the way it is used, recorded and stored and whether it is held in paper files or electronically.</w:t>
      </w:r>
    </w:p>
    <w:p w14:paraId="4D42ABD8" w14:textId="77777777" w:rsidR="00A07DD4" w:rsidRPr="00A07DD4" w:rsidRDefault="00A07DD4" w:rsidP="00A07DD4">
      <w:pPr>
        <w:autoSpaceDE w:val="0"/>
        <w:autoSpaceDN w:val="0"/>
        <w:adjustRightInd w:val="0"/>
        <w:spacing w:after="0" w:line="360" w:lineRule="auto"/>
        <w:ind w:left="0" w:right="0" w:firstLine="0"/>
        <w:rPr>
          <w:rFonts w:eastAsia="Times"/>
        </w:rPr>
      </w:pPr>
    </w:p>
    <w:p w14:paraId="11C759DC" w14:textId="77777777" w:rsidR="00A07DD4" w:rsidRPr="00A07DD4" w:rsidRDefault="00A07DD4" w:rsidP="00A07DD4">
      <w:pPr>
        <w:autoSpaceDE w:val="0"/>
        <w:autoSpaceDN w:val="0"/>
        <w:adjustRightInd w:val="0"/>
        <w:spacing w:after="0" w:line="360" w:lineRule="auto"/>
        <w:ind w:left="0" w:right="0" w:firstLine="0"/>
        <w:rPr>
          <w:rFonts w:eastAsia="Times"/>
        </w:rPr>
      </w:pPr>
      <w:r w:rsidRPr="00A07DD4">
        <w:rPr>
          <w:rFonts w:eastAsia="Times"/>
        </w:rPr>
        <w:t>Personal information is any information that relates to a living individual who can be identified from the information.  This includes any expression of opinion about an individual and intentions towards an individual. It also applies to personal data held visually in photographs or video clips (including CCTV) or as sound recordings.</w:t>
      </w:r>
    </w:p>
    <w:p w14:paraId="27CEFEFA" w14:textId="77777777" w:rsidR="00A07DD4" w:rsidRPr="00A07DD4" w:rsidRDefault="00A07DD4" w:rsidP="00A07DD4">
      <w:pPr>
        <w:spacing w:after="0" w:line="360" w:lineRule="auto"/>
        <w:ind w:left="0" w:right="0" w:firstLine="0"/>
        <w:rPr>
          <w:rFonts w:eastAsia="Times"/>
          <w:color w:val="auto"/>
        </w:rPr>
      </w:pPr>
    </w:p>
    <w:p w14:paraId="4B187D2F" w14:textId="77777777" w:rsidR="00A07DD4" w:rsidRPr="00A07DD4" w:rsidRDefault="00A07DD4" w:rsidP="00A07DD4">
      <w:pPr>
        <w:spacing w:after="0" w:line="360" w:lineRule="auto"/>
        <w:ind w:left="0" w:right="0" w:firstLine="0"/>
        <w:rPr>
          <w:rFonts w:eastAsia="Times"/>
          <w:color w:val="auto"/>
        </w:rPr>
      </w:pPr>
      <w:r w:rsidRPr="00A07DD4">
        <w:rPr>
          <w:rFonts w:eastAsia="Times"/>
          <w:color w:val="auto"/>
        </w:rPr>
        <w:t xml:space="preserve">In order to meet the needs of the children and fulfil our obligations as a childcare provider, we are required to obtain personal information from Parents, Carers and other professionals.  </w:t>
      </w:r>
    </w:p>
    <w:p w14:paraId="6886A8C5" w14:textId="77777777" w:rsidR="00A07DD4" w:rsidRDefault="00A07DD4" w:rsidP="00A07DD4">
      <w:pPr>
        <w:keepNext/>
        <w:spacing w:after="0" w:line="360" w:lineRule="auto"/>
        <w:ind w:left="0" w:right="0" w:firstLine="0"/>
        <w:outlineLvl w:val="1"/>
        <w:rPr>
          <w:rFonts w:eastAsia="Times"/>
          <w:b/>
          <w:color w:val="17365D"/>
        </w:rPr>
      </w:pPr>
    </w:p>
    <w:p w14:paraId="08074437" w14:textId="5A00B759" w:rsidR="00A07DD4" w:rsidRPr="00A07DD4" w:rsidRDefault="00A07DD4" w:rsidP="00A07DD4">
      <w:pPr>
        <w:rPr>
          <w:b/>
          <w:bCs/>
          <w:color w:val="0070C0"/>
        </w:rPr>
      </w:pPr>
      <w:r w:rsidRPr="00A07DD4">
        <w:rPr>
          <w:b/>
          <w:bCs/>
          <w:color w:val="0070C0"/>
        </w:rPr>
        <w:t>Procedures</w:t>
      </w:r>
    </w:p>
    <w:p w14:paraId="19D0AF46" w14:textId="77777777" w:rsidR="00A07DD4" w:rsidRPr="00A07DD4" w:rsidRDefault="00A07DD4" w:rsidP="00A07DD4">
      <w:pPr>
        <w:spacing w:after="0" w:line="360" w:lineRule="auto"/>
        <w:ind w:left="0" w:right="0" w:firstLine="0"/>
        <w:rPr>
          <w:rFonts w:eastAsia="Times"/>
          <w:color w:val="auto"/>
        </w:rPr>
      </w:pPr>
      <w:r w:rsidRPr="00A07DD4">
        <w:rPr>
          <w:rFonts w:eastAsia="Times"/>
          <w:color w:val="auto"/>
        </w:rPr>
        <w:t xml:space="preserve"> </w:t>
      </w:r>
    </w:p>
    <w:p w14:paraId="75E0DA3B" w14:textId="77777777" w:rsidR="00A07DD4" w:rsidRPr="00A07DD4" w:rsidRDefault="00A07DD4" w:rsidP="00A07DD4">
      <w:pPr>
        <w:spacing w:after="0" w:line="360" w:lineRule="auto"/>
        <w:ind w:left="0" w:right="0" w:firstLine="0"/>
        <w:rPr>
          <w:rFonts w:eastAsia="Times"/>
          <w:color w:val="auto"/>
        </w:rPr>
      </w:pPr>
      <w:proofErr w:type="spellStart"/>
      <w:r w:rsidRPr="00A07DD4">
        <w:rPr>
          <w:rFonts w:eastAsia="Times"/>
        </w:rPr>
        <w:t>Sturry</w:t>
      </w:r>
      <w:proofErr w:type="spellEnd"/>
      <w:r w:rsidRPr="00A07DD4">
        <w:rPr>
          <w:rFonts w:eastAsia="Times"/>
        </w:rPr>
        <w:t xml:space="preserve"> Pre-School collects a large amount of personal data every year including: </w:t>
      </w:r>
    </w:p>
    <w:p w14:paraId="4E21066A" w14:textId="77777777" w:rsidR="00A07DD4" w:rsidRPr="00A07DD4" w:rsidRDefault="00A07DD4" w:rsidP="00A07DD4">
      <w:pPr>
        <w:autoSpaceDE w:val="0"/>
        <w:autoSpaceDN w:val="0"/>
        <w:adjustRightInd w:val="0"/>
        <w:spacing w:after="0" w:line="360" w:lineRule="auto"/>
        <w:ind w:left="0" w:right="0" w:firstLine="0"/>
        <w:rPr>
          <w:rFonts w:eastAsia="Times"/>
        </w:rPr>
      </w:pPr>
      <w:r w:rsidRPr="00A07DD4">
        <w:rPr>
          <w:rFonts w:eastAsia="Times"/>
        </w:rPr>
        <w:t xml:space="preserve">Staff records, names and addresses of those requesting a place, development reports, references, fee collection as well as the many different types of research data used by the pre-school.  In addition, it may be required by law to collect and use certain types of information to comply with statutory obligations of Local Authorities (LAs), government agencies and other bodies. </w:t>
      </w:r>
    </w:p>
    <w:p w14:paraId="63FFE972" w14:textId="77777777" w:rsidR="00A07DD4" w:rsidRPr="00A07DD4" w:rsidRDefault="00A07DD4" w:rsidP="00A07DD4">
      <w:pPr>
        <w:autoSpaceDE w:val="0"/>
        <w:autoSpaceDN w:val="0"/>
        <w:adjustRightInd w:val="0"/>
        <w:spacing w:after="0" w:line="360" w:lineRule="auto"/>
        <w:ind w:left="0" w:right="0" w:firstLine="0"/>
        <w:rPr>
          <w:rFonts w:eastAsia="Times"/>
        </w:rPr>
      </w:pPr>
    </w:p>
    <w:p w14:paraId="6BABAB8E" w14:textId="77777777" w:rsidR="00A07DD4" w:rsidRPr="00A07DD4" w:rsidRDefault="00A07DD4" w:rsidP="00A07DD4">
      <w:pPr>
        <w:autoSpaceDE w:val="0"/>
        <w:autoSpaceDN w:val="0"/>
        <w:adjustRightInd w:val="0"/>
        <w:spacing w:after="0" w:line="360" w:lineRule="auto"/>
        <w:ind w:left="0" w:right="0" w:firstLine="0"/>
        <w:rPr>
          <w:rFonts w:eastAsia="Times"/>
        </w:rPr>
      </w:pPr>
      <w:r w:rsidRPr="00A07DD4">
        <w:rPr>
          <w:rFonts w:eastAsia="Times"/>
        </w:rPr>
        <w:t xml:space="preserve">The Data Protection Officer at </w:t>
      </w:r>
      <w:proofErr w:type="spellStart"/>
      <w:r w:rsidRPr="00A07DD4">
        <w:rPr>
          <w:rFonts w:eastAsia="Times"/>
        </w:rPr>
        <w:t>Sturry</w:t>
      </w:r>
      <w:proofErr w:type="spellEnd"/>
      <w:r w:rsidRPr="00A07DD4">
        <w:rPr>
          <w:rFonts w:eastAsia="Times"/>
        </w:rPr>
        <w:t xml:space="preserve"> Pre-School is Angela Harvey.</w:t>
      </w:r>
    </w:p>
    <w:p w14:paraId="33E14B11" w14:textId="77777777" w:rsidR="00A07DD4" w:rsidRPr="00A07DD4" w:rsidRDefault="00A07DD4" w:rsidP="00A07DD4">
      <w:pPr>
        <w:autoSpaceDE w:val="0"/>
        <w:autoSpaceDN w:val="0"/>
        <w:adjustRightInd w:val="0"/>
        <w:spacing w:after="0" w:line="360" w:lineRule="auto"/>
        <w:ind w:left="0" w:right="0" w:firstLine="0"/>
        <w:rPr>
          <w:rFonts w:eastAsia="Times"/>
        </w:rPr>
      </w:pPr>
    </w:p>
    <w:p w14:paraId="650994FA" w14:textId="77777777" w:rsidR="00A07DD4" w:rsidRPr="00A07DD4" w:rsidRDefault="00A07DD4" w:rsidP="00A07DD4">
      <w:pPr>
        <w:autoSpaceDE w:val="0"/>
        <w:autoSpaceDN w:val="0"/>
        <w:adjustRightInd w:val="0"/>
        <w:spacing w:after="0" w:line="360" w:lineRule="auto"/>
        <w:ind w:left="0" w:right="0" w:firstLine="0"/>
        <w:rPr>
          <w:rFonts w:eastAsia="Times"/>
        </w:rPr>
      </w:pPr>
      <w:r w:rsidRPr="00A07DD4">
        <w:rPr>
          <w:rFonts w:eastAsia="Times"/>
        </w:rPr>
        <w:t>A Privacy Notice is given to all Data Subjects yearly and when there are any changes to legislation etc.</w:t>
      </w:r>
    </w:p>
    <w:p w14:paraId="48C98949" w14:textId="77777777" w:rsidR="00A07DD4" w:rsidRPr="00A07DD4" w:rsidRDefault="00A07DD4" w:rsidP="00A07DD4">
      <w:pPr>
        <w:autoSpaceDE w:val="0"/>
        <w:autoSpaceDN w:val="0"/>
        <w:adjustRightInd w:val="0"/>
        <w:spacing w:after="0" w:line="360" w:lineRule="auto"/>
        <w:ind w:left="0" w:right="0" w:firstLine="0"/>
        <w:rPr>
          <w:rFonts w:eastAsia="Times"/>
        </w:rPr>
      </w:pPr>
    </w:p>
    <w:p w14:paraId="76A499FF" w14:textId="77777777" w:rsidR="00A07DD4" w:rsidRPr="00A07DD4" w:rsidRDefault="00A07DD4" w:rsidP="00A07DD4">
      <w:pPr>
        <w:rPr>
          <w:b/>
          <w:bCs/>
          <w:color w:val="0070C0"/>
        </w:rPr>
      </w:pPr>
      <w:r w:rsidRPr="00A07DD4">
        <w:rPr>
          <w:b/>
          <w:bCs/>
          <w:color w:val="0070C0"/>
        </w:rPr>
        <w:t>The Eight Principles</w:t>
      </w:r>
    </w:p>
    <w:p w14:paraId="23B4BBBB" w14:textId="77777777" w:rsidR="00A07DD4" w:rsidRPr="00A07DD4" w:rsidRDefault="00A07DD4" w:rsidP="00A07DD4">
      <w:pPr>
        <w:autoSpaceDE w:val="0"/>
        <w:autoSpaceDN w:val="0"/>
        <w:adjustRightInd w:val="0"/>
        <w:spacing w:after="0" w:line="360" w:lineRule="auto"/>
        <w:ind w:left="0" w:right="0" w:firstLine="0"/>
        <w:outlineLvl w:val="0"/>
        <w:rPr>
          <w:rFonts w:eastAsia="Times"/>
          <w:b/>
          <w:bCs/>
        </w:rPr>
      </w:pPr>
    </w:p>
    <w:p w14:paraId="6792C495" w14:textId="77777777" w:rsidR="00A07DD4" w:rsidRPr="00A07DD4" w:rsidRDefault="00A07DD4" w:rsidP="00A07DD4">
      <w:pPr>
        <w:autoSpaceDE w:val="0"/>
        <w:autoSpaceDN w:val="0"/>
        <w:adjustRightInd w:val="0"/>
        <w:spacing w:after="0" w:line="360" w:lineRule="auto"/>
        <w:ind w:left="0" w:right="0" w:firstLine="0"/>
        <w:rPr>
          <w:rFonts w:eastAsia="Times"/>
        </w:rPr>
      </w:pPr>
      <w:r w:rsidRPr="00A07DD4">
        <w:rPr>
          <w:rFonts w:eastAsia="Times"/>
        </w:rPr>
        <w:t xml:space="preserve">The Act is based on eight data protection principles, or rules for ‘good information handling’.  </w:t>
      </w:r>
      <w:r w:rsidRPr="00A07DD4">
        <w:rPr>
          <w:rFonts w:eastAsia="Times"/>
          <w:b/>
          <w:bCs/>
        </w:rPr>
        <w:t xml:space="preserve"> </w:t>
      </w:r>
    </w:p>
    <w:p w14:paraId="048C6532" w14:textId="77777777" w:rsidR="00A07DD4" w:rsidRPr="00A07DD4" w:rsidRDefault="00A07DD4" w:rsidP="00A07DD4">
      <w:pPr>
        <w:autoSpaceDE w:val="0"/>
        <w:autoSpaceDN w:val="0"/>
        <w:adjustRightInd w:val="0"/>
        <w:spacing w:after="0" w:line="360" w:lineRule="auto"/>
        <w:ind w:left="0" w:right="0" w:firstLine="0"/>
        <w:rPr>
          <w:rFonts w:eastAsia="Times"/>
        </w:rPr>
      </w:pPr>
    </w:p>
    <w:p w14:paraId="1912D335" w14:textId="77777777" w:rsidR="00A07DD4" w:rsidRPr="00A07DD4" w:rsidRDefault="00A07DD4" w:rsidP="00A07DD4">
      <w:pPr>
        <w:autoSpaceDE w:val="0"/>
        <w:autoSpaceDN w:val="0"/>
        <w:adjustRightInd w:val="0"/>
        <w:spacing w:after="0" w:line="360" w:lineRule="auto"/>
        <w:ind w:left="360" w:right="0" w:hanging="360"/>
        <w:rPr>
          <w:rFonts w:eastAsia="Times"/>
        </w:rPr>
      </w:pPr>
      <w:r w:rsidRPr="00A07DD4">
        <w:rPr>
          <w:rFonts w:eastAsia="Times"/>
        </w:rPr>
        <w:t xml:space="preserve">1. Data must be processed fairly, lawfully and transparently.  </w:t>
      </w:r>
    </w:p>
    <w:p w14:paraId="023D59E5" w14:textId="77777777" w:rsidR="00A07DD4" w:rsidRPr="00A07DD4" w:rsidRDefault="00A07DD4" w:rsidP="00A07DD4">
      <w:pPr>
        <w:autoSpaceDE w:val="0"/>
        <w:autoSpaceDN w:val="0"/>
        <w:adjustRightInd w:val="0"/>
        <w:spacing w:after="0" w:line="360" w:lineRule="auto"/>
        <w:ind w:left="360" w:right="0" w:hanging="360"/>
        <w:rPr>
          <w:rFonts w:eastAsia="Times"/>
        </w:rPr>
      </w:pPr>
    </w:p>
    <w:p w14:paraId="06AE5E2B" w14:textId="77777777" w:rsidR="00A07DD4" w:rsidRPr="00A07DD4" w:rsidRDefault="00A07DD4" w:rsidP="00A07DD4">
      <w:pPr>
        <w:autoSpaceDE w:val="0"/>
        <w:autoSpaceDN w:val="0"/>
        <w:adjustRightInd w:val="0"/>
        <w:spacing w:after="0" w:line="360" w:lineRule="auto"/>
        <w:ind w:left="360" w:right="0" w:hanging="360"/>
        <w:rPr>
          <w:rFonts w:eastAsia="Times"/>
        </w:rPr>
      </w:pPr>
      <w:r w:rsidRPr="00A07DD4">
        <w:rPr>
          <w:rFonts w:eastAsia="Times"/>
        </w:rPr>
        <w:t xml:space="preserve">2. Personal data shall be obtained only for one or more specific and lawful purposes. </w:t>
      </w:r>
    </w:p>
    <w:p w14:paraId="6A5F3F09" w14:textId="77777777" w:rsidR="00A07DD4" w:rsidRPr="00A07DD4" w:rsidRDefault="00A07DD4" w:rsidP="00A07DD4">
      <w:pPr>
        <w:autoSpaceDE w:val="0"/>
        <w:autoSpaceDN w:val="0"/>
        <w:adjustRightInd w:val="0"/>
        <w:spacing w:after="0" w:line="360" w:lineRule="auto"/>
        <w:ind w:left="360" w:right="0" w:hanging="360"/>
        <w:rPr>
          <w:rFonts w:eastAsia="Times"/>
        </w:rPr>
      </w:pPr>
    </w:p>
    <w:p w14:paraId="63021B91" w14:textId="77777777" w:rsidR="00A07DD4" w:rsidRPr="00A07DD4" w:rsidRDefault="00A07DD4" w:rsidP="00A07DD4">
      <w:pPr>
        <w:autoSpaceDE w:val="0"/>
        <w:autoSpaceDN w:val="0"/>
        <w:adjustRightInd w:val="0"/>
        <w:spacing w:after="0" w:line="360" w:lineRule="auto"/>
        <w:ind w:left="360" w:right="0" w:hanging="360"/>
        <w:rPr>
          <w:rFonts w:eastAsia="Times"/>
        </w:rPr>
      </w:pPr>
      <w:r w:rsidRPr="00A07DD4">
        <w:rPr>
          <w:rFonts w:eastAsia="Times"/>
        </w:rPr>
        <w:t xml:space="preserve">3. Personal data shall be adequate, relevant and not excessive in relation to the purpose(s) for which they are processed. </w:t>
      </w:r>
    </w:p>
    <w:p w14:paraId="62E87C64" w14:textId="77777777" w:rsidR="00A07DD4" w:rsidRPr="00A07DD4" w:rsidRDefault="00A07DD4" w:rsidP="00A07DD4">
      <w:pPr>
        <w:autoSpaceDE w:val="0"/>
        <w:autoSpaceDN w:val="0"/>
        <w:adjustRightInd w:val="0"/>
        <w:spacing w:after="0" w:line="360" w:lineRule="auto"/>
        <w:ind w:left="360" w:right="0" w:hanging="360"/>
        <w:rPr>
          <w:rFonts w:eastAsia="Times"/>
        </w:rPr>
      </w:pPr>
    </w:p>
    <w:p w14:paraId="0BF8E5B1" w14:textId="77777777" w:rsidR="00A07DD4" w:rsidRPr="00A07DD4" w:rsidRDefault="00A07DD4" w:rsidP="00A07DD4">
      <w:pPr>
        <w:autoSpaceDE w:val="0"/>
        <w:autoSpaceDN w:val="0"/>
        <w:adjustRightInd w:val="0"/>
        <w:spacing w:after="0" w:line="360" w:lineRule="auto"/>
        <w:ind w:left="360" w:right="0" w:hanging="360"/>
        <w:rPr>
          <w:rFonts w:eastAsia="Times"/>
        </w:rPr>
      </w:pPr>
      <w:r w:rsidRPr="00A07DD4">
        <w:rPr>
          <w:rFonts w:eastAsia="Times"/>
        </w:rPr>
        <w:t xml:space="preserve">4. Personal data shall be accurate and where necessary kept up to date. </w:t>
      </w:r>
    </w:p>
    <w:p w14:paraId="66907736" w14:textId="77777777" w:rsidR="00A07DD4" w:rsidRPr="00A07DD4" w:rsidRDefault="00A07DD4" w:rsidP="00A07DD4">
      <w:pPr>
        <w:autoSpaceDE w:val="0"/>
        <w:autoSpaceDN w:val="0"/>
        <w:adjustRightInd w:val="0"/>
        <w:spacing w:after="0" w:line="360" w:lineRule="auto"/>
        <w:ind w:left="360" w:right="0" w:hanging="360"/>
        <w:rPr>
          <w:rFonts w:eastAsia="Times"/>
        </w:rPr>
      </w:pPr>
    </w:p>
    <w:p w14:paraId="4F3A507F" w14:textId="77777777" w:rsidR="00A07DD4" w:rsidRPr="00A07DD4" w:rsidRDefault="00A07DD4" w:rsidP="00A07DD4">
      <w:pPr>
        <w:autoSpaceDE w:val="0"/>
        <w:autoSpaceDN w:val="0"/>
        <w:adjustRightInd w:val="0"/>
        <w:spacing w:after="0" w:line="360" w:lineRule="auto"/>
        <w:ind w:left="360" w:right="0" w:hanging="360"/>
        <w:rPr>
          <w:rFonts w:eastAsia="Times"/>
        </w:rPr>
      </w:pPr>
      <w:r w:rsidRPr="00A07DD4">
        <w:rPr>
          <w:rFonts w:eastAsia="Times"/>
        </w:rPr>
        <w:t xml:space="preserve">5. Personal data processed for any purpose(s) shall not be kept for longer than is necessary for that purpose. </w:t>
      </w:r>
    </w:p>
    <w:p w14:paraId="0B2EF7F9" w14:textId="77777777" w:rsidR="00A07DD4" w:rsidRPr="00A07DD4" w:rsidRDefault="00A07DD4" w:rsidP="00A07DD4">
      <w:pPr>
        <w:autoSpaceDE w:val="0"/>
        <w:autoSpaceDN w:val="0"/>
        <w:adjustRightInd w:val="0"/>
        <w:spacing w:after="0" w:line="360" w:lineRule="auto"/>
        <w:ind w:left="360" w:right="0" w:hanging="360"/>
        <w:rPr>
          <w:rFonts w:eastAsia="Times"/>
        </w:rPr>
      </w:pPr>
    </w:p>
    <w:p w14:paraId="23EBCB26" w14:textId="77777777" w:rsidR="00A07DD4" w:rsidRPr="00A07DD4" w:rsidRDefault="00A07DD4" w:rsidP="00A07DD4">
      <w:pPr>
        <w:autoSpaceDE w:val="0"/>
        <w:autoSpaceDN w:val="0"/>
        <w:adjustRightInd w:val="0"/>
        <w:spacing w:after="0" w:line="360" w:lineRule="auto"/>
        <w:ind w:left="360" w:right="0" w:hanging="360"/>
        <w:rPr>
          <w:rFonts w:eastAsia="Times"/>
        </w:rPr>
      </w:pPr>
      <w:r w:rsidRPr="00A07DD4">
        <w:rPr>
          <w:rFonts w:eastAsia="Times"/>
        </w:rPr>
        <w:t xml:space="preserve">6. Personal data shall be processed in accordance with the rights of data subjects under the General Data Protection Regulation 2018. </w:t>
      </w:r>
    </w:p>
    <w:p w14:paraId="27DD336B" w14:textId="77777777" w:rsidR="00A07DD4" w:rsidRPr="00A07DD4" w:rsidRDefault="00A07DD4" w:rsidP="00A07DD4">
      <w:pPr>
        <w:autoSpaceDE w:val="0"/>
        <w:autoSpaceDN w:val="0"/>
        <w:adjustRightInd w:val="0"/>
        <w:spacing w:after="0" w:line="360" w:lineRule="auto"/>
        <w:ind w:left="360" w:right="0" w:hanging="360"/>
        <w:rPr>
          <w:rFonts w:eastAsia="Times"/>
        </w:rPr>
      </w:pPr>
    </w:p>
    <w:p w14:paraId="6C0A55B4" w14:textId="77777777" w:rsidR="00A07DD4" w:rsidRPr="00A07DD4" w:rsidRDefault="00A07DD4" w:rsidP="00A07DD4">
      <w:pPr>
        <w:autoSpaceDE w:val="0"/>
        <w:autoSpaceDN w:val="0"/>
        <w:adjustRightInd w:val="0"/>
        <w:spacing w:after="0" w:line="360" w:lineRule="auto"/>
        <w:ind w:left="360" w:right="0" w:hanging="360"/>
        <w:rPr>
          <w:rFonts w:eastAsia="Times"/>
        </w:rPr>
      </w:pPr>
      <w:r w:rsidRPr="00A07DD4">
        <w:rPr>
          <w:rFonts w:eastAsia="Times"/>
        </w:rPr>
        <w:t xml:space="preserve">7. Appropriate technical and organisational measures shall be taken against unauthorised or unlawful processing of personal data and against accidental loss or destruction of, or damage to, personal data.       </w:t>
      </w:r>
    </w:p>
    <w:p w14:paraId="6386BF51" w14:textId="77777777" w:rsidR="00A07DD4" w:rsidRPr="00A07DD4" w:rsidRDefault="00A07DD4" w:rsidP="00A07DD4">
      <w:pPr>
        <w:autoSpaceDE w:val="0"/>
        <w:autoSpaceDN w:val="0"/>
        <w:adjustRightInd w:val="0"/>
        <w:spacing w:after="0" w:line="360" w:lineRule="auto"/>
        <w:ind w:left="360" w:right="0" w:hanging="360"/>
        <w:rPr>
          <w:rFonts w:eastAsia="Times"/>
        </w:rPr>
      </w:pPr>
    </w:p>
    <w:p w14:paraId="43667A0A" w14:textId="77777777" w:rsidR="00A07DD4" w:rsidRPr="00A07DD4" w:rsidRDefault="00A07DD4" w:rsidP="00A07DD4">
      <w:pPr>
        <w:autoSpaceDE w:val="0"/>
        <w:autoSpaceDN w:val="0"/>
        <w:adjustRightInd w:val="0"/>
        <w:spacing w:after="0" w:line="360" w:lineRule="auto"/>
        <w:ind w:left="360" w:right="0" w:hanging="360"/>
        <w:rPr>
          <w:rFonts w:eastAsia="Times"/>
        </w:rPr>
      </w:pPr>
      <w:r w:rsidRPr="00A07DD4">
        <w:rPr>
          <w:rFonts w:eastAsia="Times"/>
        </w:rPr>
        <w:t xml:space="preserve">8. Personal data shall not be transferred to a country outside the EEA, unless that country or territory ensures an adequate level of protection for the rights and freedoms of data subjects in relation to the processing of personal data. </w:t>
      </w:r>
    </w:p>
    <w:p w14:paraId="4D64B5E3" w14:textId="77777777" w:rsidR="00A07DD4" w:rsidRPr="00A07DD4" w:rsidRDefault="00A07DD4" w:rsidP="00A07DD4">
      <w:pPr>
        <w:autoSpaceDE w:val="0"/>
        <w:autoSpaceDN w:val="0"/>
        <w:adjustRightInd w:val="0"/>
        <w:spacing w:after="0" w:line="360" w:lineRule="auto"/>
        <w:ind w:left="0" w:right="0" w:firstLine="0"/>
        <w:rPr>
          <w:rFonts w:eastAsia="Times"/>
        </w:rPr>
      </w:pPr>
    </w:p>
    <w:p w14:paraId="2BA2A0A7" w14:textId="77777777" w:rsidR="00A07DD4" w:rsidRPr="00A07DD4" w:rsidRDefault="00A07DD4" w:rsidP="00A07DD4">
      <w:pPr>
        <w:rPr>
          <w:b/>
          <w:bCs/>
          <w:color w:val="0070C0"/>
        </w:rPr>
      </w:pPr>
      <w:r w:rsidRPr="00A07DD4">
        <w:rPr>
          <w:b/>
          <w:bCs/>
          <w:color w:val="0070C0"/>
        </w:rPr>
        <w:t>Responsibilities</w:t>
      </w:r>
    </w:p>
    <w:p w14:paraId="18FA02AF" w14:textId="77777777" w:rsidR="00A07DD4" w:rsidRPr="00A07DD4" w:rsidRDefault="00A07DD4" w:rsidP="00A07DD4">
      <w:pPr>
        <w:autoSpaceDE w:val="0"/>
        <w:autoSpaceDN w:val="0"/>
        <w:adjustRightInd w:val="0"/>
        <w:spacing w:after="0" w:line="360" w:lineRule="auto"/>
        <w:ind w:left="0" w:right="0" w:firstLine="0"/>
        <w:rPr>
          <w:rFonts w:eastAsia="Times"/>
        </w:rPr>
      </w:pPr>
    </w:p>
    <w:p w14:paraId="4A45A926" w14:textId="77777777" w:rsidR="00A07DD4" w:rsidRPr="00A07DD4" w:rsidRDefault="00A07DD4" w:rsidP="00A07DD4">
      <w:pPr>
        <w:autoSpaceDE w:val="0"/>
        <w:autoSpaceDN w:val="0"/>
        <w:adjustRightInd w:val="0"/>
        <w:spacing w:after="0" w:line="360" w:lineRule="auto"/>
        <w:ind w:left="0" w:right="0" w:firstLine="0"/>
        <w:rPr>
          <w:rFonts w:eastAsia="Times"/>
        </w:rPr>
      </w:pPr>
      <w:proofErr w:type="spellStart"/>
      <w:r w:rsidRPr="00A07DD4">
        <w:rPr>
          <w:rFonts w:eastAsia="Times"/>
        </w:rPr>
        <w:t>Sturry</w:t>
      </w:r>
      <w:proofErr w:type="spellEnd"/>
      <w:r w:rsidRPr="00A07DD4">
        <w:rPr>
          <w:rFonts w:eastAsia="Times"/>
        </w:rPr>
        <w:t xml:space="preserve"> Pre-School must:</w:t>
      </w:r>
    </w:p>
    <w:p w14:paraId="6D76EBC5" w14:textId="77777777" w:rsidR="00A07DD4" w:rsidRPr="00A07DD4" w:rsidRDefault="00A07DD4" w:rsidP="00A07DD4">
      <w:pPr>
        <w:numPr>
          <w:ilvl w:val="0"/>
          <w:numId w:val="52"/>
        </w:numPr>
        <w:autoSpaceDE w:val="0"/>
        <w:autoSpaceDN w:val="0"/>
        <w:adjustRightInd w:val="0"/>
        <w:spacing w:after="0" w:line="360" w:lineRule="auto"/>
        <w:ind w:right="0"/>
        <w:jc w:val="left"/>
        <w:rPr>
          <w:rFonts w:eastAsia="Times"/>
        </w:rPr>
      </w:pPr>
      <w:r w:rsidRPr="00A07DD4">
        <w:rPr>
          <w:rFonts w:eastAsia="Times"/>
        </w:rPr>
        <w:t>Manage and process personal data properly</w:t>
      </w:r>
    </w:p>
    <w:p w14:paraId="063FE406" w14:textId="77777777" w:rsidR="00A07DD4" w:rsidRPr="00A07DD4" w:rsidRDefault="00A07DD4" w:rsidP="00A07DD4">
      <w:pPr>
        <w:numPr>
          <w:ilvl w:val="0"/>
          <w:numId w:val="52"/>
        </w:numPr>
        <w:autoSpaceDE w:val="0"/>
        <w:autoSpaceDN w:val="0"/>
        <w:adjustRightInd w:val="0"/>
        <w:spacing w:after="0" w:line="360" w:lineRule="auto"/>
        <w:ind w:right="0"/>
        <w:jc w:val="left"/>
        <w:rPr>
          <w:rFonts w:eastAsia="Times"/>
        </w:rPr>
      </w:pPr>
      <w:r w:rsidRPr="00A07DD4">
        <w:rPr>
          <w:rFonts w:eastAsia="Times"/>
        </w:rPr>
        <w:t>Protect the individual’s right to privacy</w:t>
      </w:r>
    </w:p>
    <w:p w14:paraId="5C1B6C9B" w14:textId="77777777" w:rsidR="00A07DD4" w:rsidRPr="00A07DD4" w:rsidRDefault="00A07DD4" w:rsidP="00A07DD4">
      <w:pPr>
        <w:numPr>
          <w:ilvl w:val="0"/>
          <w:numId w:val="52"/>
        </w:numPr>
        <w:autoSpaceDE w:val="0"/>
        <w:autoSpaceDN w:val="0"/>
        <w:adjustRightInd w:val="0"/>
        <w:spacing w:after="0" w:line="360" w:lineRule="auto"/>
        <w:ind w:right="0"/>
        <w:jc w:val="left"/>
        <w:rPr>
          <w:rFonts w:eastAsia="Times"/>
        </w:rPr>
      </w:pPr>
      <w:r w:rsidRPr="00A07DD4">
        <w:rPr>
          <w:rFonts w:eastAsia="Times"/>
        </w:rPr>
        <w:t>Provide an individual with access to all personal data held on them.</w:t>
      </w:r>
    </w:p>
    <w:p w14:paraId="23225984" w14:textId="77777777" w:rsidR="00A07DD4" w:rsidRPr="00A07DD4" w:rsidRDefault="00A07DD4" w:rsidP="00A07DD4">
      <w:pPr>
        <w:autoSpaceDE w:val="0"/>
        <w:autoSpaceDN w:val="0"/>
        <w:adjustRightInd w:val="0"/>
        <w:spacing w:after="0" w:line="360" w:lineRule="auto"/>
        <w:ind w:left="0" w:right="0" w:firstLine="360"/>
        <w:rPr>
          <w:rFonts w:eastAsia="Times"/>
        </w:rPr>
      </w:pPr>
    </w:p>
    <w:p w14:paraId="77D0E34F" w14:textId="77777777" w:rsidR="00A07DD4" w:rsidRPr="00A07DD4" w:rsidRDefault="00A07DD4" w:rsidP="00A07DD4">
      <w:pPr>
        <w:autoSpaceDE w:val="0"/>
        <w:autoSpaceDN w:val="0"/>
        <w:adjustRightInd w:val="0"/>
        <w:spacing w:after="0" w:line="360" w:lineRule="auto"/>
        <w:ind w:left="0" w:right="0" w:firstLine="0"/>
        <w:rPr>
          <w:rFonts w:eastAsia="Times"/>
        </w:rPr>
      </w:pPr>
      <w:proofErr w:type="spellStart"/>
      <w:r w:rsidRPr="00A07DD4">
        <w:rPr>
          <w:rFonts w:eastAsia="Times"/>
        </w:rPr>
        <w:t>Sturry</w:t>
      </w:r>
      <w:proofErr w:type="spellEnd"/>
      <w:r w:rsidRPr="00A07DD4">
        <w:rPr>
          <w:rFonts w:eastAsia="Times"/>
        </w:rPr>
        <w:t xml:space="preserve"> Pre-School has a legal responsibility to comply with the Act.  </w:t>
      </w:r>
      <w:proofErr w:type="spellStart"/>
      <w:r w:rsidRPr="00A07DD4">
        <w:rPr>
          <w:rFonts w:eastAsia="Times"/>
        </w:rPr>
        <w:t>Sturry</w:t>
      </w:r>
      <w:proofErr w:type="spellEnd"/>
      <w:r w:rsidRPr="00A07DD4">
        <w:rPr>
          <w:rFonts w:eastAsia="Times"/>
        </w:rPr>
        <w:t xml:space="preserve"> Pre-School, as a corporate body, is named as the Data Controller under the Act.</w:t>
      </w:r>
    </w:p>
    <w:p w14:paraId="23AD3D0B" w14:textId="77777777" w:rsidR="00A07DD4" w:rsidRPr="00A07DD4" w:rsidRDefault="00A07DD4" w:rsidP="00A07DD4">
      <w:pPr>
        <w:autoSpaceDE w:val="0"/>
        <w:autoSpaceDN w:val="0"/>
        <w:adjustRightInd w:val="0"/>
        <w:spacing w:after="0" w:line="360" w:lineRule="auto"/>
        <w:ind w:left="0" w:right="0" w:firstLine="0"/>
        <w:rPr>
          <w:rFonts w:eastAsia="Times"/>
        </w:rPr>
      </w:pPr>
    </w:p>
    <w:p w14:paraId="480BA5D6" w14:textId="77777777" w:rsidR="00A07DD4" w:rsidRPr="00A07DD4" w:rsidRDefault="00A07DD4" w:rsidP="00A07DD4">
      <w:pPr>
        <w:autoSpaceDE w:val="0"/>
        <w:autoSpaceDN w:val="0"/>
        <w:adjustRightInd w:val="0"/>
        <w:spacing w:after="0" w:line="360" w:lineRule="auto"/>
        <w:ind w:left="0" w:right="0" w:firstLine="0"/>
        <w:rPr>
          <w:rFonts w:eastAsia="Times"/>
        </w:rPr>
      </w:pPr>
      <w:r w:rsidRPr="00A07DD4">
        <w:rPr>
          <w:rFonts w:eastAsia="Times"/>
        </w:rPr>
        <w:t>Data Controllers are people or organisations who hold and use personal information.  They decide how and why the information is used and have a responsibility to establish workplace practices and policies that are in line with the Act.</w:t>
      </w:r>
    </w:p>
    <w:p w14:paraId="01E5F097" w14:textId="77777777" w:rsidR="00A07DD4" w:rsidRPr="00A07DD4" w:rsidRDefault="00A07DD4" w:rsidP="00A07DD4">
      <w:pPr>
        <w:autoSpaceDE w:val="0"/>
        <w:autoSpaceDN w:val="0"/>
        <w:adjustRightInd w:val="0"/>
        <w:spacing w:after="0" w:line="360" w:lineRule="auto"/>
        <w:ind w:left="0" w:right="0" w:firstLine="0"/>
        <w:rPr>
          <w:rFonts w:eastAsia="Times"/>
        </w:rPr>
      </w:pPr>
    </w:p>
    <w:p w14:paraId="6D4B8F45" w14:textId="77777777" w:rsidR="00A07DD4" w:rsidRPr="00A07DD4" w:rsidRDefault="00A07DD4" w:rsidP="00A07DD4">
      <w:pPr>
        <w:autoSpaceDE w:val="0"/>
        <w:autoSpaceDN w:val="0"/>
        <w:adjustRightInd w:val="0"/>
        <w:spacing w:after="0" w:line="360" w:lineRule="auto"/>
        <w:ind w:left="0" w:right="0" w:firstLine="0"/>
        <w:rPr>
          <w:rFonts w:eastAsia="Times"/>
        </w:rPr>
      </w:pPr>
      <w:r w:rsidRPr="00A07DD4">
        <w:rPr>
          <w:rFonts w:eastAsia="Times"/>
        </w:rPr>
        <w:t xml:space="preserve">The pre-school is required to ‘notify’ the Information Commissioner of the processing of personal data.  This information will be included in a public register which is available on the Information </w:t>
      </w:r>
      <w:r w:rsidRPr="00A07DD4">
        <w:rPr>
          <w:rFonts w:eastAsia="Times"/>
        </w:rPr>
        <w:lastRenderedPageBreak/>
        <w:t>Commissioner’s website at the following link : http://www.ico.gov.uk/what_we_cover/promoting_data_privacy/keeping_the_register.aspx</w:t>
      </w:r>
    </w:p>
    <w:p w14:paraId="06C42FAD" w14:textId="77777777" w:rsidR="00A07DD4" w:rsidRPr="00A07DD4" w:rsidRDefault="00A07DD4" w:rsidP="00A07DD4">
      <w:pPr>
        <w:autoSpaceDE w:val="0"/>
        <w:autoSpaceDN w:val="0"/>
        <w:adjustRightInd w:val="0"/>
        <w:spacing w:after="0" w:line="360" w:lineRule="auto"/>
        <w:ind w:left="0" w:right="0" w:firstLine="0"/>
        <w:rPr>
          <w:rFonts w:eastAsia="Times"/>
        </w:rPr>
      </w:pPr>
    </w:p>
    <w:p w14:paraId="2F65AFBA" w14:textId="77777777" w:rsidR="00A07DD4" w:rsidRPr="00A07DD4" w:rsidRDefault="00A07DD4" w:rsidP="00A07DD4">
      <w:pPr>
        <w:autoSpaceDE w:val="0"/>
        <w:autoSpaceDN w:val="0"/>
        <w:adjustRightInd w:val="0"/>
        <w:spacing w:after="0" w:line="360" w:lineRule="auto"/>
        <w:ind w:left="0" w:right="0" w:firstLine="0"/>
        <w:rPr>
          <w:rFonts w:eastAsia="Times"/>
        </w:rPr>
      </w:pPr>
      <w:r w:rsidRPr="00A07DD4">
        <w:rPr>
          <w:rFonts w:eastAsia="Times"/>
        </w:rPr>
        <w:t xml:space="preserve">Every member of staff that holds personal information has to comply with the Act when managing that information.  </w:t>
      </w:r>
    </w:p>
    <w:p w14:paraId="6B134F08" w14:textId="77777777" w:rsidR="00A07DD4" w:rsidRPr="00A07DD4" w:rsidRDefault="00A07DD4" w:rsidP="00A07DD4">
      <w:pPr>
        <w:autoSpaceDE w:val="0"/>
        <w:autoSpaceDN w:val="0"/>
        <w:adjustRightInd w:val="0"/>
        <w:spacing w:after="0" w:line="360" w:lineRule="auto"/>
        <w:ind w:left="0" w:right="0" w:firstLine="0"/>
        <w:rPr>
          <w:rFonts w:eastAsia="Times"/>
        </w:rPr>
      </w:pPr>
    </w:p>
    <w:p w14:paraId="5ECBC54A" w14:textId="77777777" w:rsidR="00A07DD4" w:rsidRPr="00A07DD4" w:rsidRDefault="00A07DD4" w:rsidP="00A07DD4">
      <w:pPr>
        <w:autoSpaceDE w:val="0"/>
        <w:autoSpaceDN w:val="0"/>
        <w:adjustRightInd w:val="0"/>
        <w:spacing w:after="0" w:line="360" w:lineRule="auto"/>
        <w:ind w:left="0" w:right="0" w:firstLine="0"/>
        <w:rPr>
          <w:rFonts w:eastAsia="Times"/>
        </w:rPr>
      </w:pPr>
      <w:proofErr w:type="spellStart"/>
      <w:r w:rsidRPr="00A07DD4">
        <w:rPr>
          <w:rFonts w:eastAsia="Times"/>
        </w:rPr>
        <w:t>Sturry</w:t>
      </w:r>
      <w:proofErr w:type="spellEnd"/>
      <w:r w:rsidRPr="00A07DD4">
        <w:rPr>
          <w:rFonts w:eastAsia="Times"/>
        </w:rPr>
        <w:t xml:space="preserve"> Pre-School is committed to maintaining the eight principles at all times. This means that the school will: </w:t>
      </w:r>
    </w:p>
    <w:p w14:paraId="4A5C8A90" w14:textId="77777777" w:rsidR="00A07DD4" w:rsidRPr="00A07DD4" w:rsidRDefault="00A07DD4" w:rsidP="00A07DD4">
      <w:pPr>
        <w:autoSpaceDE w:val="0"/>
        <w:autoSpaceDN w:val="0"/>
        <w:adjustRightInd w:val="0"/>
        <w:spacing w:after="0" w:line="360" w:lineRule="auto"/>
        <w:ind w:left="0" w:right="0" w:firstLine="0"/>
        <w:rPr>
          <w:rFonts w:eastAsia="Times"/>
        </w:rPr>
      </w:pPr>
    </w:p>
    <w:p w14:paraId="5B3C989E" w14:textId="77777777" w:rsidR="00A07DD4" w:rsidRPr="00A07DD4" w:rsidRDefault="00A07DD4" w:rsidP="00A07DD4">
      <w:pPr>
        <w:autoSpaceDE w:val="0"/>
        <w:autoSpaceDN w:val="0"/>
        <w:adjustRightInd w:val="0"/>
        <w:spacing w:after="0" w:line="360" w:lineRule="auto"/>
        <w:ind w:left="720" w:right="0" w:hanging="360"/>
        <w:rPr>
          <w:rFonts w:eastAsia="Times"/>
        </w:rPr>
      </w:pPr>
      <w:r w:rsidRPr="00A07DD4">
        <w:rPr>
          <w:rFonts w:eastAsia="Times"/>
        </w:rPr>
        <w:t>• inform Data Subjects (customers &amp; employees) why they need their personal information, how they will use it and with whom it may be shared.  This is known as a Privacy Notice.</w:t>
      </w:r>
    </w:p>
    <w:p w14:paraId="3EB7CB3A" w14:textId="77777777" w:rsidR="00A07DD4" w:rsidRPr="00A07DD4" w:rsidRDefault="00A07DD4" w:rsidP="00A07DD4">
      <w:pPr>
        <w:autoSpaceDE w:val="0"/>
        <w:autoSpaceDN w:val="0"/>
        <w:adjustRightInd w:val="0"/>
        <w:spacing w:after="0" w:line="360" w:lineRule="auto"/>
        <w:ind w:left="720" w:right="0" w:hanging="360"/>
        <w:rPr>
          <w:rFonts w:eastAsia="Times"/>
        </w:rPr>
      </w:pPr>
    </w:p>
    <w:p w14:paraId="2BFC4424" w14:textId="77777777" w:rsidR="00A07DD4" w:rsidRPr="00A07DD4" w:rsidRDefault="00A07DD4" w:rsidP="00A07DD4">
      <w:pPr>
        <w:autoSpaceDE w:val="0"/>
        <w:autoSpaceDN w:val="0"/>
        <w:adjustRightInd w:val="0"/>
        <w:spacing w:after="0" w:line="360" w:lineRule="auto"/>
        <w:ind w:left="720" w:right="0" w:hanging="360"/>
        <w:rPr>
          <w:rFonts w:eastAsia="Times"/>
        </w:rPr>
      </w:pPr>
      <w:r w:rsidRPr="00A07DD4">
        <w:rPr>
          <w:rFonts w:eastAsia="Times"/>
        </w:rPr>
        <w:t xml:space="preserve">• check the quality and accuracy of the information held </w:t>
      </w:r>
    </w:p>
    <w:p w14:paraId="07CEEB47" w14:textId="77777777" w:rsidR="00A07DD4" w:rsidRPr="00A07DD4" w:rsidRDefault="00A07DD4" w:rsidP="00A07DD4">
      <w:pPr>
        <w:autoSpaceDE w:val="0"/>
        <w:autoSpaceDN w:val="0"/>
        <w:adjustRightInd w:val="0"/>
        <w:spacing w:after="0" w:line="360" w:lineRule="auto"/>
        <w:ind w:left="720" w:right="0" w:hanging="360"/>
        <w:rPr>
          <w:rFonts w:eastAsia="Times"/>
        </w:rPr>
      </w:pPr>
    </w:p>
    <w:p w14:paraId="2824C03C" w14:textId="77777777" w:rsidR="00A07DD4" w:rsidRPr="00A07DD4" w:rsidRDefault="00A07DD4" w:rsidP="00A07DD4">
      <w:pPr>
        <w:autoSpaceDE w:val="0"/>
        <w:autoSpaceDN w:val="0"/>
        <w:adjustRightInd w:val="0"/>
        <w:spacing w:after="0" w:line="360" w:lineRule="auto"/>
        <w:ind w:left="720" w:right="0" w:hanging="360"/>
        <w:rPr>
          <w:rFonts w:eastAsia="Times"/>
        </w:rPr>
      </w:pPr>
      <w:r w:rsidRPr="00A07DD4">
        <w:rPr>
          <w:rFonts w:eastAsia="Times"/>
        </w:rPr>
        <w:t xml:space="preserve">• apply the records management policies and procedures to ensure that information is not held longer than is necessary </w:t>
      </w:r>
    </w:p>
    <w:p w14:paraId="24EF958A" w14:textId="77777777" w:rsidR="00A07DD4" w:rsidRPr="00A07DD4" w:rsidRDefault="00A07DD4" w:rsidP="00A07DD4">
      <w:pPr>
        <w:autoSpaceDE w:val="0"/>
        <w:autoSpaceDN w:val="0"/>
        <w:adjustRightInd w:val="0"/>
        <w:spacing w:after="0" w:line="360" w:lineRule="auto"/>
        <w:ind w:left="720" w:right="0" w:hanging="360"/>
        <w:rPr>
          <w:rFonts w:eastAsia="Times"/>
        </w:rPr>
      </w:pPr>
    </w:p>
    <w:p w14:paraId="16489D83" w14:textId="77777777" w:rsidR="00A07DD4" w:rsidRPr="00A07DD4" w:rsidRDefault="00A07DD4" w:rsidP="00A07DD4">
      <w:pPr>
        <w:autoSpaceDE w:val="0"/>
        <w:autoSpaceDN w:val="0"/>
        <w:adjustRightInd w:val="0"/>
        <w:spacing w:after="0" w:line="360" w:lineRule="auto"/>
        <w:ind w:left="720" w:right="0" w:hanging="360"/>
        <w:rPr>
          <w:rFonts w:eastAsia="Times"/>
        </w:rPr>
      </w:pPr>
      <w:r w:rsidRPr="00A07DD4">
        <w:rPr>
          <w:rFonts w:eastAsia="Times"/>
        </w:rPr>
        <w:t xml:space="preserve">• ensure that when information is authorised for disposal it is done appropriately </w:t>
      </w:r>
    </w:p>
    <w:p w14:paraId="7ACF5DEA" w14:textId="77777777" w:rsidR="00A07DD4" w:rsidRPr="00A07DD4" w:rsidRDefault="00A07DD4" w:rsidP="00A07DD4">
      <w:pPr>
        <w:autoSpaceDE w:val="0"/>
        <w:autoSpaceDN w:val="0"/>
        <w:adjustRightInd w:val="0"/>
        <w:spacing w:after="0" w:line="360" w:lineRule="auto"/>
        <w:ind w:left="720" w:right="0" w:hanging="360"/>
        <w:rPr>
          <w:rFonts w:eastAsia="Times"/>
        </w:rPr>
      </w:pPr>
    </w:p>
    <w:p w14:paraId="0052C41C" w14:textId="77777777" w:rsidR="00A07DD4" w:rsidRPr="00A07DD4" w:rsidRDefault="00A07DD4" w:rsidP="00A07DD4">
      <w:pPr>
        <w:autoSpaceDE w:val="0"/>
        <w:autoSpaceDN w:val="0"/>
        <w:adjustRightInd w:val="0"/>
        <w:spacing w:after="0" w:line="360" w:lineRule="auto"/>
        <w:ind w:left="720" w:right="0" w:hanging="360"/>
        <w:rPr>
          <w:rFonts w:eastAsia="Times"/>
        </w:rPr>
      </w:pPr>
      <w:r w:rsidRPr="00A07DD4">
        <w:rPr>
          <w:rFonts w:eastAsia="Times"/>
        </w:rPr>
        <w:t xml:space="preserve">• ensure appropriate security measures are in place to safeguard personal information whether that is held in paper files or on a computer system </w:t>
      </w:r>
    </w:p>
    <w:p w14:paraId="023A2172" w14:textId="77777777" w:rsidR="00A07DD4" w:rsidRPr="00A07DD4" w:rsidRDefault="00A07DD4" w:rsidP="00A07DD4">
      <w:pPr>
        <w:autoSpaceDE w:val="0"/>
        <w:autoSpaceDN w:val="0"/>
        <w:adjustRightInd w:val="0"/>
        <w:spacing w:after="0" w:line="360" w:lineRule="auto"/>
        <w:ind w:left="720" w:right="0" w:hanging="360"/>
        <w:rPr>
          <w:rFonts w:eastAsia="Times"/>
        </w:rPr>
      </w:pPr>
    </w:p>
    <w:p w14:paraId="0B21B988" w14:textId="77777777" w:rsidR="00A07DD4" w:rsidRPr="00A07DD4" w:rsidRDefault="00A07DD4" w:rsidP="00A07DD4">
      <w:pPr>
        <w:autoSpaceDE w:val="0"/>
        <w:autoSpaceDN w:val="0"/>
        <w:adjustRightInd w:val="0"/>
        <w:spacing w:after="0" w:line="360" w:lineRule="auto"/>
        <w:ind w:left="720" w:right="0" w:hanging="360"/>
        <w:rPr>
          <w:rFonts w:eastAsia="Times"/>
        </w:rPr>
      </w:pPr>
      <w:r w:rsidRPr="00A07DD4">
        <w:rPr>
          <w:rFonts w:eastAsia="Times"/>
        </w:rPr>
        <w:t xml:space="preserve">• only share personal information with others when it is necessary and legally appropriate to do so </w:t>
      </w:r>
    </w:p>
    <w:p w14:paraId="27D75137" w14:textId="77777777" w:rsidR="00A07DD4" w:rsidRPr="00A07DD4" w:rsidRDefault="00A07DD4" w:rsidP="00A07DD4">
      <w:pPr>
        <w:autoSpaceDE w:val="0"/>
        <w:autoSpaceDN w:val="0"/>
        <w:adjustRightInd w:val="0"/>
        <w:spacing w:after="0" w:line="360" w:lineRule="auto"/>
        <w:ind w:left="720" w:right="0" w:hanging="360"/>
        <w:rPr>
          <w:rFonts w:eastAsia="Times"/>
        </w:rPr>
      </w:pPr>
    </w:p>
    <w:p w14:paraId="0A537520" w14:textId="77777777" w:rsidR="00A07DD4" w:rsidRPr="00A07DD4" w:rsidRDefault="00A07DD4" w:rsidP="00A07DD4">
      <w:pPr>
        <w:autoSpaceDE w:val="0"/>
        <w:autoSpaceDN w:val="0"/>
        <w:adjustRightInd w:val="0"/>
        <w:spacing w:after="0" w:line="360" w:lineRule="auto"/>
        <w:ind w:left="720" w:right="0" w:hanging="360"/>
        <w:rPr>
          <w:rFonts w:eastAsia="Times"/>
        </w:rPr>
      </w:pPr>
      <w:r w:rsidRPr="00A07DD4">
        <w:rPr>
          <w:rFonts w:eastAsia="Times"/>
        </w:rPr>
        <w:t>• set out clear procedures for responding to requests for access to personal information known as subject access in the General Data Protection Regulation 2018</w:t>
      </w:r>
    </w:p>
    <w:p w14:paraId="3EC1090E" w14:textId="77777777" w:rsidR="00A07DD4" w:rsidRPr="00A07DD4" w:rsidRDefault="00A07DD4" w:rsidP="00A07DD4">
      <w:pPr>
        <w:autoSpaceDE w:val="0"/>
        <w:autoSpaceDN w:val="0"/>
        <w:adjustRightInd w:val="0"/>
        <w:spacing w:after="0" w:line="360" w:lineRule="auto"/>
        <w:ind w:left="720" w:right="0" w:hanging="360"/>
        <w:rPr>
          <w:rFonts w:eastAsia="Times"/>
        </w:rPr>
      </w:pPr>
    </w:p>
    <w:p w14:paraId="0E8537AB" w14:textId="77777777" w:rsidR="00A07DD4" w:rsidRPr="00A07DD4" w:rsidRDefault="00A07DD4" w:rsidP="00A07DD4">
      <w:pPr>
        <w:autoSpaceDE w:val="0"/>
        <w:autoSpaceDN w:val="0"/>
        <w:adjustRightInd w:val="0"/>
        <w:spacing w:after="0" w:line="360" w:lineRule="auto"/>
        <w:ind w:left="720" w:right="0" w:hanging="360"/>
        <w:rPr>
          <w:rFonts w:eastAsia="Times"/>
        </w:rPr>
      </w:pPr>
      <w:r w:rsidRPr="00A07DD4">
        <w:rPr>
          <w:rFonts w:eastAsia="Times"/>
        </w:rPr>
        <w:t xml:space="preserve">• train all staff so that they are aware of their responsibilities and of the pre-schools relevant policies and procedures </w:t>
      </w:r>
    </w:p>
    <w:p w14:paraId="27B54130" w14:textId="77777777" w:rsidR="00A07DD4" w:rsidRPr="00A07DD4" w:rsidRDefault="00A07DD4" w:rsidP="00A07DD4">
      <w:pPr>
        <w:autoSpaceDE w:val="0"/>
        <w:autoSpaceDN w:val="0"/>
        <w:adjustRightInd w:val="0"/>
        <w:spacing w:after="0" w:line="360" w:lineRule="auto"/>
        <w:ind w:left="720" w:right="0" w:hanging="360"/>
        <w:rPr>
          <w:rFonts w:eastAsia="Times"/>
        </w:rPr>
      </w:pPr>
    </w:p>
    <w:p w14:paraId="6F928C67" w14:textId="77777777" w:rsidR="00A07DD4" w:rsidRPr="00A07DD4" w:rsidRDefault="00A07DD4" w:rsidP="00A07DD4">
      <w:pPr>
        <w:rPr>
          <w:b/>
          <w:bCs/>
          <w:color w:val="0070C0"/>
        </w:rPr>
      </w:pPr>
      <w:r w:rsidRPr="00A07DD4">
        <w:rPr>
          <w:b/>
          <w:bCs/>
          <w:color w:val="0070C0"/>
        </w:rPr>
        <w:t>Information Security Breaches</w:t>
      </w:r>
      <w:r w:rsidRPr="00A07DD4">
        <w:rPr>
          <w:b/>
          <w:bCs/>
          <w:color w:val="0070C0"/>
          <w:u w:color="000000"/>
        </w:rPr>
        <w:t xml:space="preserve"> </w:t>
      </w:r>
    </w:p>
    <w:p w14:paraId="64212D92" w14:textId="77777777" w:rsidR="00A07DD4" w:rsidRPr="00A07DD4" w:rsidRDefault="00A07DD4" w:rsidP="00A07DD4">
      <w:pPr>
        <w:spacing w:after="0" w:line="360" w:lineRule="auto"/>
        <w:ind w:left="0" w:right="0" w:firstLine="0"/>
        <w:rPr>
          <w:rFonts w:eastAsia="Times"/>
          <w:color w:val="auto"/>
        </w:rPr>
      </w:pPr>
      <w:r w:rsidRPr="00A07DD4">
        <w:rPr>
          <w:b/>
          <w:color w:val="auto"/>
        </w:rPr>
        <w:t xml:space="preserve"> </w:t>
      </w:r>
    </w:p>
    <w:p w14:paraId="67DE3871" w14:textId="77777777" w:rsidR="00A07DD4" w:rsidRPr="00A07DD4" w:rsidRDefault="00A07DD4" w:rsidP="00A07DD4">
      <w:pPr>
        <w:spacing w:after="327" w:line="360" w:lineRule="auto"/>
        <w:ind w:left="0" w:right="7" w:firstLine="0"/>
        <w:rPr>
          <w:rFonts w:eastAsia="Times"/>
          <w:color w:val="auto"/>
        </w:rPr>
      </w:pPr>
      <w:r w:rsidRPr="00A07DD4">
        <w:rPr>
          <w:rFonts w:eastAsia="Times"/>
          <w:color w:val="auto"/>
        </w:rPr>
        <w:t>The Information Commissioners Office (ICO) has the power to issue monetary penalty notices of up to £500,000 for serious breaches of the General Data Protection Regulation 2018.</w:t>
      </w:r>
    </w:p>
    <w:p w14:paraId="5328314C" w14:textId="77777777" w:rsidR="00A07DD4" w:rsidRPr="00A07DD4" w:rsidRDefault="00A07DD4" w:rsidP="00A07DD4">
      <w:pPr>
        <w:spacing w:after="375" w:line="360" w:lineRule="auto"/>
        <w:ind w:left="0" w:right="7" w:firstLine="0"/>
        <w:rPr>
          <w:rFonts w:eastAsia="Times"/>
          <w:color w:val="auto"/>
        </w:rPr>
      </w:pPr>
      <w:r w:rsidRPr="00A07DD4">
        <w:rPr>
          <w:rFonts w:eastAsia="Times"/>
          <w:color w:val="auto"/>
        </w:rPr>
        <w:t xml:space="preserve">If despite the security measures we take to protect the personal information we hold, a breach of security occurs, it is important that we deal with the security breach effectively. The breach may </w:t>
      </w:r>
      <w:r w:rsidRPr="00A07DD4">
        <w:rPr>
          <w:rFonts w:eastAsia="Times"/>
          <w:color w:val="auto"/>
        </w:rPr>
        <w:lastRenderedPageBreak/>
        <w:t xml:space="preserve">arise from a theft, a deliberate attack on our systems, from the unauthorised use of personal information by a member of staff, or from accidental loss or equipment failure. However the breach occurs, we must respond to and manage the incident appropriately.  </w:t>
      </w:r>
    </w:p>
    <w:p w14:paraId="47F8202D" w14:textId="77777777" w:rsidR="00A07DD4" w:rsidRPr="00A07DD4" w:rsidRDefault="00A07DD4" w:rsidP="00A07DD4">
      <w:pPr>
        <w:spacing w:after="372" w:line="360" w:lineRule="auto"/>
        <w:ind w:left="0" w:right="7" w:firstLine="0"/>
        <w:rPr>
          <w:rFonts w:eastAsia="Times"/>
          <w:color w:val="auto"/>
        </w:rPr>
      </w:pPr>
      <w:r w:rsidRPr="00A07DD4">
        <w:rPr>
          <w:rFonts w:eastAsia="Times"/>
          <w:color w:val="auto"/>
        </w:rPr>
        <w:t xml:space="preserve">There are four important elements to any breach-management plan: </w:t>
      </w:r>
    </w:p>
    <w:p w14:paraId="14F749F3" w14:textId="77777777" w:rsidR="00A07DD4" w:rsidRPr="00A07DD4" w:rsidRDefault="00A07DD4" w:rsidP="00A07DD4">
      <w:pPr>
        <w:numPr>
          <w:ilvl w:val="0"/>
          <w:numId w:val="51"/>
        </w:numPr>
        <w:spacing w:after="375" w:line="360" w:lineRule="auto"/>
        <w:ind w:right="7" w:firstLine="0"/>
        <w:jc w:val="left"/>
        <w:rPr>
          <w:rFonts w:eastAsia="Times"/>
          <w:color w:val="auto"/>
        </w:rPr>
      </w:pPr>
      <w:r w:rsidRPr="00A07DD4">
        <w:rPr>
          <w:rFonts w:eastAsia="Times"/>
          <w:color w:val="auto"/>
        </w:rPr>
        <w:t xml:space="preserve">Containment and recovery – the response to the incident should include a recovery plan and, where necessary, procedures for damage limitation. </w:t>
      </w:r>
    </w:p>
    <w:p w14:paraId="6DDC9C75" w14:textId="77777777" w:rsidR="00A07DD4" w:rsidRPr="00A07DD4" w:rsidRDefault="00A07DD4" w:rsidP="00A07DD4">
      <w:pPr>
        <w:numPr>
          <w:ilvl w:val="0"/>
          <w:numId w:val="51"/>
        </w:numPr>
        <w:spacing w:after="375" w:line="360" w:lineRule="auto"/>
        <w:ind w:right="7" w:firstLine="0"/>
        <w:jc w:val="left"/>
        <w:rPr>
          <w:rFonts w:eastAsia="Times"/>
          <w:color w:val="auto"/>
        </w:rPr>
      </w:pPr>
      <w:r w:rsidRPr="00A07DD4">
        <w:rPr>
          <w:rFonts w:eastAsia="Times"/>
          <w:color w:val="auto"/>
        </w:rPr>
        <w:t xml:space="preserve">Assessing the risks – we should assess any risks associated with the breach, as these are likely to affect what us do once the breach has been contained. In particular, we should assess the potential adverse consequences for individuals; how serious or substantial these are; and how likely they are to happen. </w:t>
      </w:r>
    </w:p>
    <w:p w14:paraId="436B22A6" w14:textId="77777777" w:rsidR="00A07DD4" w:rsidRPr="00A07DD4" w:rsidRDefault="00A07DD4" w:rsidP="00A07DD4">
      <w:pPr>
        <w:numPr>
          <w:ilvl w:val="0"/>
          <w:numId w:val="51"/>
        </w:numPr>
        <w:spacing w:after="375" w:line="360" w:lineRule="auto"/>
        <w:ind w:right="7" w:firstLine="0"/>
        <w:jc w:val="left"/>
        <w:rPr>
          <w:rFonts w:eastAsia="Times"/>
          <w:color w:val="auto"/>
        </w:rPr>
      </w:pPr>
      <w:r w:rsidRPr="00A07DD4">
        <w:rPr>
          <w:rFonts w:eastAsia="Times"/>
          <w:color w:val="auto"/>
        </w:rPr>
        <w:t xml:space="preserve">Notification of breaches – informing people about an information security breach can be an important part of managing the incident, but it is not an end in itself. We should be clear about who needs to be notified and why. We should for example, consider notifying the individuals concerned; the ICO; other regulatory bodies; other third parties such as the police and the banks; or the media. </w:t>
      </w:r>
    </w:p>
    <w:p w14:paraId="001D14BF" w14:textId="77777777" w:rsidR="00A07DD4" w:rsidRPr="00A07DD4" w:rsidRDefault="00A07DD4" w:rsidP="00A07DD4">
      <w:pPr>
        <w:numPr>
          <w:ilvl w:val="0"/>
          <w:numId w:val="51"/>
        </w:numPr>
        <w:spacing w:after="281" w:line="360" w:lineRule="auto"/>
        <w:ind w:right="7" w:firstLine="0"/>
        <w:jc w:val="left"/>
        <w:rPr>
          <w:rFonts w:eastAsia="Times"/>
          <w:color w:val="auto"/>
        </w:rPr>
      </w:pPr>
      <w:r w:rsidRPr="00A07DD4">
        <w:rPr>
          <w:rFonts w:eastAsia="Times"/>
          <w:color w:val="auto"/>
        </w:rPr>
        <w:t xml:space="preserve">Evaluation and response – it is important that we investigate the causes of the breach and also evaluate the effectiveness of our response to it. If necessary, we should then update your policies and procedures accordingly. </w:t>
      </w:r>
    </w:p>
    <w:p w14:paraId="76B1A013" w14:textId="77777777" w:rsidR="00A07DD4" w:rsidRPr="00A07DD4" w:rsidRDefault="00A07DD4" w:rsidP="00A07DD4">
      <w:pPr>
        <w:rPr>
          <w:b/>
          <w:bCs/>
          <w:color w:val="0070C0"/>
        </w:rPr>
      </w:pPr>
      <w:r w:rsidRPr="00A07DD4">
        <w:rPr>
          <w:b/>
          <w:bCs/>
          <w:color w:val="0070C0"/>
        </w:rPr>
        <w:t xml:space="preserve">Reporting a breach </w:t>
      </w:r>
    </w:p>
    <w:p w14:paraId="1756FE0E" w14:textId="77777777" w:rsidR="00A07DD4" w:rsidRPr="00A07DD4" w:rsidRDefault="00A07DD4" w:rsidP="00A07DD4">
      <w:pPr>
        <w:spacing w:after="0" w:line="360" w:lineRule="auto"/>
        <w:ind w:left="0" w:right="0" w:firstLine="0"/>
        <w:rPr>
          <w:rFonts w:eastAsia="Times"/>
          <w:color w:val="auto"/>
        </w:rPr>
      </w:pPr>
    </w:p>
    <w:p w14:paraId="7F5D1867" w14:textId="77777777" w:rsidR="00A07DD4" w:rsidRPr="00A07DD4" w:rsidRDefault="00A07DD4" w:rsidP="00A07DD4">
      <w:pPr>
        <w:spacing w:after="231" w:line="360" w:lineRule="auto"/>
        <w:ind w:left="0" w:right="7" w:firstLine="0"/>
        <w:rPr>
          <w:rFonts w:eastAsia="Times"/>
          <w:color w:val="auto"/>
        </w:rPr>
      </w:pPr>
      <w:r w:rsidRPr="00A07DD4">
        <w:rPr>
          <w:rFonts w:eastAsia="Times"/>
          <w:color w:val="auto"/>
        </w:rPr>
        <w:t xml:space="preserve">Although there is no legal obligation on data controllers to report breaches of security which result in loss, release or corruption of personal information, the Information Commissioner believes serious breaches should be brought to the attention of his Office. The nature of the breach or loss can then be considered together with whether the data controller is properly meeting his responsibilities under the DPA. </w:t>
      </w:r>
    </w:p>
    <w:p w14:paraId="317E25E6" w14:textId="77777777" w:rsidR="00A07DD4" w:rsidRPr="00A07DD4" w:rsidRDefault="00A07DD4" w:rsidP="00A07DD4">
      <w:pPr>
        <w:spacing w:after="0" w:line="360" w:lineRule="auto"/>
        <w:ind w:left="0" w:right="7" w:firstLine="0"/>
        <w:rPr>
          <w:rFonts w:eastAsia="Times"/>
          <w:color w:val="auto"/>
        </w:rPr>
      </w:pPr>
      <w:r w:rsidRPr="00A07DD4">
        <w:rPr>
          <w:rFonts w:eastAsia="Times"/>
          <w:color w:val="auto"/>
        </w:rPr>
        <w:t xml:space="preserve">The extent of detriment likely to occur is dependent on both the volume of personal information involved and the sensitivity of the information.  </w:t>
      </w:r>
    </w:p>
    <w:p w14:paraId="4F80B368" w14:textId="77777777" w:rsidR="00A07DD4" w:rsidRPr="00A07DD4" w:rsidRDefault="00A07DD4" w:rsidP="00A07DD4">
      <w:pPr>
        <w:spacing w:after="0" w:line="360" w:lineRule="auto"/>
        <w:ind w:left="0" w:right="0" w:firstLine="0"/>
        <w:rPr>
          <w:rFonts w:eastAsia="Times"/>
          <w:color w:val="auto"/>
        </w:rPr>
      </w:pPr>
      <w:r w:rsidRPr="00A07DD4">
        <w:rPr>
          <w:rFonts w:eastAsia="Times"/>
          <w:color w:val="auto"/>
        </w:rPr>
        <w:t xml:space="preserve"> </w:t>
      </w:r>
    </w:p>
    <w:p w14:paraId="176F883B" w14:textId="77777777" w:rsidR="00A07DD4" w:rsidRPr="00A07DD4" w:rsidRDefault="00A07DD4" w:rsidP="00A07DD4">
      <w:pPr>
        <w:spacing w:after="0" w:line="360" w:lineRule="auto"/>
        <w:ind w:left="0" w:right="7" w:firstLine="0"/>
        <w:rPr>
          <w:rFonts w:eastAsia="Times"/>
          <w:color w:val="auto"/>
        </w:rPr>
      </w:pPr>
      <w:r w:rsidRPr="00A07DD4">
        <w:rPr>
          <w:rFonts w:eastAsia="Times"/>
          <w:color w:val="auto"/>
        </w:rPr>
        <w:t xml:space="preserve">Where there is significant actual or potential detriment as a result of the breach, whether because of the volume of information, its sensitivity or a combination of the two, there should be a presumption to report.  Breaches are </w:t>
      </w:r>
      <w:proofErr w:type="spellStart"/>
      <w:r w:rsidRPr="00A07DD4">
        <w:rPr>
          <w:rFonts w:eastAsia="Times"/>
          <w:color w:val="auto"/>
        </w:rPr>
        <w:t>to</w:t>
      </w:r>
      <w:proofErr w:type="spellEnd"/>
      <w:r w:rsidRPr="00A07DD4">
        <w:rPr>
          <w:rFonts w:eastAsia="Times"/>
          <w:color w:val="auto"/>
        </w:rPr>
        <w:t xml:space="preserve"> reported to the ICO within 72 hours of the incident.</w:t>
      </w:r>
    </w:p>
    <w:p w14:paraId="2CCA050B" w14:textId="77777777" w:rsidR="00A07DD4" w:rsidRPr="00A07DD4" w:rsidRDefault="00A07DD4" w:rsidP="00A07DD4">
      <w:pPr>
        <w:spacing w:after="0" w:line="360" w:lineRule="auto"/>
        <w:ind w:left="0" w:right="0" w:firstLine="0"/>
        <w:rPr>
          <w:rFonts w:eastAsia="Times"/>
          <w:color w:val="auto"/>
        </w:rPr>
      </w:pPr>
      <w:r w:rsidRPr="00A07DD4">
        <w:rPr>
          <w:rFonts w:eastAsia="Times"/>
          <w:color w:val="auto"/>
        </w:rPr>
        <w:lastRenderedPageBreak/>
        <w:t xml:space="preserve"> </w:t>
      </w:r>
    </w:p>
    <w:p w14:paraId="5D304705" w14:textId="77777777" w:rsidR="00A07DD4" w:rsidRPr="00A07DD4" w:rsidRDefault="00A07DD4" w:rsidP="00A07DD4">
      <w:pPr>
        <w:spacing w:after="228" w:line="360" w:lineRule="auto"/>
        <w:ind w:left="0" w:right="7" w:firstLine="0"/>
        <w:rPr>
          <w:rFonts w:eastAsia="Times"/>
          <w:color w:val="auto"/>
        </w:rPr>
      </w:pPr>
      <w:r w:rsidRPr="00A07DD4">
        <w:rPr>
          <w:rFonts w:eastAsia="Times"/>
          <w:color w:val="auto"/>
        </w:rPr>
        <w:t xml:space="preserve">Where there is little risk that individuals would suffer significant detriment, for example because a stolen laptop is properly encrypted or the information that is the subject of the breach is publicly-available information, there is no need to report. </w:t>
      </w:r>
    </w:p>
    <w:p w14:paraId="2021645C" w14:textId="77777777" w:rsidR="00A07DD4" w:rsidRPr="00A07DD4" w:rsidRDefault="00A07DD4" w:rsidP="00A07DD4">
      <w:pPr>
        <w:spacing w:after="0" w:line="360" w:lineRule="auto"/>
        <w:ind w:left="0" w:right="7" w:firstLine="0"/>
        <w:rPr>
          <w:rFonts w:eastAsia="Times"/>
          <w:color w:val="auto"/>
        </w:rPr>
      </w:pPr>
      <w:r w:rsidRPr="00A07DD4">
        <w:rPr>
          <w:rFonts w:eastAsia="Times"/>
          <w:color w:val="auto"/>
        </w:rPr>
        <w:t xml:space="preserve">There should be a presumption to report to the ICO where a large volume of personal information is concerned and there is a real risk of individuals suffering some harm. It is difficult to be precise about what constitutes a large volume of personal information. Every case must be considered on its own merits. </w:t>
      </w:r>
    </w:p>
    <w:p w14:paraId="3C13D339" w14:textId="77777777" w:rsidR="00A07DD4" w:rsidRPr="00A07DD4" w:rsidRDefault="00A07DD4" w:rsidP="00A07DD4">
      <w:pPr>
        <w:spacing w:after="0" w:line="360" w:lineRule="auto"/>
        <w:ind w:left="0" w:right="0" w:firstLine="0"/>
        <w:rPr>
          <w:rFonts w:eastAsia="Times"/>
          <w:color w:val="auto"/>
        </w:rPr>
      </w:pPr>
      <w:r w:rsidRPr="00A07DD4">
        <w:rPr>
          <w:rFonts w:eastAsia="Times"/>
          <w:color w:val="auto"/>
        </w:rPr>
        <w:t xml:space="preserve"> </w:t>
      </w:r>
    </w:p>
    <w:p w14:paraId="5F9AF537" w14:textId="77777777" w:rsidR="00A07DD4" w:rsidRPr="00A07DD4" w:rsidRDefault="00A07DD4" w:rsidP="00A07DD4">
      <w:pPr>
        <w:spacing w:after="0" w:line="360" w:lineRule="auto"/>
        <w:ind w:left="0" w:right="7" w:firstLine="0"/>
        <w:rPr>
          <w:rFonts w:eastAsia="Times"/>
          <w:color w:val="auto"/>
        </w:rPr>
      </w:pPr>
      <w:r w:rsidRPr="00A07DD4">
        <w:rPr>
          <w:rFonts w:eastAsia="Times"/>
          <w:color w:val="auto"/>
        </w:rPr>
        <w:t xml:space="preserve">However, it will be appropriate to report much lower volumes in some circumstances where the risk is particularly high, perhaps because of the circumstances of the loss or the extent of information about each individual. If the data controller is unsure whether or not to report, the presumption should be to report. </w:t>
      </w:r>
    </w:p>
    <w:p w14:paraId="56BE3212" w14:textId="77777777" w:rsidR="00A07DD4" w:rsidRPr="00A07DD4" w:rsidRDefault="00A07DD4" w:rsidP="00A07DD4">
      <w:pPr>
        <w:spacing w:after="0" w:line="360" w:lineRule="auto"/>
        <w:ind w:left="0" w:right="0" w:firstLine="0"/>
        <w:rPr>
          <w:rFonts w:eastAsia="Times"/>
          <w:color w:val="auto"/>
        </w:rPr>
      </w:pPr>
      <w:r w:rsidRPr="00A07DD4">
        <w:rPr>
          <w:rFonts w:eastAsia="Times"/>
          <w:color w:val="auto"/>
        </w:rPr>
        <w:t xml:space="preserve"> </w:t>
      </w:r>
    </w:p>
    <w:p w14:paraId="5993B660" w14:textId="77777777" w:rsidR="00A07DD4" w:rsidRPr="00A07DD4" w:rsidRDefault="00A07DD4" w:rsidP="00A07DD4">
      <w:pPr>
        <w:spacing w:after="0" w:line="360" w:lineRule="auto"/>
        <w:ind w:left="0" w:right="0" w:firstLine="0"/>
        <w:rPr>
          <w:rFonts w:eastAsia="Times"/>
        </w:rPr>
      </w:pPr>
      <w:r w:rsidRPr="00A07DD4">
        <w:rPr>
          <w:rFonts w:eastAsia="Times"/>
          <w:color w:val="auto"/>
        </w:rPr>
        <w:t xml:space="preserve"> </w:t>
      </w:r>
    </w:p>
    <w:p w14:paraId="12C878EA" w14:textId="77777777" w:rsidR="00A07DD4" w:rsidRPr="00A07DD4" w:rsidRDefault="00A07DD4" w:rsidP="00A07DD4">
      <w:pPr>
        <w:autoSpaceDE w:val="0"/>
        <w:autoSpaceDN w:val="0"/>
        <w:adjustRightInd w:val="0"/>
        <w:spacing w:after="0" w:line="360" w:lineRule="auto"/>
        <w:ind w:left="0" w:right="0" w:firstLine="0"/>
        <w:rPr>
          <w:rFonts w:eastAsia="Times"/>
        </w:rPr>
      </w:pPr>
      <w:r w:rsidRPr="00A07DD4">
        <w:rPr>
          <w:rFonts w:eastAsia="Times"/>
        </w:rPr>
        <w:t>This policy will be updated as necessary to reflect best practice or amendments made to the General Data Protection Regulation 2018.</w:t>
      </w:r>
    </w:p>
    <w:p w14:paraId="2FD35C09" w14:textId="77777777" w:rsidR="00A07DD4" w:rsidRPr="00A07DD4" w:rsidRDefault="00A07DD4" w:rsidP="00A07DD4">
      <w:pPr>
        <w:autoSpaceDE w:val="0"/>
        <w:autoSpaceDN w:val="0"/>
        <w:adjustRightInd w:val="0"/>
        <w:spacing w:after="0" w:line="360" w:lineRule="auto"/>
        <w:ind w:left="0" w:right="0" w:firstLine="0"/>
        <w:rPr>
          <w:rFonts w:eastAsia="Times"/>
        </w:rPr>
      </w:pPr>
    </w:p>
    <w:p w14:paraId="5A7E937E" w14:textId="77777777" w:rsidR="00A07DD4" w:rsidRPr="00A07DD4" w:rsidRDefault="00A07DD4" w:rsidP="00A07DD4">
      <w:pPr>
        <w:autoSpaceDE w:val="0"/>
        <w:autoSpaceDN w:val="0"/>
        <w:adjustRightInd w:val="0"/>
        <w:spacing w:after="0" w:line="360" w:lineRule="auto"/>
        <w:ind w:left="0" w:right="0" w:firstLine="0"/>
        <w:rPr>
          <w:rFonts w:eastAsia="Times"/>
          <w:color w:val="auto"/>
        </w:rPr>
      </w:pPr>
    </w:p>
    <w:p w14:paraId="44ED3AE4" w14:textId="77777777" w:rsidR="00A07DD4" w:rsidRPr="00A07DD4" w:rsidRDefault="00A07DD4" w:rsidP="00A07DD4">
      <w:pPr>
        <w:autoSpaceDE w:val="0"/>
        <w:autoSpaceDN w:val="0"/>
        <w:adjustRightInd w:val="0"/>
        <w:spacing w:after="0" w:line="360" w:lineRule="auto"/>
        <w:ind w:left="0" w:right="0" w:firstLine="0"/>
        <w:rPr>
          <w:rFonts w:eastAsia="Times"/>
          <w:color w:val="auto"/>
        </w:rPr>
      </w:pPr>
      <w:r w:rsidRPr="00A07DD4">
        <w:rPr>
          <w:rFonts w:eastAsia="Times"/>
          <w:color w:val="auto"/>
        </w:rPr>
        <w:t xml:space="preserve">For help or advice on any data protection or freedom of information issues, please do not hesitate to contact </w:t>
      </w:r>
    </w:p>
    <w:p w14:paraId="5BF908CE" w14:textId="77777777" w:rsidR="00A07DD4" w:rsidRPr="00A07DD4" w:rsidRDefault="00A07DD4" w:rsidP="00A07DD4">
      <w:pPr>
        <w:autoSpaceDE w:val="0"/>
        <w:autoSpaceDN w:val="0"/>
        <w:adjustRightInd w:val="0"/>
        <w:spacing w:after="0" w:line="360" w:lineRule="auto"/>
        <w:ind w:left="0" w:right="0" w:firstLine="0"/>
        <w:rPr>
          <w:rFonts w:eastAsia="Times"/>
          <w:color w:val="auto"/>
        </w:rPr>
      </w:pPr>
    </w:p>
    <w:p w14:paraId="7BD3A7B7" w14:textId="77777777" w:rsidR="00A07DD4" w:rsidRPr="00A07DD4" w:rsidRDefault="00A07DD4" w:rsidP="00A07DD4">
      <w:pPr>
        <w:autoSpaceDE w:val="0"/>
        <w:autoSpaceDN w:val="0"/>
        <w:adjustRightInd w:val="0"/>
        <w:spacing w:after="0" w:line="360" w:lineRule="auto"/>
        <w:ind w:left="0" w:right="0" w:firstLine="0"/>
        <w:rPr>
          <w:rFonts w:eastAsia="Times"/>
          <w:color w:val="auto"/>
        </w:rPr>
      </w:pPr>
      <w:r w:rsidRPr="00A07DD4">
        <w:rPr>
          <w:rFonts w:eastAsia="Times"/>
          <w:color w:val="auto"/>
        </w:rPr>
        <w:t xml:space="preserve">Michelle Hunt </w:t>
      </w:r>
    </w:p>
    <w:p w14:paraId="01D6125E" w14:textId="77777777" w:rsidR="00A07DD4" w:rsidRPr="00A07DD4" w:rsidRDefault="00A07DD4" w:rsidP="00A07DD4">
      <w:pPr>
        <w:autoSpaceDE w:val="0"/>
        <w:autoSpaceDN w:val="0"/>
        <w:adjustRightInd w:val="0"/>
        <w:spacing w:after="0" w:line="360" w:lineRule="auto"/>
        <w:ind w:left="0" w:right="0" w:firstLine="0"/>
        <w:rPr>
          <w:rFonts w:eastAsia="Times"/>
          <w:color w:val="auto"/>
        </w:rPr>
      </w:pPr>
      <w:r w:rsidRPr="00A07DD4">
        <w:rPr>
          <w:rFonts w:eastAsia="Times"/>
          <w:color w:val="auto"/>
        </w:rPr>
        <w:t>Information Governance Specialist</w:t>
      </w:r>
    </w:p>
    <w:p w14:paraId="0C8B4F6F" w14:textId="77777777" w:rsidR="00A07DD4" w:rsidRPr="00A07DD4" w:rsidRDefault="00A07DD4" w:rsidP="00A07DD4">
      <w:pPr>
        <w:autoSpaceDE w:val="0"/>
        <w:autoSpaceDN w:val="0"/>
        <w:adjustRightInd w:val="0"/>
        <w:spacing w:after="0" w:line="360" w:lineRule="auto"/>
        <w:ind w:left="0" w:right="0" w:firstLine="0"/>
        <w:rPr>
          <w:rFonts w:eastAsia="Times"/>
          <w:color w:val="auto"/>
        </w:rPr>
      </w:pPr>
      <w:r w:rsidRPr="00A07DD4">
        <w:rPr>
          <w:rFonts w:eastAsia="Times"/>
          <w:color w:val="auto"/>
        </w:rPr>
        <w:t>Information Resilience &amp; Transparency Team</w:t>
      </w:r>
    </w:p>
    <w:p w14:paraId="5772FA0A" w14:textId="77777777" w:rsidR="00A07DD4" w:rsidRPr="00A07DD4" w:rsidRDefault="00A07DD4" w:rsidP="00A07DD4">
      <w:pPr>
        <w:autoSpaceDE w:val="0"/>
        <w:autoSpaceDN w:val="0"/>
        <w:adjustRightInd w:val="0"/>
        <w:spacing w:after="0" w:line="360" w:lineRule="auto"/>
        <w:ind w:left="0" w:right="0" w:firstLine="0"/>
        <w:rPr>
          <w:rFonts w:eastAsia="Times"/>
          <w:color w:val="auto"/>
        </w:rPr>
      </w:pPr>
      <w:r w:rsidRPr="00A07DD4">
        <w:rPr>
          <w:rFonts w:eastAsia="Times"/>
          <w:color w:val="auto"/>
        </w:rPr>
        <w:t>Tel: 03000 416286</w:t>
      </w:r>
    </w:p>
    <w:p w14:paraId="70EF429D" w14:textId="77777777" w:rsidR="00A07DD4" w:rsidRPr="00A07DD4" w:rsidRDefault="00A07DD4" w:rsidP="00A07DD4">
      <w:pPr>
        <w:autoSpaceDE w:val="0"/>
        <w:autoSpaceDN w:val="0"/>
        <w:adjustRightInd w:val="0"/>
        <w:spacing w:after="0" w:line="360" w:lineRule="auto"/>
        <w:ind w:left="0" w:right="0" w:firstLine="0"/>
        <w:rPr>
          <w:rFonts w:eastAsia="Times"/>
          <w:color w:val="auto"/>
        </w:rPr>
      </w:pPr>
      <w:r w:rsidRPr="00A07DD4">
        <w:rPr>
          <w:rFonts w:eastAsia="Times"/>
          <w:color w:val="auto"/>
        </w:rPr>
        <w:t xml:space="preserve">Email: michelle.hunt@kent.gov.uk or </w:t>
      </w:r>
      <w:hyperlink r:id="rId82" w:history="1">
        <w:r w:rsidRPr="00A07DD4">
          <w:rPr>
            <w:rFonts w:eastAsia="Times"/>
            <w:color w:val="auto"/>
            <w:shd w:val="clear" w:color="auto" w:fill="FEFEFE"/>
          </w:rPr>
          <w:t>dataprotection@kent.gov.uk</w:t>
        </w:r>
      </w:hyperlink>
      <w:r w:rsidRPr="00A07DD4">
        <w:rPr>
          <w:rFonts w:eastAsia="Times"/>
          <w:color w:val="auto"/>
        </w:rPr>
        <w:t xml:space="preserve"> </w:t>
      </w:r>
    </w:p>
    <w:p w14:paraId="25DB6EA8" w14:textId="77777777" w:rsidR="00A07DD4" w:rsidRPr="00A07DD4" w:rsidRDefault="00A07DD4" w:rsidP="00A07DD4">
      <w:pPr>
        <w:spacing w:after="0" w:line="360" w:lineRule="auto"/>
        <w:ind w:left="0" w:right="0" w:firstLine="0"/>
        <w:rPr>
          <w:rFonts w:eastAsia="Times"/>
          <w:color w:val="auto"/>
        </w:rPr>
      </w:pPr>
    </w:p>
    <w:p w14:paraId="6E30F2FA" w14:textId="77777777" w:rsidR="00A07DD4" w:rsidRPr="00A07DD4" w:rsidRDefault="00A07DD4" w:rsidP="00A07DD4">
      <w:pPr>
        <w:spacing w:after="0" w:line="360" w:lineRule="auto"/>
        <w:ind w:left="0" w:right="0" w:firstLine="0"/>
        <w:rPr>
          <w:rFonts w:eastAsia="Times"/>
          <w:color w:val="auto"/>
        </w:rPr>
      </w:pPr>
    </w:p>
    <w:p w14:paraId="66E659C1" w14:textId="77777777" w:rsidR="00A07DD4" w:rsidRPr="00A07DD4" w:rsidRDefault="00A07DD4" w:rsidP="00A07DD4">
      <w:pPr>
        <w:rPr>
          <w:b/>
          <w:bCs/>
          <w:color w:val="0070C0"/>
        </w:rPr>
      </w:pPr>
      <w:r w:rsidRPr="00A07DD4">
        <w:rPr>
          <w:b/>
          <w:bCs/>
          <w:color w:val="0070C0"/>
        </w:rPr>
        <w:t>Legal framework</w:t>
      </w:r>
    </w:p>
    <w:p w14:paraId="2E0E218C" w14:textId="77777777" w:rsidR="00A07DD4" w:rsidRPr="00A07DD4" w:rsidRDefault="00A07DD4" w:rsidP="00A07DD4">
      <w:pPr>
        <w:spacing w:after="0" w:line="360" w:lineRule="auto"/>
        <w:ind w:left="0" w:right="0" w:firstLine="0"/>
        <w:rPr>
          <w:rFonts w:eastAsia="Times"/>
          <w:b/>
          <w:color w:val="auto"/>
        </w:rPr>
      </w:pPr>
    </w:p>
    <w:p w14:paraId="6F29C8EE" w14:textId="77777777" w:rsidR="00A07DD4" w:rsidRPr="00A07DD4" w:rsidRDefault="00A07DD4" w:rsidP="00A07DD4">
      <w:pPr>
        <w:numPr>
          <w:ilvl w:val="0"/>
          <w:numId w:val="30"/>
        </w:numPr>
        <w:spacing w:after="0" w:line="360" w:lineRule="auto"/>
        <w:ind w:right="0"/>
        <w:jc w:val="left"/>
        <w:rPr>
          <w:rFonts w:eastAsia="Times"/>
          <w:color w:val="auto"/>
        </w:rPr>
      </w:pPr>
      <w:r w:rsidRPr="00A07DD4">
        <w:rPr>
          <w:rFonts w:eastAsia="Times"/>
          <w:color w:val="auto"/>
        </w:rPr>
        <w:t>General Data Protection Regulation 2018</w:t>
      </w:r>
    </w:p>
    <w:p w14:paraId="310E40D5" w14:textId="77777777" w:rsidR="00A07DD4" w:rsidRPr="00A07DD4" w:rsidRDefault="00A07DD4" w:rsidP="00A07DD4">
      <w:pPr>
        <w:numPr>
          <w:ilvl w:val="0"/>
          <w:numId w:val="30"/>
        </w:numPr>
        <w:spacing w:after="0" w:line="360" w:lineRule="auto"/>
        <w:ind w:right="0"/>
        <w:jc w:val="left"/>
        <w:rPr>
          <w:rFonts w:eastAsia="Times"/>
          <w:color w:val="auto"/>
        </w:rPr>
      </w:pPr>
      <w:r w:rsidRPr="00A07DD4">
        <w:rPr>
          <w:rFonts w:eastAsia="Times"/>
          <w:color w:val="auto"/>
        </w:rPr>
        <w:t>Children Act 1989, 2004</w:t>
      </w:r>
    </w:p>
    <w:p w14:paraId="0AD9F44A" w14:textId="77777777" w:rsidR="00A07DD4" w:rsidRDefault="00A07DD4" w:rsidP="00A07DD4">
      <w:pPr>
        <w:numPr>
          <w:ilvl w:val="0"/>
          <w:numId w:val="30"/>
        </w:numPr>
        <w:spacing w:after="120" w:line="360" w:lineRule="auto"/>
        <w:ind w:right="0"/>
        <w:jc w:val="left"/>
        <w:rPr>
          <w:rFonts w:eastAsia="Times"/>
          <w:color w:val="auto"/>
        </w:rPr>
      </w:pPr>
      <w:r w:rsidRPr="00A07DD4">
        <w:rPr>
          <w:rFonts w:eastAsia="Times"/>
          <w:color w:val="auto"/>
        </w:rPr>
        <w:t>Human Rights Act 1998</w:t>
      </w:r>
    </w:p>
    <w:p w14:paraId="2F1947E5" w14:textId="77777777" w:rsidR="00A07DD4" w:rsidRDefault="00A07DD4" w:rsidP="00A07DD4">
      <w:pPr>
        <w:spacing w:after="120" w:line="360" w:lineRule="auto"/>
        <w:ind w:right="0"/>
        <w:jc w:val="left"/>
        <w:rPr>
          <w:rFonts w:eastAsia="Times"/>
          <w:color w:val="auto"/>
        </w:rPr>
      </w:pPr>
    </w:p>
    <w:p w14:paraId="210476D9" w14:textId="77777777" w:rsidR="0066431B" w:rsidRDefault="0066431B" w:rsidP="0066431B">
      <w:pPr>
        <w:pStyle w:val="Heading2"/>
      </w:pPr>
      <w:bookmarkStart w:id="45" w:name="_Hlk102474230"/>
    </w:p>
    <w:p w14:paraId="5342AE64" w14:textId="7D46D273" w:rsidR="0066431B" w:rsidRPr="0066431B" w:rsidRDefault="0066431B" w:rsidP="0066431B">
      <w:pPr>
        <w:pStyle w:val="Heading2"/>
      </w:pPr>
      <w:bookmarkStart w:id="46" w:name="_Toc134537497"/>
      <w:r w:rsidRPr="0066431B">
        <w:t>2.3 Managing Feelings and Behaviour</w:t>
      </w:r>
      <w:bookmarkEnd w:id="46"/>
    </w:p>
    <w:p w14:paraId="402907F9" w14:textId="77777777" w:rsidR="0066431B" w:rsidRPr="0066431B" w:rsidRDefault="0066431B" w:rsidP="0066431B">
      <w:pPr>
        <w:spacing w:after="0" w:line="360" w:lineRule="auto"/>
        <w:ind w:left="0" w:right="0" w:firstLine="0"/>
        <w:jc w:val="left"/>
        <w:rPr>
          <w:rFonts w:eastAsia="Times New Roman"/>
          <w:color w:val="auto"/>
        </w:rPr>
      </w:pPr>
    </w:p>
    <w:p w14:paraId="0123A68A" w14:textId="77777777" w:rsidR="0066431B" w:rsidRPr="0066431B" w:rsidRDefault="0066431B" w:rsidP="0066431B">
      <w:pPr>
        <w:rPr>
          <w:b/>
          <w:bCs/>
          <w:color w:val="0070C0"/>
          <w:lang w:eastAsia="en-US"/>
        </w:rPr>
      </w:pPr>
      <w:r w:rsidRPr="0066431B">
        <w:rPr>
          <w:b/>
          <w:bCs/>
          <w:color w:val="0070C0"/>
          <w:lang w:eastAsia="en-US"/>
        </w:rPr>
        <w:t>Policy statement</w:t>
      </w:r>
    </w:p>
    <w:p w14:paraId="4FB8AFC2" w14:textId="77777777" w:rsidR="0066431B" w:rsidRPr="0066431B" w:rsidRDefault="0066431B" w:rsidP="0066431B">
      <w:pPr>
        <w:spacing w:after="0" w:line="360" w:lineRule="auto"/>
        <w:ind w:left="0" w:right="0" w:firstLine="0"/>
        <w:rPr>
          <w:rFonts w:eastAsia="Times New Roman"/>
          <w:color w:val="auto"/>
        </w:rPr>
      </w:pPr>
    </w:p>
    <w:p w14:paraId="7B3B8515"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t xml:space="preserve">Our setting believes that children flourish best when their personal, social and emotional needs are met and where there are clear and developmentally appropriate expectations for their behaviour. This in turn develops confidence, </w:t>
      </w:r>
      <w:proofErr w:type="spellStart"/>
      <w:r w:rsidRPr="0066431B">
        <w:rPr>
          <w:rFonts w:eastAsia="Times New Roman"/>
          <w:color w:val="auto"/>
        </w:rPr>
        <w:t>self discipline</w:t>
      </w:r>
      <w:proofErr w:type="spellEnd"/>
      <w:r w:rsidRPr="0066431B">
        <w:rPr>
          <w:rFonts w:eastAsia="Times New Roman"/>
          <w:color w:val="auto"/>
        </w:rPr>
        <w:t xml:space="preserve"> and </w:t>
      </w:r>
      <w:proofErr w:type="spellStart"/>
      <w:r w:rsidRPr="0066431B">
        <w:rPr>
          <w:rFonts w:eastAsia="Times New Roman"/>
          <w:color w:val="auto"/>
        </w:rPr>
        <w:t>self esteem</w:t>
      </w:r>
      <w:proofErr w:type="spellEnd"/>
      <w:r w:rsidRPr="0066431B">
        <w:rPr>
          <w:rFonts w:eastAsia="Times New Roman"/>
          <w:color w:val="auto"/>
        </w:rPr>
        <w:t xml:space="preserve"> in an environment of mutual respect and encouragement.</w:t>
      </w:r>
    </w:p>
    <w:p w14:paraId="356D799B"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t>Children need to learn to care, respect one another to consider the views, feelings, needs and rights of others, and the impact that their behaviour has on people, places and objects promoting British Values. This is a developmental task that requires support, encouragement, teaching, rewarding positive behaviour and setting the correct example. This can be achieved by using visual aids i.e. happy/sad face and cue cards, gestures, Sand timers, role play, puppets, stories, Star of the Week and distraction techniques. Discussion can be used depending on the age and stage of the individual child. We also ensure that wanted behaviour is celebrated and rewarded with the use of our Achievement Diaries, stickers and our reward box. The principles that underpin how we achieve positive and considerate behaviour exist within the Statutory Framework for the Early Years Foundation Stage 2021 for promoting Personal, Social and Emotional Development.</w:t>
      </w:r>
    </w:p>
    <w:p w14:paraId="6B8E5C30" w14:textId="77777777" w:rsidR="000D1161" w:rsidRDefault="000D1161" w:rsidP="000D1161">
      <w:pPr>
        <w:rPr>
          <w:b/>
          <w:bCs/>
          <w:color w:val="0070C0"/>
          <w:lang w:eastAsia="en-US"/>
        </w:rPr>
      </w:pPr>
    </w:p>
    <w:p w14:paraId="5B9A6911" w14:textId="1B782774" w:rsidR="0066431B" w:rsidRDefault="0066431B" w:rsidP="000D1161">
      <w:pPr>
        <w:rPr>
          <w:b/>
          <w:bCs/>
          <w:color w:val="0070C0"/>
          <w:lang w:eastAsia="en-US"/>
        </w:rPr>
      </w:pPr>
      <w:r w:rsidRPr="000D1161">
        <w:rPr>
          <w:b/>
          <w:bCs/>
          <w:color w:val="0070C0"/>
          <w:lang w:eastAsia="en-US"/>
        </w:rPr>
        <w:t>Procedures</w:t>
      </w:r>
    </w:p>
    <w:p w14:paraId="57F2DF94" w14:textId="77777777" w:rsidR="000D1161" w:rsidRPr="000D1161" w:rsidRDefault="000D1161" w:rsidP="000D1161">
      <w:pPr>
        <w:rPr>
          <w:b/>
          <w:bCs/>
          <w:color w:val="0070C0"/>
          <w:lang w:eastAsia="en-US"/>
        </w:rPr>
      </w:pPr>
    </w:p>
    <w:p w14:paraId="4DBD8D43"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t xml:space="preserve">Our Manager </w:t>
      </w:r>
      <w:r w:rsidRPr="0066431B">
        <w:rPr>
          <w:rFonts w:eastAsia="Times New Roman"/>
          <w:b/>
          <w:color w:val="auto"/>
        </w:rPr>
        <w:t>Tracey Johnson</w:t>
      </w:r>
      <w:r w:rsidRPr="0066431B">
        <w:rPr>
          <w:rFonts w:eastAsia="Times New Roman"/>
          <w:color w:val="auto"/>
        </w:rPr>
        <w:t xml:space="preserve"> has overall responsibility for our programme for supporting personal, social and emotional development. </w:t>
      </w:r>
    </w:p>
    <w:p w14:paraId="7BE1263E" w14:textId="77777777" w:rsidR="0066431B" w:rsidRPr="0066431B" w:rsidRDefault="0066431B" w:rsidP="0066431B">
      <w:pPr>
        <w:spacing w:after="0" w:line="360" w:lineRule="auto"/>
        <w:ind w:left="0" w:right="0" w:firstLine="0"/>
        <w:jc w:val="left"/>
        <w:rPr>
          <w:rFonts w:eastAsia="Times New Roman"/>
          <w:color w:val="auto"/>
          <w:lang w:eastAsia="en-US"/>
        </w:rPr>
      </w:pPr>
    </w:p>
    <w:p w14:paraId="07850FBD" w14:textId="77777777" w:rsidR="0066431B" w:rsidRPr="0066431B" w:rsidRDefault="0066431B" w:rsidP="0066431B">
      <w:pPr>
        <w:spacing w:after="0" w:line="360" w:lineRule="auto"/>
        <w:ind w:left="0" w:right="0" w:firstLine="0"/>
        <w:jc w:val="left"/>
        <w:rPr>
          <w:rFonts w:eastAsia="Times New Roman"/>
          <w:color w:val="auto"/>
        </w:rPr>
      </w:pPr>
      <w:r w:rsidRPr="0066431B">
        <w:rPr>
          <w:rFonts w:eastAsia="Times New Roman"/>
          <w:color w:val="auto"/>
        </w:rPr>
        <w:t xml:space="preserve">We require the named person to: </w:t>
      </w:r>
    </w:p>
    <w:p w14:paraId="16B978D7" w14:textId="77777777" w:rsidR="0066431B" w:rsidRPr="0066431B" w:rsidRDefault="0066431B" w:rsidP="0066431B">
      <w:pPr>
        <w:numPr>
          <w:ilvl w:val="0"/>
          <w:numId w:val="53"/>
        </w:numPr>
        <w:spacing w:after="0" w:line="360" w:lineRule="auto"/>
        <w:ind w:right="0"/>
        <w:jc w:val="left"/>
        <w:rPr>
          <w:rFonts w:eastAsia="Times New Roman"/>
          <w:color w:val="auto"/>
        </w:rPr>
      </w:pPr>
      <w:r w:rsidRPr="0066431B">
        <w:rPr>
          <w:rFonts w:eastAsia="Times New Roman"/>
          <w:color w:val="auto"/>
        </w:rPr>
        <w:t>keep herself up-to-date with legislation, research and thinking on promoting positive behaviour and on handling children's behaviour where it may require additional support;</w:t>
      </w:r>
    </w:p>
    <w:p w14:paraId="645D85E7" w14:textId="77777777" w:rsidR="0066431B" w:rsidRPr="0066431B" w:rsidRDefault="0066431B" w:rsidP="0066431B">
      <w:pPr>
        <w:numPr>
          <w:ilvl w:val="0"/>
          <w:numId w:val="53"/>
        </w:numPr>
        <w:spacing w:after="0" w:line="360" w:lineRule="auto"/>
        <w:ind w:right="0"/>
        <w:jc w:val="left"/>
        <w:rPr>
          <w:rFonts w:eastAsia="Times New Roman"/>
          <w:color w:val="auto"/>
        </w:rPr>
      </w:pPr>
      <w:r w:rsidRPr="0066431B">
        <w:rPr>
          <w:rFonts w:eastAsia="Times New Roman"/>
          <w:color w:val="auto"/>
        </w:rPr>
        <w:t>access relevant sources of expertise on promoting positive behaviour within the programme for supporting personal, social and emotional development.</w:t>
      </w:r>
    </w:p>
    <w:p w14:paraId="72E6D8CA" w14:textId="77777777" w:rsidR="0066431B" w:rsidRPr="0066431B" w:rsidRDefault="0066431B" w:rsidP="0066431B">
      <w:pPr>
        <w:numPr>
          <w:ilvl w:val="0"/>
          <w:numId w:val="53"/>
        </w:numPr>
        <w:spacing w:after="0" w:line="360" w:lineRule="auto"/>
        <w:ind w:right="0"/>
        <w:jc w:val="left"/>
        <w:rPr>
          <w:rFonts w:eastAsia="Times New Roman"/>
          <w:color w:val="auto"/>
        </w:rPr>
      </w:pPr>
      <w:r w:rsidRPr="0066431B">
        <w:rPr>
          <w:rFonts w:eastAsia="Times New Roman"/>
          <w:color w:val="auto"/>
        </w:rPr>
        <w:t>check that all staff have relevant training on promoting positive behaviour. We keep a record of staff attendance at this training in staff personal development plans.</w:t>
      </w:r>
    </w:p>
    <w:p w14:paraId="1D17B07A" w14:textId="77777777" w:rsidR="0066431B" w:rsidRPr="0066431B" w:rsidRDefault="0066431B" w:rsidP="0066431B">
      <w:pPr>
        <w:numPr>
          <w:ilvl w:val="0"/>
          <w:numId w:val="53"/>
        </w:numPr>
        <w:spacing w:after="0" w:line="360" w:lineRule="auto"/>
        <w:ind w:right="0"/>
        <w:jc w:val="left"/>
        <w:rPr>
          <w:rFonts w:eastAsia="Times New Roman"/>
          <w:color w:val="auto"/>
        </w:rPr>
      </w:pPr>
      <w:r w:rsidRPr="0066431B">
        <w:rPr>
          <w:rFonts w:eastAsia="Times New Roman"/>
          <w:color w:val="auto"/>
        </w:rPr>
        <w:t>Staff will work as a team by discussing incidents and resolving to act collectively and consistently.</w:t>
      </w:r>
    </w:p>
    <w:p w14:paraId="30D9EBCC" w14:textId="77777777" w:rsidR="0066431B" w:rsidRPr="0066431B" w:rsidRDefault="0066431B" w:rsidP="0066431B">
      <w:pPr>
        <w:spacing w:after="0" w:line="360" w:lineRule="auto"/>
        <w:ind w:left="0" w:right="0" w:firstLine="0"/>
        <w:jc w:val="left"/>
        <w:rPr>
          <w:rFonts w:eastAsia="Times New Roman"/>
          <w:color w:val="auto"/>
        </w:rPr>
      </w:pPr>
    </w:p>
    <w:p w14:paraId="3337C2C8" w14:textId="77777777" w:rsidR="0066431B" w:rsidRPr="000D1161" w:rsidRDefault="0066431B" w:rsidP="000D1161">
      <w:pPr>
        <w:rPr>
          <w:b/>
          <w:bCs/>
          <w:color w:val="0070C0"/>
          <w:lang w:eastAsia="en-US"/>
        </w:rPr>
      </w:pPr>
      <w:bookmarkStart w:id="47" w:name="_Toc158102543"/>
      <w:bookmarkStart w:id="48" w:name="_Toc158104181"/>
      <w:bookmarkStart w:id="49" w:name="_Toc201722589"/>
      <w:r w:rsidRPr="000D1161">
        <w:rPr>
          <w:b/>
          <w:bCs/>
          <w:color w:val="0070C0"/>
          <w:lang w:eastAsia="en-US"/>
        </w:rPr>
        <w:t>Negative Behaviour</w:t>
      </w:r>
      <w:bookmarkEnd w:id="47"/>
      <w:bookmarkEnd w:id="48"/>
      <w:bookmarkEnd w:id="49"/>
    </w:p>
    <w:p w14:paraId="7D384C0B" w14:textId="77777777" w:rsidR="0066431B" w:rsidRPr="0066431B" w:rsidRDefault="0066431B" w:rsidP="0066431B">
      <w:pPr>
        <w:spacing w:after="0" w:line="360" w:lineRule="auto"/>
        <w:ind w:left="0" w:right="0" w:firstLine="0"/>
        <w:jc w:val="left"/>
        <w:rPr>
          <w:rFonts w:eastAsia="Times New Roman"/>
          <w:color w:val="auto"/>
          <w:lang w:eastAsia="en-US"/>
        </w:rPr>
      </w:pPr>
    </w:p>
    <w:p w14:paraId="73CA3695"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t>When confronted with inappropriate behaviour, staff will be clear to distinguish between ‘disengaged’, ‘disruptive’ and ‘unacceptable’ behaviour.</w:t>
      </w:r>
    </w:p>
    <w:p w14:paraId="2F9CE43F"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b/>
          <w:color w:val="auto"/>
        </w:rPr>
        <w:lastRenderedPageBreak/>
        <w:t>‘Disengaged’</w:t>
      </w:r>
      <w:r w:rsidRPr="0066431B">
        <w:rPr>
          <w:rFonts w:eastAsia="Times New Roman"/>
          <w:color w:val="auto"/>
        </w:rPr>
        <w:t xml:space="preserve"> behaviour may indicate that a child is bored, unsettled or unhappy. With sensitive interventions, staff will often be able to re-engage a child in purposeful activity.</w:t>
      </w:r>
    </w:p>
    <w:p w14:paraId="30ED10F1" w14:textId="77777777" w:rsidR="0066431B" w:rsidRPr="0066431B" w:rsidRDefault="0066431B" w:rsidP="0066431B">
      <w:pPr>
        <w:spacing w:after="0" w:line="360" w:lineRule="auto"/>
        <w:ind w:left="0" w:right="0" w:firstLine="0"/>
        <w:rPr>
          <w:rFonts w:eastAsia="Times New Roman"/>
          <w:color w:val="auto"/>
        </w:rPr>
      </w:pPr>
    </w:p>
    <w:p w14:paraId="11AFAF0B"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b/>
          <w:color w:val="auto"/>
        </w:rPr>
        <w:t>‘Disruptive’</w:t>
      </w:r>
      <w:r w:rsidRPr="0066431B">
        <w:rPr>
          <w:rFonts w:eastAsia="Times New Roman"/>
          <w:color w:val="auto"/>
        </w:rPr>
        <w:t xml:space="preserve"> behaviour describes a child whose behaviour prevents other children from enjoying themselves. Staff will collectively discuss incidents and agree on the best way to deal with them.</w:t>
      </w:r>
    </w:p>
    <w:p w14:paraId="1BDAE309" w14:textId="77777777" w:rsidR="0066431B" w:rsidRPr="0066431B" w:rsidRDefault="0066431B" w:rsidP="0066431B">
      <w:pPr>
        <w:spacing w:after="0" w:line="360" w:lineRule="auto"/>
        <w:ind w:left="0" w:right="0" w:firstLine="0"/>
        <w:rPr>
          <w:rFonts w:eastAsia="Times New Roman"/>
          <w:color w:val="auto"/>
        </w:rPr>
      </w:pPr>
    </w:p>
    <w:p w14:paraId="37447FED"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b/>
          <w:color w:val="auto"/>
        </w:rPr>
        <w:t>‘Negative’</w:t>
      </w:r>
      <w:r w:rsidRPr="0066431B">
        <w:rPr>
          <w:rFonts w:eastAsia="Times New Roman"/>
          <w:color w:val="auto"/>
        </w:rPr>
        <w:t xml:space="preserve"> behaviour refers to non-negotiable actions and may include discriminatory remarks, violence, bullying or destruction of equipment. Staff will be clear that consequences will follow from such behaviour, including in the first instance, temporarily removing a child from the activity.</w:t>
      </w:r>
    </w:p>
    <w:p w14:paraId="59EC6EA7" w14:textId="77777777" w:rsidR="0066431B" w:rsidRPr="0066431B" w:rsidRDefault="0066431B" w:rsidP="0066431B">
      <w:pPr>
        <w:spacing w:after="0" w:line="360" w:lineRule="auto"/>
        <w:ind w:left="0" w:right="0" w:firstLine="0"/>
        <w:jc w:val="left"/>
        <w:rPr>
          <w:rFonts w:eastAsia="Times New Roman"/>
          <w:color w:val="auto"/>
        </w:rPr>
      </w:pPr>
    </w:p>
    <w:p w14:paraId="5E5DE86A" w14:textId="77777777" w:rsidR="0066431B" w:rsidRPr="0066431B" w:rsidRDefault="0066431B" w:rsidP="0066431B">
      <w:pPr>
        <w:numPr>
          <w:ilvl w:val="0"/>
          <w:numId w:val="54"/>
        </w:numPr>
        <w:spacing w:after="0" w:line="360" w:lineRule="auto"/>
        <w:ind w:right="0"/>
        <w:jc w:val="left"/>
        <w:rPr>
          <w:rFonts w:eastAsia="Times New Roman"/>
          <w:color w:val="auto"/>
        </w:rPr>
      </w:pPr>
      <w:r w:rsidRPr="0066431B">
        <w:rPr>
          <w:rFonts w:eastAsia="Times New Roman"/>
          <w:color w:val="auto"/>
        </w:rPr>
        <w:t>We recognise that codes for interacting with other people vary between cultures and require staff to be aware of - and respect - those used by members of the setting.</w:t>
      </w:r>
    </w:p>
    <w:p w14:paraId="53AA0BFD" w14:textId="77777777" w:rsidR="0066431B" w:rsidRPr="0066431B" w:rsidRDefault="0066431B" w:rsidP="0066431B">
      <w:pPr>
        <w:numPr>
          <w:ilvl w:val="0"/>
          <w:numId w:val="54"/>
        </w:numPr>
        <w:spacing w:after="0" w:line="360" w:lineRule="auto"/>
        <w:ind w:right="0"/>
        <w:jc w:val="left"/>
        <w:rPr>
          <w:rFonts w:eastAsia="Times New Roman"/>
          <w:color w:val="auto"/>
        </w:rPr>
      </w:pPr>
      <w:r w:rsidRPr="0066431B">
        <w:rPr>
          <w:rFonts w:eastAsia="Times New Roman"/>
          <w:color w:val="auto"/>
        </w:rPr>
        <w:t>We require all staff, committee, volunteers and students to provide a positive model of behaviour by treating children, parents, visitors and one another with friendliness, care and courtesy.</w:t>
      </w:r>
    </w:p>
    <w:p w14:paraId="3D9ACED0" w14:textId="77777777" w:rsidR="0066431B" w:rsidRPr="0066431B" w:rsidRDefault="0066431B" w:rsidP="0066431B">
      <w:pPr>
        <w:numPr>
          <w:ilvl w:val="0"/>
          <w:numId w:val="54"/>
        </w:numPr>
        <w:spacing w:after="0" w:line="360" w:lineRule="auto"/>
        <w:ind w:right="0"/>
        <w:jc w:val="left"/>
        <w:rPr>
          <w:rFonts w:eastAsia="Times New Roman"/>
          <w:color w:val="auto"/>
        </w:rPr>
      </w:pPr>
      <w:r w:rsidRPr="0066431B">
        <w:rPr>
          <w:rFonts w:eastAsia="Times New Roman"/>
          <w:color w:val="auto"/>
        </w:rPr>
        <w:t>We familiarise new staff and volunteers with the setting's behaviour policy and its guidelines for behaviour.</w:t>
      </w:r>
    </w:p>
    <w:p w14:paraId="76FCDC99" w14:textId="77777777" w:rsidR="0066431B" w:rsidRPr="0066431B" w:rsidRDefault="0066431B" w:rsidP="0066431B">
      <w:pPr>
        <w:numPr>
          <w:ilvl w:val="0"/>
          <w:numId w:val="54"/>
        </w:numPr>
        <w:spacing w:after="0" w:line="360" w:lineRule="auto"/>
        <w:ind w:right="0"/>
        <w:jc w:val="left"/>
        <w:rPr>
          <w:rFonts w:eastAsia="Times New Roman"/>
          <w:color w:val="auto"/>
        </w:rPr>
      </w:pPr>
      <w:r w:rsidRPr="0066431B">
        <w:rPr>
          <w:rFonts w:eastAsia="Times New Roman"/>
          <w:color w:val="auto"/>
        </w:rPr>
        <w:t>We expect all members of our setting - children, parents, staff, volunteers and students - to keep to the guidelines, requiring these to be applied consistently.</w:t>
      </w:r>
    </w:p>
    <w:p w14:paraId="5DA7CE05" w14:textId="77777777" w:rsidR="0066431B" w:rsidRPr="0066431B" w:rsidRDefault="0066431B" w:rsidP="0066431B">
      <w:pPr>
        <w:numPr>
          <w:ilvl w:val="0"/>
          <w:numId w:val="54"/>
        </w:numPr>
        <w:spacing w:after="0" w:line="360" w:lineRule="auto"/>
        <w:ind w:right="0"/>
        <w:jc w:val="left"/>
        <w:rPr>
          <w:rFonts w:eastAsia="Times New Roman"/>
          <w:color w:val="auto"/>
        </w:rPr>
      </w:pPr>
      <w:r w:rsidRPr="0066431B">
        <w:rPr>
          <w:rFonts w:eastAsia="Times New Roman"/>
          <w:color w:val="auto"/>
        </w:rPr>
        <w:t>We work in partnership with children's parents, sharing information and strategies regarding Social Emotional and Mental Health in a confidential way.  Parents are regularly informed about their children's behaviour by their key person.  We work with parents to address recurring negative behaviour, using our observation records and best practice guidance SEM tool to help us to understand the cause and where appropriate to ask support from KCC Equality and Inclusion Team and then to decide jointly how to respond appropriately. A Targeted Plan (TP) may be generated and sharing strategies for use at home. This is reviewed termly with the parents and outside agencies are approached if further help is necessary.</w:t>
      </w:r>
    </w:p>
    <w:p w14:paraId="09977A26" w14:textId="77777777" w:rsidR="0066431B" w:rsidRPr="0066431B" w:rsidRDefault="0066431B" w:rsidP="0066431B">
      <w:pPr>
        <w:spacing w:after="0" w:line="360" w:lineRule="auto"/>
        <w:ind w:left="0" w:right="0" w:firstLine="0"/>
        <w:rPr>
          <w:rFonts w:eastAsia="Times New Roman"/>
          <w:color w:val="auto"/>
        </w:rPr>
      </w:pPr>
    </w:p>
    <w:p w14:paraId="1335BF9A" w14:textId="77777777" w:rsidR="0066431B" w:rsidRDefault="0066431B" w:rsidP="000D1161">
      <w:pPr>
        <w:rPr>
          <w:b/>
          <w:bCs/>
          <w:color w:val="0070C0"/>
          <w:lang w:eastAsia="en-US"/>
        </w:rPr>
      </w:pPr>
      <w:r w:rsidRPr="000D1161">
        <w:rPr>
          <w:b/>
          <w:bCs/>
          <w:color w:val="0070C0"/>
          <w:lang w:eastAsia="en-US"/>
        </w:rPr>
        <w:t>Behaviour Strategies</w:t>
      </w:r>
    </w:p>
    <w:p w14:paraId="206CE02A" w14:textId="77777777" w:rsidR="00C67809" w:rsidRPr="000D1161" w:rsidRDefault="00C67809" w:rsidP="000D1161">
      <w:pPr>
        <w:rPr>
          <w:b/>
          <w:bCs/>
          <w:color w:val="0070C0"/>
          <w:lang w:eastAsia="en-US"/>
        </w:rPr>
      </w:pPr>
    </w:p>
    <w:p w14:paraId="1004287A" w14:textId="77777777" w:rsidR="0066431B" w:rsidRPr="0066431B" w:rsidRDefault="0066431B" w:rsidP="0066431B">
      <w:pPr>
        <w:numPr>
          <w:ilvl w:val="0"/>
          <w:numId w:val="56"/>
        </w:numPr>
        <w:spacing w:after="0" w:line="360" w:lineRule="auto"/>
        <w:ind w:right="0"/>
        <w:jc w:val="left"/>
        <w:rPr>
          <w:rFonts w:eastAsia="Times New Roman"/>
          <w:color w:val="auto"/>
          <w:lang w:eastAsia="en-US"/>
        </w:rPr>
      </w:pPr>
      <w:r w:rsidRPr="0066431B">
        <w:rPr>
          <w:rFonts w:eastAsia="Times New Roman"/>
          <w:color w:val="auto"/>
          <w:lang w:eastAsia="en-US"/>
        </w:rPr>
        <w:t>The staff and children have worked together to produce Golden Rules for use in the setting to decide on the basic rules of acceptable behaviour.</w:t>
      </w:r>
    </w:p>
    <w:p w14:paraId="0A918646" w14:textId="77777777" w:rsidR="0066431B" w:rsidRPr="0066431B" w:rsidRDefault="0066431B" w:rsidP="0066431B">
      <w:pPr>
        <w:numPr>
          <w:ilvl w:val="0"/>
          <w:numId w:val="55"/>
        </w:numPr>
        <w:spacing w:after="0" w:line="360" w:lineRule="auto"/>
        <w:ind w:right="0"/>
        <w:jc w:val="left"/>
        <w:rPr>
          <w:rFonts w:eastAsia="Times New Roman"/>
          <w:color w:val="auto"/>
        </w:rPr>
      </w:pPr>
      <w:r w:rsidRPr="0066431B">
        <w:rPr>
          <w:rFonts w:eastAsia="Times New Roman"/>
          <w:color w:val="auto"/>
        </w:rPr>
        <w:t xml:space="preserve">We require all staff, volunteers and students to use the same positive language and strategies for handling any inconsiderate behaviour, by helping children find solutions in ways which are appropriate for the children's ages and stages of development. </w:t>
      </w:r>
    </w:p>
    <w:p w14:paraId="0BD8D684" w14:textId="77777777" w:rsidR="0066431B" w:rsidRPr="0066431B" w:rsidRDefault="0066431B" w:rsidP="0066431B">
      <w:pPr>
        <w:numPr>
          <w:ilvl w:val="0"/>
          <w:numId w:val="55"/>
        </w:numPr>
        <w:spacing w:after="0" w:line="360" w:lineRule="auto"/>
        <w:ind w:right="0"/>
        <w:jc w:val="left"/>
        <w:rPr>
          <w:rFonts w:eastAsia="Times New Roman"/>
          <w:color w:val="auto"/>
        </w:rPr>
      </w:pPr>
      <w:r w:rsidRPr="0066431B">
        <w:rPr>
          <w:rFonts w:eastAsia="Times New Roman"/>
          <w:color w:val="auto"/>
        </w:rPr>
        <w:t>We will ask for the behaviour that we require i.e. ‘walk’ rather than ‘don’t run’.</w:t>
      </w:r>
    </w:p>
    <w:p w14:paraId="18AA4A71" w14:textId="77777777" w:rsidR="0066431B" w:rsidRPr="0066431B" w:rsidRDefault="0066431B" w:rsidP="0066431B">
      <w:pPr>
        <w:numPr>
          <w:ilvl w:val="0"/>
          <w:numId w:val="55"/>
        </w:numPr>
        <w:spacing w:after="0" w:line="360" w:lineRule="auto"/>
        <w:ind w:right="0"/>
        <w:jc w:val="left"/>
        <w:rPr>
          <w:rFonts w:eastAsia="Times New Roman"/>
          <w:color w:val="auto"/>
        </w:rPr>
      </w:pPr>
      <w:r w:rsidRPr="0066431B">
        <w:rPr>
          <w:rFonts w:eastAsia="Times New Roman"/>
          <w:color w:val="auto"/>
        </w:rPr>
        <w:lastRenderedPageBreak/>
        <w:t>We ensure that there are enough popular toys and resources and sufficient activities available so that children are meaningfully occupied without the need for unnecessary conflict over sharing and waiting for turns. However visual cue cards, visual timers, now and next boards and the time line are used to encourage sharing and increase children’s understanding of sharing and the routine of the day.</w:t>
      </w:r>
    </w:p>
    <w:p w14:paraId="57F68546" w14:textId="77777777" w:rsidR="0066431B" w:rsidRPr="0066431B" w:rsidRDefault="0066431B" w:rsidP="0066431B">
      <w:pPr>
        <w:numPr>
          <w:ilvl w:val="0"/>
          <w:numId w:val="55"/>
        </w:numPr>
        <w:spacing w:after="0" w:line="360" w:lineRule="auto"/>
        <w:ind w:right="0"/>
        <w:jc w:val="left"/>
        <w:rPr>
          <w:rFonts w:eastAsia="Times New Roman"/>
          <w:color w:val="auto"/>
        </w:rPr>
      </w:pPr>
      <w:r w:rsidRPr="0066431B">
        <w:rPr>
          <w:rFonts w:eastAsia="Times New Roman"/>
          <w:color w:val="auto"/>
        </w:rPr>
        <w:t>We acknowledge praise and reward considerate/positive behaviour such as kindness, caring, co-operating and willingness to take turns. This is shared with the parents verbally or the wanted behaviour is written on a sticker to remind staff and child the reason for the praise or the child may be awarded Star of the Week sharing their achievements with the whole group.</w:t>
      </w:r>
    </w:p>
    <w:p w14:paraId="2763BF6C" w14:textId="77777777" w:rsidR="0066431B" w:rsidRPr="0066431B" w:rsidRDefault="0066431B" w:rsidP="0066431B">
      <w:pPr>
        <w:numPr>
          <w:ilvl w:val="0"/>
          <w:numId w:val="55"/>
        </w:numPr>
        <w:spacing w:after="0" w:line="360" w:lineRule="auto"/>
        <w:ind w:right="0"/>
        <w:jc w:val="left"/>
        <w:rPr>
          <w:rFonts w:eastAsia="Times New Roman"/>
          <w:color w:val="auto"/>
        </w:rPr>
      </w:pPr>
      <w:r w:rsidRPr="0066431B">
        <w:rPr>
          <w:rFonts w:eastAsia="Times New Roman"/>
          <w:color w:val="auto"/>
        </w:rPr>
        <w:t>We support each child in developing self-esteem, confidence and feelings of competence.</w:t>
      </w:r>
    </w:p>
    <w:p w14:paraId="38B368C7" w14:textId="77777777" w:rsidR="0066431B" w:rsidRPr="0066431B" w:rsidRDefault="0066431B" w:rsidP="0066431B">
      <w:pPr>
        <w:numPr>
          <w:ilvl w:val="0"/>
          <w:numId w:val="55"/>
        </w:numPr>
        <w:spacing w:after="0" w:line="360" w:lineRule="auto"/>
        <w:ind w:right="0"/>
        <w:jc w:val="left"/>
        <w:rPr>
          <w:rFonts w:eastAsia="Times New Roman"/>
          <w:color w:val="auto"/>
        </w:rPr>
      </w:pPr>
      <w:r w:rsidRPr="0066431B">
        <w:rPr>
          <w:rFonts w:eastAsia="Times New Roman"/>
          <w:color w:val="auto"/>
        </w:rPr>
        <w:t>We support each child in developing a sense of belonging in our group, so that they feel respected valued and welcome.</w:t>
      </w:r>
    </w:p>
    <w:p w14:paraId="55C76C43" w14:textId="77777777" w:rsidR="0066431B" w:rsidRPr="0066431B" w:rsidRDefault="0066431B" w:rsidP="0066431B">
      <w:pPr>
        <w:numPr>
          <w:ilvl w:val="0"/>
          <w:numId w:val="55"/>
        </w:numPr>
        <w:spacing w:after="0" w:line="360" w:lineRule="auto"/>
        <w:ind w:right="0"/>
        <w:jc w:val="left"/>
        <w:rPr>
          <w:rFonts w:eastAsia="Times New Roman"/>
          <w:color w:val="auto"/>
        </w:rPr>
      </w:pPr>
      <w:r w:rsidRPr="0066431B">
        <w:rPr>
          <w:rFonts w:eastAsia="Times New Roman"/>
          <w:color w:val="auto"/>
        </w:rPr>
        <w:t>We avoid creating situations in which children receive adult attention only in return for inappropriate behaviour.</w:t>
      </w:r>
    </w:p>
    <w:p w14:paraId="5E913B9A" w14:textId="77777777" w:rsidR="0066431B" w:rsidRPr="0066431B" w:rsidRDefault="0066431B" w:rsidP="0066431B">
      <w:pPr>
        <w:numPr>
          <w:ilvl w:val="0"/>
          <w:numId w:val="55"/>
        </w:numPr>
        <w:spacing w:after="0" w:line="360" w:lineRule="auto"/>
        <w:ind w:right="0"/>
        <w:jc w:val="left"/>
        <w:rPr>
          <w:rFonts w:eastAsia="Times New Roman"/>
          <w:color w:val="auto"/>
        </w:rPr>
      </w:pPr>
      <w:r w:rsidRPr="0066431B">
        <w:rPr>
          <w:rFonts w:eastAsia="Times New Roman"/>
          <w:color w:val="auto"/>
        </w:rPr>
        <w:t>When children behave in inconsiderate ways, we help them to understand the outcomes of their action and support them in learning how to cope more appropriately. Staff will use a calm but firm voice and use the child’s name to get their attention when talking to them. We provide them with the vocabulary to express their emotions and give them the time and space that they need to calm down.</w:t>
      </w:r>
    </w:p>
    <w:p w14:paraId="04A8670E" w14:textId="77777777" w:rsidR="0066431B" w:rsidRPr="0066431B" w:rsidRDefault="0066431B" w:rsidP="0066431B">
      <w:pPr>
        <w:numPr>
          <w:ilvl w:val="0"/>
          <w:numId w:val="55"/>
        </w:numPr>
        <w:spacing w:after="0" w:line="360" w:lineRule="auto"/>
        <w:ind w:right="0"/>
        <w:jc w:val="left"/>
        <w:rPr>
          <w:rFonts w:eastAsia="Times New Roman"/>
          <w:color w:val="auto"/>
        </w:rPr>
      </w:pPr>
      <w:r w:rsidRPr="0066431B">
        <w:rPr>
          <w:rFonts w:eastAsia="Times New Roman"/>
          <w:color w:val="auto"/>
        </w:rPr>
        <w:t>Attention will always be given to the child who has been ‘the victim’ of unacceptable behaviour before addressing the child who has instigated the unacceptable behaviour.</w:t>
      </w:r>
    </w:p>
    <w:p w14:paraId="4B862AF9" w14:textId="77777777" w:rsidR="0066431B" w:rsidRPr="0066431B" w:rsidRDefault="0066431B" w:rsidP="0066431B">
      <w:pPr>
        <w:numPr>
          <w:ilvl w:val="0"/>
          <w:numId w:val="55"/>
        </w:numPr>
        <w:spacing w:after="0" w:line="360" w:lineRule="auto"/>
        <w:ind w:right="0"/>
        <w:jc w:val="left"/>
        <w:rPr>
          <w:rFonts w:eastAsia="Times New Roman"/>
          <w:color w:val="auto"/>
        </w:rPr>
      </w:pPr>
      <w:r w:rsidRPr="0066431B">
        <w:rPr>
          <w:rFonts w:eastAsia="Times New Roman"/>
          <w:color w:val="auto"/>
        </w:rPr>
        <w:t>We will empower the children in the setting to use strategies to ensure that their feelings are known i.e. holding their palm up and saying ‘stop I don’t like it’ and using the adults visual cue cards.</w:t>
      </w:r>
    </w:p>
    <w:p w14:paraId="752B76B5" w14:textId="77777777" w:rsidR="0066431B" w:rsidRPr="0066431B" w:rsidRDefault="0066431B" w:rsidP="0066431B">
      <w:pPr>
        <w:numPr>
          <w:ilvl w:val="0"/>
          <w:numId w:val="55"/>
        </w:numPr>
        <w:spacing w:after="0" w:line="360" w:lineRule="auto"/>
        <w:ind w:right="0"/>
        <w:jc w:val="left"/>
        <w:rPr>
          <w:rFonts w:eastAsia="Times New Roman"/>
          <w:color w:val="auto"/>
        </w:rPr>
      </w:pPr>
      <w:r w:rsidRPr="0066431B">
        <w:rPr>
          <w:rFonts w:eastAsia="Times New Roman"/>
          <w:color w:val="auto"/>
        </w:rPr>
        <w:t>Staff will encourage and facilitate mediation between children to try to resolve conflicts by discussion and negotiation or using visual cue cards.</w:t>
      </w:r>
    </w:p>
    <w:p w14:paraId="1F75FF4F" w14:textId="77777777" w:rsidR="0066431B" w:rsidRPr="0066431B" w:rsidRDefault="0066431B" w:rsidP="0066431B">
      <w:pPr>
        <w:numPr>
          <w:ilvl w:val="0"/>
          <w:numId w:val="55"/>
        </w:numPr>
        <w:spacing w:after="0" w:line="360" w:lineRule="auto"/>
        <w:ind w:right="0"/>
        <w:jc w:val="left"/>
        <w:rPr>
          <w:rFonts w:eastAsia="Times New Roman"/>
          <w:color w:val="auto"/>
        </w:rPr>
      </w:pPr>
      <w:r w:rsidRPr="0066431B">
        <w:rPr>
          <w:rFonts w:eastAsia="Times New Roman"/>
          <w:color w:val="auto"/>
        </w:rPr>
        <w:t>We never send children out of the room by themselves, nor do we use a ‘naughty chair’ that excludes children from the group. However, should the safety of the child or others be in danger we provide a time out within the play area using the visual sand timer so that the child can see when they are expected to return to the group, as long as it is safe for them to do so.</w:t>
      </w:r>
    </w:p>
    <w:p w14:paraId="0CD02F6D" w14:textId="77777777" w:rsidR="0066431B" w:rsidRPr="0066431B" w:rsidRDefault="0066431B" w:rsidP="0066431B">
      <w:pPr>
        <w:numPr>
          <w:ilvl w:val="0"/>
          <w:numId w:val="55"/>
        </w:numPr>
        <w:spacing w:after="0" w:line="360" w:lineRule="auto"/>
        <w:ind w:right="0"/>
        <w:jc w:val="left"/>
        <w:rPr>
          <w:rFonts w:eastAsia="Times New Roman"/>
          <w:color w:val="auto"/>
        </w:rPr>
      </w:pPr>
      <w:r w:rsidRPr="0066431B">
        <w:rPr>
          <w:rFonts w:eastAsia="Times New Roman"/>
          <w:color w:val="auto"/>
        </w:rPr>
        <w:t>We never use physical punishment, such as smacking or shaking. Children are never threatened with these.</w:t>
      </w:r>
    </w:p>
    <w:p w14:paraId="29B82524" w14:textId="77777777" w:rsidR="0066431B" w:rsidRPr="0066431B" w:rsidRDefault="0066431B" w:rsidP="0066431B">
      <w:pPr>
        <w:numPr>
          <w:ilvl w:val="0"/>
          <w:numId w:val="55"/>
        </w:numPr>
        <w:spacing w:after="0" w:line="360" w:lineRule="auto"/>
        <w:ind w:right="0"/>
        <w:jc w:val="left"/>
        <w:rPr>
          <w:rFonts w:eastAsia="Times New Roman"/>
          <w:color w:val="auto"/>
        </w:rPr>
      </w:pPr>
      <w:r w:rsidRPr="0066431B">
        <w:rPr>
          <w:rFonts w:eastAsia="Times New Roman"/>
          <w:color w:val="auto"/>
        </w:rPr>
        <w:t>We do not use techniques intended to single out and humiliate individual children.</w:t>
      </w:r>
    </w:p>
    <w:p w14:paraId="1875A6EE" w14:textId="77777777" w:rsidR="0066431B" w:rsidRPr="0066431B" w:rsidRDefault="0066431B" w:rsidP="0066431B">
      <w:pPr>
        <w:numPr>
          <w:ilvl w:val="0"/>
          <w:numId w:val="55"/>
        </w:numPr>
        <w:spacing w:after="0" w:line="360" w:lineRule="auto"/>
        <w:ind w:right="0"/>
        <w:jc w:val="left"/>
        <w:rPr>
          <w:rFonts w:eastAsia="Times New Roman"/>
          <w:color w:val="auto"/>
        </w:rPr>
      </w:pPr>
      <w:r w:rsidRPr="0066431B">
        <w:rPr>
          <w:rFonts w:eastAsia="Times New Roman"/>
          <w:color w:val="auto"/>
        </w:rPr>
        <w:lastRenderedPageBreak/>
        <w:t>A dialogue will be maintained with the child or children at all times, so that the member of staff can explain what they are doing and why they are doing it. Staff will make every effort to avoid the use of physical interventions if they are alone with the child or children.</w:t>
      </w:r>
    </w:p>
    <w:p w14:paraId="7491AB8F" w14:textId="77777777" w:rsidR="0066431B" w:rsidRPr="0066431B" w:rsidRDefault="0066431B" w:rsidP="0066431B">
      <w:pPr>
        <w:numPr>
          <w:ilvl w:val="0"/>
          <w:numId w:val="55"/>
        </w:numPr>
        <w:spacing w:after="0" w:line="360" w:lineRule="auto"/>
        <w:ind w:right="0"/>
        <w:jc w:val="left"/>
        <w:rPr>
          <w:rFonts w:eastAsia="Times New Roman"/>
          <w:color w:val="auto"/>
        </w:rPr>
      </w:pPr>
      <w:r w:rsidRPr="0066431B">
        <w:rPr>
          <w:rFonts w:eastAsia="Times New Roman"/>
          <w:color w:val="auto"/>
        </w:rPr>
        <w:t>We use physical restraint, such as holding, only to prevent physical injury to children or adults and/or serious damage to property.</w:t>
      </w:r>
    </w:p>
    <w:p w14:paraId="136F8882" w14:textId="77777777" w:rsidR="0066431B" w:rsidRPr="0066431B" w:rsidRDefault="0066431B" w:rsidP="0066431B">
      <w:pPr>
        <w:numPr>
          <w:ilvl w:val="0"/>
          <w:numId w:val="55"/>
        </w:numPr>
        <w:spacing w:after="0" w:line="360" w:lineRule="auto"/>
        <w:ind w:right="0"/>
        <w:jc w:val="left"/>
        <w:rPr>
          <w:rFonts w:eastAsia="Times New Roman"/>
          <w:color w:val="auto"/>
        </w:rPr>
      </w:pPr>
      <w:r w:rsidRPr="0066431B">
        <w:rPr>
          <w:rFonts w:eastAsia="Times New Roman"/>
          <w:color w:val="auto"/>
        </w:rPr>
        <w:t>Details of such an event (what happened, what action was taken and by whom, and the names of witnesses) are brought to the attention of our Manager and are recorded in the Incident Record Folder.  The child’s parent is informed on the same day by sharing the Adult Intervention Form. Confidentiality for the other child will be observed.</w:t>
      </w:r>
    </w:p>
    <w:p w14:paraId="38D4AAEF" w14:textId="77777777" w:rsidR="0066431B" w:rsidRPr="0066431B" w:rsidRDefault="0066431B" w:rsidP="0066431B">
      <w:pPr>
        <w:numPr>
          <w:ilvl w:val="0"/>
          <w:numId w:val="55"/>
        </w:numPr>
        <w:spacing w:after="0" w:line="360" w:lineRule="auto"/>
        <w:ind w:right="0"/>
        <w:jc w:val="left"/>
        <w:rPr>
          <w:rFonts w:eastAsia="Times New Roman"/>
          <w:color w:val="auto"/>
        </w:rPr>
      </w:pPr>
      <w:r w:rsidRPr="0066431B">
        <w:rPr>
          <w:rFonts w:eastAsia="Times New Roman"/>
          <w:color w:val="auto"/>
        </w:rPr>
        <w:t>A risk assessment may be produced in cases of persistent negative behaviour e.g. biting, pushing or hurting others. The keyperson will keep a record of the negative behaviour and share with the parents. Children may need to be shadowed during the session in order to observe if there is a pattern or to protect others and these various records and observations can then inform strategies.</w:t>
      </w:r>
    </w:p>
    <w:p w14:paraId="51AE6625" w14:textId="77777777" w:rsidR="0066431B" w:rsidRPr="0066431B" w:rsidRDefault="0066431B" w:rsidP="0066431B">
      <w:pPr>
        <w:numPr>
          <w:ilvl w:val="0"/>
          <w:numId w:val="55"/>
        </w:numPr>
        <w:spacing w:after="0" w:line="360" w:lineRule="auto"/>
        <w:ind w:right="0"/>
        <w:jc w:val="left"/>
        <w:rPr>
          <w:rFonts w:eastAsia="Times New Roman"/>
          <w:color w:val="auto"/>
        </w:rPr>
      </w:pPr>
      <w:r w:rsidRPr="0066431B">
        <w:rPr>
          <w:rFonts w:eastAsia="Times New Roman"/>
          <w:color w:val="auto"/>
        </w:rPr>
        <w:t>In cases of serious misbehaviour, such as racial or other abuse, we make clear immediately the unacceptability of the behaviour and attitudes, by means of explanations rather than personal blame and recorded and shared with the parents/carer.</w:t>
      </w:r>
    </w:p>
    <w:p w14:paraId="2A9172AF" w14:textId="77777777" w:rsidR="0066431B" w:rsidRPr="0066431B" w:rsidRDefault="0066431B" w:rsidP="0066431B">
      <w:pPr>
        <w:numPr>
          <w:ilvl w:val="0"/>
          <w:numId w:val="55"/>
        </w:numPr>
        <w:spacing w:after="0" w:line="360" w:lineRule="auto"/>
        <w:ind w:right="0"/>
        <w:jc w:val="left"/>
        <w:rPr>
          <w:rFonts w:eastAsia="Times New Roman"/>
          <w:color w:val="auto"/>
        </w:rPr>
      </w:pPr>
      <w:r w:rsidRPr="0066431B">
        <w:rPr>
          <w:rFonts w:eastAsia="Times New Roman"/>
          <w:color w:val="auto"/>
        </w:rPr>
        <w:t>We do not shout or raise our voices in a threatening way to respond to children's inappropriate behaviour.</w:t>
      </w:r>
    </w:p>
    <w:p w14:paraId="28E963DD" w14:textId="77777777" w:rsidR="0066431B" w:rsidRPr="0066431B" w:rsidRDefault="0066431B" w:rsidP="0066431B">
      <w:pPr>
        <w:numPr>
          <w:ilvl w:val="0"/>
          <w:numId w:val="55"/>
        </w:numPr>
        <w:spacing w:after="0" w:line="360" w:lineRule="auto"/>
        <w:ind w:right="0"/>
        <w:jc w:val="left"/>
        <w:rPr>
          <w:rFonts w:eastAsia="Times New Roman"/>
          <w:color w:val="auto"/>
        </w:rPr>
      </w:pPr>
      <w:bookmarkStart w:id="50" w:name="_Hlk99362390"/>
      <w:r w:rsidRPr="0066431B">
        <w:rPr>
          <w:rFonts w:eastAsia="Times New Roman"/>
          <w:color w:val="auto"/>
        </w:rPr>
        <w:t>If a child is struggling repeatedly to achieve wanted behaviour during a session it may be deemed necessary by the Manager for the child to receive shortened session times. This is to aid their Personal and Social development and to ensure the safety of the other children.</w:t>
      </w:r>
    </w:p>
    <w:bookmarkEnd w:id="50"/>
    <w:p w14:paraId="1CA8E948" w14:textId="77777777" w:rsidR="0066431B" w:rsidRPr="0066431B" w:rsidRDefault="0066431B" w:rsidP="0066431B">
      <w:pPr>
        <w:spacing w:after="0" w:line="360" w:lineRule="auto"/>
        <w:ind w:left="0" w:right="0" w:firstLine="0"/>
        <w:rPr>
          <w:rFonts w:eastAsia="Times New Roman"/>
          <w:color w:val="auto"/>
        </w:rPr>
      </w:pPr>
    </w:p>
    <w:p w14:paraId="170A3A63" w14:textId="77777777" w:rsidR="0066431B" w:rsidRPr="000D1161" w:rsidRDefault="0066431B" w:rsidP="000D1161">
      <w:pPr>
        <w:rPr>
          <w:b/>
          <w:bCs/>
          <w:color w:val="0070C0"/>
          <w:lang w:eastAsia="en-US"/>
        </w:rPr>
      </w:pPr>
      <w:r w:rsidRPr="000D1161">
        <w:rPr>
          <w:b/>
          <w:bCs/>
          <w:color w:val="0070C0"/>
          <w:lang w:eastAsia="en-US"/>
        </w:rPr>
        <w:t>Children under three years</w:t>
      </w:r>
    </w:p>
    <w:p w14:paraId="7E6EA986" w14:textId="77777777" w:rsidR="0066431B" w:rsidRPr="0066431B" w:rsidRDefault="0066431B" w:rsidP="0066431B">
      <w:pPr>
        <w:spacing w:after="0" w:line="360" w:lineRule="auto"/>
        <w:ind w:left="0" w:right="0" w:firstLine="0"/>
        <w:jc w:val="left"/>
        <w:rPr>
          <w:rFonts w:eastAsia="Times New Roman"/>
          <w:color w:val="auto"/>
          <w:lang w:eastAsia="en-US"/>
        </w:rPr>
      </w:pPr>
    </w:p>
    <w:p w14:paraId="766A7768" w14:textId="77777777" w:rsidR="0066431B" w:rsidRPr="0066431B" w:rsidRDefault="0066431B" w:rsidP="0066431B">
      <w:pPr>
        <w:numPr>
          <w:ilvl w:val="0"/>
          <w:numId w:val="57"/>
        </w:numPr>
        <w:spacing w:after="0" w:line="360" w:lineRule="auto"/>
        <w:ind w:right="0"/>
        <w:jc w:val="left"/>
        <w:rPr>
          <w:rFonts w:eastAsia="Times New Roman"/>
          <w:color w:val="auto"/>
        </w:rPr>
      </w:pPr>
      <w:r w:rsidRPr="0066431B">
        <w:rPr>
          <w:rFonts w:eastAsia="Times New Roman"/>
          <w:color w:val="auto"/>
        </w:rPr>
        <w:t>When children under three behave in inappropriate ways we recognise that strategies for supporting them will need to be developmentally appropriate and differ from those for older children.</w:t>
      </w:r>
    </w:p>
    <w:p w14:paraId="6D73C930" w14:textId="77777777" w:rsidR="0066431B" w:rsidRPr="0066431B" w:rsidRDefault="0066431B" w:rsidP="0066431B">
      <w:pPr>
        <w:numPr>
          <w:ilvl w:val="0"/>
          <w:numId w:val="57"/>
        </w:numPr>
        <w:spacing w:after="0" w:line="360" w:lineRule="auto"/>
        <w:ind w:right="0"/>
        <w:jc w:val="left"/>
        <w:rPr>
          <w:rFonts w:eastAsia="Times New Roman"/>
          <w:color w:val="auto"/>
        </w:rPr>
      </w:pPr>
      <w:r w:rsidRPr="0066431B">
        <w:rPr>
          <w:rFonts w:eastAsia="Times New Roman"/>
          <w:color w:val="auto"/>
        </w:rPr>
        <w:t>We recognise that very young children and children with Special Educational Needs are unable to regulate their own emotions, such as fear, anger or distress, and require sensitive adults to help them do this.</w:t>
      </w:r>
    </w:p>
    <w:p w14:paraId="0DFA32BF" w14:textId="77777777" w:rsidR="0066431B" w:rsidRPr="0066431B" w:rsidRDefault="0066431B" w:rsidP="0066431B">
      <w:pPr>
        <w:numPr>
          <w:ilvl w:val="0"/>
          <w:numId w:val="57"/>
        </w:numPr>
        <w:spacing w:after="0" w:line="360" w:lineRule="auto"/>
        <w:ind w:right="0"/>
        <w:jc w:val="left"/>
        <w:rPr>
          <w:rFonts w:eastAsia="Times New Roman"/>
          <w:color w:val="auto"/>
        </w:rPr>
      </w:pPr>
      <w:r w:rsidRPr="0066431B">
        <w:rPr>
          <w:rFonts w:eastAsia="Times New Roman"/>
          <w:color w:val="auto"/>
        </w:rPr>
        <w:t>Common inappropriate or hurtful behaviours of young children include tantrums, biting or fighting.  Staff are calm and patient, offering comfort to intense emotions, helping children to manage their feelings and talk about them to help resolve issues and promote understanding.</w:t>
      </w:r>
    </w:p>
    <w:p w14:paraId="52798A0D" w14:textId="77777777" w:rsidR="0066431B" w:rsidRPr="0066431B" w:rsidRDefault="0066431B" w:rsidP="0066431B">
      <w:pPr>
        <w:numPr>
          <w:ilvl w:val="0"/>
          <w:numId w:val="57"/>
        </w:numPr>
        <w:spacing w:after="0" w:line="360" w:lineRule="auto"/>
        <w:ind w:right="0"/>
        <w:jc w:val="left"/>
        <w:rPr>
          <w:rFonts w:eastAsia="Times New Roman"/>
          <w:color w:val="auto"/>
        </w:rPr>
      </w:pPr>
      <w:r w:rsidRPr="0066431B">
        <w:rPr>
          <w:rFonts w:eastAsia="Times New Roman"/>
          <w:color w:val="auto"/>
        </w:rPr>
        <w:lastRenderedPageBreak/>
        <w:t>If tantrums, biting or fighting are frequent, we try to find out the underlying cause, sharing information with the Parent/Carer - such as a change or upheaval at home, or frequent change of carers. Sometimes a child has not settled in well and the behaviour may be the result of ‘separation anxiety’.</w:t>
      </w:r>
    </w:p>
    <w:p w14:paraId="1BB1E533" w14:textId="77777777" w:rsidR="0066431B" w:rsidRPr="0066431B" w:rsidRDefault="0066431B" w:rsidP="0066431B">
      <w:pPr>
        <w:numPr>
          <w:ilvl w:val="0"/>
          <w:numId w:val="57"/>
        </w:numPr>
        <w:spacing w:after="0" w:line="360" w:lineRule="auto"/>
        <w:ind w:right="0"/>
        <w:jc w:val="left"/>
        <w:rPr>
          <w:rFonts w:eastAsia="Times New Roman"/>
          <w:color w:val="auto"/>
        </w:rPr>
      </w:pPr>
      <w:r w:rsidRPr="0066431B">
        <w:rPr>
          <w:rFonts w:eastAsia="Times New Roman"/>
          <w:color w:val="auto"/>
        </w:rPr>
        <w:t>We focus on ensuring a child’s attachment figure in the setting, their key person, is building a strong relationship to provide security to the child.</w:t>
      </w:r>
    </w:p>
    <w:p w14:paraId="12B28C27" w14:textId="77777777" w:rsidR="0066431B" w:rsidRPr="0066431B" w:rsidRDefault="0066431B" w:rsidP="0066431B">
      <w:pPr>
        <w:spacing w:after="0" w:line="360" w:lineRule="auto"/>
        <w:ind w:left="0" w:right="0" w:firstLine="0"/>
        <w:rPr>
          <w:rFonts w:eastAsia="Times New Roman"/>
          <w:color w:val="auto"/>
        </w:rPr>
      </w:pPr>
    </w:p>
    <w:p w14:paraId="66B7779A" w14:textId="77777777" w:rsidR="0066431B" w:rsidRPr="000D1161" w:rsidRDefault="0066431B" w:rsidP="000D1161">
      <w:pPr>
        <w:rPr>
          <w:b/>
          <w:bCs/>
          <w:color w:val="0070C0"/>
          <w:lang w:eastAsia="en-US"/>
        </w:rPr>
      </w:pPr>
      <w:r w:rsidRPr="000D1161">
        <w:rPr>
          <w:b/>
          <w:bCs/>
          <w:color w:val="0070C0"/>
          <w:lang w:eastAsia="en-US"/>
        </w:rPr>
        <w:t>Biting or Injury Procedure</w:t>
      </w:r>
    </w:p>
    <w:p w14:paraId="27743B12" w14:textId="77777777" w:rsidR="0066431B" w:rsidRPr="000D1161" w:rsidRDefault="0066431B" w:rsidP="000D1161">
      <w:pPr>
        <w:rPr>
          <w:b/>
          <w:bCs/>
          <w:color w:val="0070C0"/>
          <w:lang w:eastAsia="en-US"/>
        </w:rPr>
      </w:pPr>
    </w:p>
    <w:p w14:paraId="310AD923" w14:textId="77777777" w:rsidR="0066431B" w:rsidRPr="0066431B" w:rsidRDefault="0066431B" w:rsidP="0066431B">
      <w:pPr>
        <w:numPr>
          <w:ilvl w:val="0"/>
          <w:numId w:val="58"/>
        </w:numPr>
        <w:spacing w:after="0" w:line="360" w:lineRule="auto"/>
        <w:ind w:right="0"/>
        <w:jc w:val="left"/>
        <w:rPr>
          <w:rFonts w:eastAsia="Times New Roman"/>
          <w:color w:val="auto"/>
        </w:rPr>
      </w:pPr>
      <w:r w:rsidRPr="0066431B">
        <w:rPr>
          <w:rFonts w:eastAsia="Times New Roman"/>
          <w:color w:val="auto"/>
        </w:rPr>
        <w:t>The staff member dealing with the incident will make sure that the hurt child is comforted.</w:t>
      </w:r>
    </w:p>
    <w:p w14:paraId="0838E504" w14:textId="77777777" w:rsidR="0066431B" w:rsidRPr="0066431B" w:rsidRDefault="0066431B" w:rsidP="0066431B">
      <w:pPr>
        <w:numPr>
          <w:ilvl w:val="0"/>
          <w:numId w:val="58"/>
        </w:numPr>
        <w:spacing w:after="0" w:line="360" w:lineRule="auto"/>
        <w:ind w:right="0"/>
        <w:jc w:val="left"/>
        <w:rPr>
          <w:rFonts w:eastAsia="Times New Roman"/>
          <w:color w:val="auto"/>
        </w:rPr>
      </w:pPr>
      <w:r w:rsidRPr="0066431B">
        <w:rPr>
          <w:rFonts w:eastAsia="Times New Roman"/>
          <w:color w:val="auto"/>
        </w:rPr>
        <w:t>The staff member will ask the child why they carried out the action and explain that the action is not acceptable (depending on age and stage of the child). Happy and Sad face cards could be used.</w:t>
      </w:r>
    </w:p>
    <w:p w14:paraId="09B68101" w14:textId="77777777" w:rsidR="0066431B" w:rsidRPr="0066431B" w:rsidRDefault="0066431B" w:rsidP="0066431B">
      <w:pPr>
        <w:numPr>
          <w:ilvl w:val="0"/>
          <w:numId w:val="58"/>
        </w:numPr>
        <w:spacing w:after="0" w:line="360" w:lineRule="auto"/>
        <w:ind w:right="0"/>
        <w:jc w:val="left"/>
        <w:rPr>
          <w:rFonts w:eastAsia="Times New Roman"/>
          <w:color w:val="auto"/>
        </w:rPr>
      </w:pPr>
      <w:r w:rsidRPr="0066431B">
        <w:rPr>
          <w:rFonts w:eastAsia="Times New Roman"/>
          <w:color w:val="auto"/>
        </w:rPr>
        <w:t>The staff member will show the instigator what they have done to the child and encourage them to find a solution.</w:t>
      </w:r>
    </w:p>
    <w:p w14:paraId="397FBFD5" w14:textId="77777777" w:rsidR="0066431B" w:rsidRPr="0066431B" w:rsidRDefault="0066431B" w:rsidP="0066431B">
      <w:pPr>
        <w:numPr>
          <w:ilvl w:val="0"/>
          <w:numId w:val="58"/>
        </w:numPr>
        <w:spacing w:after="0" w:line="360" w:lineRule="auto"/>
        <w:ind w:right="0"/>
        <w:jc w:val="left"/>
        <w:rPr>
          <w:rFonts w:eastAsia="Times New Roman"/>
          <w:color w:val="auto"/>
        </w:rPr>
      </w:pPr>
      <w:r w:rsidRPr="0066431B">
        <w:rPr>
          <w:rFonts w:eastAsia="Times New Roman"/>
          <w:color w:val="auto"/>
        </w:rPr>
        <w:t>The staff member will record the incident on an Adult Intervention Form to share with the parents at the end of the session, unless the incident is particularly severe in which case both parents will be contacted by telephone.</w:t>
      </w:r>
    </w:p>
    <w:p w14:paraId="74EF1841" w14:textId="77777777" w:rsidR="0066431B" w:rsidRPr="0066431B" w:rsidRDefault="0066431B" w:rsidP="0066431B">
      <w:pPr>
        <w:numPr>
          <w:ilvl w:val="0"/>
          <w:numId w:val="58"/>
        </w:numPr>
        <w:spacing w:after="0" w:line="360" w:lineRule="auto"/>
        <w:ind w:right="0"/>
        <w:jc w:val="left"/>
        <w:rPr>
          <w:rFonts w:eastAsia="Times New Roman"/>
          <w:color w:val="auto"/>
        </w:rPr>
      </w:pPr>
      <w:r w:rsidRPr="0066431B">
        <w:rPr>
          <w:rFonts w:eastAsia="Times New Roman"/>
          <w:color w:val="auto"/>
        </w:rPr>
        <w:t>If the skin is broken the parents will be advised to seek medical assistance as soon as possible.</w:t>
      </w:r>
    </w:p>
    <w:p w14:paraId="13827991" w14:textId="77777777" w:rsidR="0066431B" w:rsidRPr="0066431B" w:rsidRDefault="0066431B" w:rsidP="0066431B">
      <w:pPr>
        <w:spacing w:after="0" w:line="360" w:lineRule="auto"/>
        <w:ind w:left="0" w:right="0" w:firstLine="0"/>
        <w:rPr>
          <w:rFonts w:eastAsia="Times New Roman"/>
          <w:color w:val="auto"/>
        </w:rPr>
      </w:pPr>
    </w:p>
    <w:p w14:paraId="0F7E5E36" w14:textId="77777777" w:rsidR="0066431B" w:rsidRPr="000D1161" w:rsidRDefault="0066431B" w:rsidP="000D1161">
      <w:pPr>
        <w:rPr>
          <w:b/>
          <w:bCs/>
          <w:color w:val="0070C0"/>
          <w:lang w:eastAsia="en-US"/>
        </w:rPr>
      </w:pPr>
      <w:r w:rsidRPr="000D1161">
        <w:rPr>
          <w:b/>
          <w:bCs/>
          <w:color w:val="0070C0"/>
          <w:lang w:eastAsia="en-US"/>
        </w:rPr>
        <w:t>Rough and tumble play, hurtful behaviour and bullying</w:t>
      </w:r>
    </w:p>
    <w:p w14:paraId="7DF0E95F" w14:textId="77777777" w:rsidR="0066431B" w:rsidRPr="0066431B" w:rsidRDefault="0066431B" w:rsidP="0066431B">
      <w:pPr>
        <w:spacing w:after="0" w:line="360" w:lineRule="auto"/>
        <w:ind w:left="0" w:right="0" w:firstLine="0"/>
        <w:rPr>
          <w:rFonts w:eastAsia="Times New Roman"/>
          <w:b/>
          <w:color w:val="auto"/>
        </w:rPr>
      </w:pPr>
      <w:r w:rsidRPr="0066431B">
        <w:rPr>
          <w:rFonts w:eastAsia="Times New Roman"/>
          <w:color w:val="auto"/>
        </w:rPr>
        <w:t xml:space="preserve">Our procedure has been updated to provide additional focus on these kinds of inconsiderate behaviours. </w:t>
      </w:r>
    </w:p>
    <w:p w14:paraId="1E35E4B7" w14:textId="77777777" w:rsidR="0066431B" w:rsidRPr="0066431B" w:rsidRDefault="0066431B" w:rsidP="0066431B">
      <w:pPr>
        <w:spacing w:after="0" w:line="360" w:lineRule="auto"/>
        <w:ind w:left="0" w:right="0" w:firstLine="0"/>
        <w:rPr>
          <w:rFonts w:eastAsia="Times New Roman"/>
          <w:color w:val="auto"/>
        </w:rPr>
      </w:pPr>
    </w:p>
    <w:p w14:paraId="1493F60F" w14:textId="77777777" w:rsidR="0066431B" w:rsidRPr="000D1161" w:rsidRDefault="0066431B" w:rsidP="000D1161">
      <w:pPr>
        <w:rPr>
          <w:b/>
          <w:bCs/>
          <w:color w:val="0070C0"/>
          <w:lang w:eastAsia="en-US"/>
        </w:rPr>
      </w:pPr>
      <w:r w:rsidRPr="000D1161">
        <w:rPr>
          <w:b/>
          <w:bCs/>
          <w:color w:val="0070C0"/>
          <w:lang w:eastAsia="en-US"/>
        </w:rPr>
        <w:t>Rough and tumble play and fantasy aggression</w:t>
      </w:r>
    </w:p>
    <w:p w14:paraId="0B534C0F"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t>Young children often engage in play that has aggressive themes – such as superhero and weapon play; some children appear pre-occupied with these themes, but their behaviour is not necessarily a precursor to hurtful behaviour or bullying, although it may be inappropriate at times and may need addressing using strategies as above.</w:t>
      </w:r>
    </w:p>
    <w:p w14:paraId="15998E2E" w14:textId="77777777" w:rsidR="0066431B" w:rsidRPr="0066431B" w:rsidRDefault="0066431B" w:rsidP="0066431B">
      <w:pPr>
        <w:numPr>
          <w:ilvl w:val="0"/>
          <w:numId w:val="60"/>
        </w:numPr>
        <w:spacing w:after="0" w:line="360" w:lineRule="auto"/>
        <w:ind w:right="0"/>
        <w:jc w:val="left"/>
        <w:rPr>
          <w:rFonts w:eastAsia="Times New Roman"/>
          <w:color w:val="auto"/>
        </w:rPr>
      </w:pPr>
      <w:r w:rsidRPr="0066431B">
        <w:rPr>
          <w:rFonts w:eastAsia="Times New Roman"/>
          <w:color w:val="auto"/>
        </w:rPr>
        <w:t>We recognise that teasing and rough and tumble play are normal for young children and acceptable within limits. We regard these kinds of play as pro-social and not as problematic or aggressive.</w:t>
      </w:r>
    </w:p>
    <w:p w14:paraId="3EF02D10" w14:textId="77777777" w:rsidR="0066431B" w:rsidRPr="0066431B" w:rsidRDefault="0066431B" w:rsidP="0066431B">
      <w:pPr>
        <w:numPr>
          <w:ilvl w:val="0"/>
          <w:numId w:val="60"/>
        </w:numPr>
        <w:spacing w:after="0" w:line="360" w:lineRule="auto"/>
        <w:ind w:right="0"/>
        <w:jc w:val="left"/>
        <w:rPr>
          <w:rFonts w:eastAsia="Times New Roman"/>
          <w:color w:val="auto"/>
        </w:rPr>
      </w:pPr>
      <w:r w:rsidRPr="0066431B">
        <w:rPr>
          <w:rFonts w:eastAsia="Times New Roman"/>
          <w:color w:val="auto"/>
        </w:rPr>
        <w:t xml:space="preserve">We will develop strategies to contain play that are agreed with the children, and understood by them, with acceptable behavioural boundaries to ensure children are not hurt. </w:t>
      </w:r>
    </w:p>
    <w:p w14:paraId="1EFD9B0D" w14:textId="77777777" w:rsidR="0066431B" w:rsidRPr="0066431B" w:rsidRDefault="0066431B" w:rsidP="0066431B">
      <w:pPr>
        <w:numPr>
          <w:ilvl w:val="0"/>
          <w:numId w:val="60"/>
        </w:numPr>
        <w:spacing w:after="0" w:line="360" w:lineRule="auto"/>
        <w:ind w:right="0"/>
        <w:jc w:val="left"/>
        <w:rPr>
          <w:rFonts w:eastAsia="Times New Roman"/>
          <w:color w:val="auto"/>
        </w:rPr>
      </w:pPr>
      <w:r w:rsidRPr="0066431B">
        <w:rPr>
          <w:rFonts w:eastAsia="Times New Roman"/>
          <w:color w:val="auto"/>
        </w:rPr>
        <w:lastRenderedPageBreak/>
        <w:t>We recognise that fantasy play also contains many violently dramatic strategies, blowing up, shooting etc., and that themes often refer to ‘goodies and baddies’ and as such offer opportunities for us to explore concepts of right and wrong.</w:t>
      </w:r>
    </w:p>
    <w:p w14:paraId="02320C35" w14:textId="77777777" w:rsidR="0066431B" w:rsidRDefault="0066431B" w:rsidP="0066431B">
      <w:pPr>
        <w:numPr>
          <w:ilvl w:val="0"/>
          <w:numId w:val="60"/>
        </w:numPr>
        <w:spacing w:after="0" w:line="360" w:lineRule="auto"/>
        <w:ind w:right="0"/>
        <w:jc w:val="left"/>
        <w:rPr>
          <w:rFonts w:eastAsia="Times New Roman"/>
          <w:color w:val="auto"/>
        </w:rPr>
      </w:pPr>
      <w:r w:rsidRPr="0066431B">
        <w:rPr>
          <w:rFonts w:eastAsia="Times New Roman"/>
          <w:color w:val="auto"/>
        </w:rPr>
        <w:t>We are able to tune in to the content of the play, perhaps to suggest alternative strategies for heroes and heroines, making the most of ‘teachable moments’ to encourage empathy and lateral thinking to explore alternative scenarios and strategies for conflict resolution.</w:t>
      </w:r>
    </w:p>
    <w:p w14:paraId="3E7BCBF9" w14:textId="77777777" w:rsidR="00C67809" w:rsidRPr="0066431B" w:rsidRDefault="00C67809" w:rsidP="00C67809">
      <w:pPr>
        <w:spacing w:after="0" w:line="360" w:lineRule="auto"/>
        <w:ind w:left="720" w:right="0" w:firstLine="0"/>
        <w:jc w:val="left"/>
        <w:rPr>
          <w:rFonts w:eastAsia="Times New Roman"/>
          <w:color w:val="auto"/>
        </w:rPr>
      </w:pPr>
    </w:p>
    <w:p w14:paraId="550AEF7F" w14:textId="77777777" w:rsidR="0066431B" w:rsidRPr="000D1161" w:rsidRDefault="0066431B" w:rsidP="000D1161">
      <w:pPr>
        <w:rPr>
          <w:b/>
          <w:bCs/>
          <w:color w:val="0070C0"/>
          <w:lang w:eastAsia="en-US"/>
        </w:rPr>
      </w:pPr>
      <w:r w:rsidRPr="000D1161">
        <w:rPr>
          <w:b/>
          <w:bCs/>
          <w:color w:val="0070C0"/>
          <w:lang w:eastAsia="en-US"/>
        </w:rPr>
        <w:t>Hurtful behaviour</w:t>
      </w:r>
    </w:p>
    <w:p w14:paraId="1F92B55B"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t xml:space="preserve">We take hurtful behaviour very seriously. Most children under the age of five will at some stage hurt or say something hurtful to another child, especially if their emotions are high at the time, but it is not helpful to label this behaviour as ‘bullying’. For children under five, hurtful behaviour is momentary, spontaneous and often without cognisance of the feelings of the person whom they have hurt. </w:t>
      </w:r>
    </w:p>
    <w:p w14:paraId="5A4422D9" w14:textId="77777777" w:rsidR="0066431B" w:rsidRPr="0066431B" w:rsidRDefault="0066431B" w:rsidP="0066431B">
      <w:pPr>
        <w:spacing w:after="0" w:line="360" w:lineRule="auto"/>
        <w:ind w:left="0" w:right="0" w:firstLine="0"/>
        <w:rPr>
          <w:rFonts w:eastAsia="Times New Roman"/>
          <w:color w:val="auto"/>
        </w:rPr>
      </w:pPr>
    </w:p>
    <w:p w14:paraId="02F9C0EB" w14:textId="77777777" w:rsidR="0066431B" w:rsidRPr="0066431B" w:rsidRDefault="0066431B" w:rsidP="0066431B">
      <w:pPr>
        <w:numPr>
          <w:ilvl w:val="0"/>
          <w:numId w:val="59"/>
        </w:numPr>
        <w:spacing w:after="0" w:line="360" w:lineRule="auto"/>
        <w:ind w:right="0"/>
        <w:jc w:val="left"/>
        <w:rPr>
          <w:rFonts w:eastAsia="Times New Roman"/>
          <w:color w:val="auto"/>
        </w:rPr>
      </w:pPr>
      <w:r w:rsidRPr="0066431B">
        <w:rPr>
          <w:rFonts w:eastAsia="Times New Roman"/>
          <w:color w:val="auto"/>
        </w:rPr>
        <w:t>We recognise that young children behave in hurtful ways towards others because they have not yet developed the means to manage intense feelings that sometimes overwhelm them.</w:t>
      </w:r>
    </w:p>
    <w:p w14:paraId="426AA1EE" w14:textId="77777777" w:rsidR="0066431B" w:rsidRPr="0066431B" w:rsidRDefault="0066431B" w:rsidP="0066431B">
      <w:pPr>
        <w:numPr>
          <w:ilvl w:val="0"/>
          <w:numId w:val="59"/>
        </w:numPr>
        <w:spacing w:after="0" w:line="360" w:lineRule="auto"/>
        <w:ind w:right="0"/>
        <w:jc w:val="left"/>
        <w:rPr>
          <w:rFonts w:eastAsia="Times New Roman"/>
          <w:color w:val="auto"/>
        </w:rPr>
      </w:pPr>
      <w:r w:rsidRPr="0066431B">
        <w:rPr>
          <w:rFonts w:eastAsia="Times New Roman"/>
          <w:color w:val="auto"/>
        </w:rPr>
        <w:t>When an incidence of inappropriate behaviour occurs, staff will approach the child at their level and listen to the child or children concerned and hear their reasons for their actions. Staff will then explain to the child or children what was inappropriate about their behaviour remembering their age and stage of development and that such actions have consequences for both themselves and for other people. This will be recorded and shared with parent/carers.</w:t>
      </w:r>
    </w:p>
    <w:p w14:paraId="0FD307E6" w14:textId="77777777" w:rsidR="0066431B" w:rsidRPr="0066431B" w:rsidRDefault="0066431B" w:rsidP="0066431B">
      <w:pPr>
        <w:numPr>
          <w:ilvl w:val="0"/>
          <w:numId w:val="59"/>
        </w:numPr>
        <w:spacing w:after="0" w:line="360" w:lineRule="auto"/>
        <w:ind w:right="0"/>
        <w:jc w:val="left"/>
        <w:rPr>
          <w:rFonts w:eastAsia="Times New Roman"/>
          <w:color w:val="auto"/>
        </w:rPr>
      </w:pPr>
      <w:r w:rsidRPr="0066431B">
        <w:rPr>
          <w:rFonts w:eastAsia="Times New Roman"/>
          <w:color w:val="auto"/>
        </w:rPr>
        <w:t>We will help them manage these feelings as they have neither the biological means nor the cognitive means to do this for themselves.</w:t>
      </w:r>
    </w:p>
    <w:p w14:paraId="2DE2C445" w14:textId="77777777" w:rsidR="0066431B" w:rsidRPr="0066431B" w:rsidRDefault="0066431B" w:rsidP="0066431B">
      <w:pPr>
        <w:numPr>
          <w:ilvl w:val="0"/>
          <w:numId w:val="59"/>
        </w:numPr>
        <w:spacing w:after="0" w:line="360" w:lineRule="auto"/>
        <w:ind w:right="0"/>
        <w:jc w:val="left"/>
        <w:rPr>
          <w:rFonts w:eastAsia="Times New Roman"/>
          <w:color w:val="auto"/>
        </w:rPr>
      </w:pPr>
      <w:r w:rsidRPr="0066431B">
        <w:rPr>
          <w:rFonts w:eastAsia="Times New Roman"/>
          <w:color w:val="auto"/>
        </w:rPr>
        <w:t>We understand that self-management of intense emotions, especially of anger, happens when the brain has developed neurological systems to manage the physiological processes that take place when triggers activate responses of anger or fear.</w:t>
      </w:r>
    </w:p>
    <w:p w14:paraId="6F904A01" w14:textId="77777777" w:rsidR="0066431B" w:rsidRPr="0066431B" w:rsidRDefault="0066431B" w:rsidP="0066431B">
      <w:pPr>
        <w:numPr>
          <w:ilvl w:val="0"/>
          <w:numId w:val="59"/>
        </w:numPr>
        <w:spacing w:after="0" w:line="360" w:lineRule="auto"/>
        <w:ind w:right="0"/>
        <w:jc w:val="left"/>
        <w:rPr>
          <w:rFonts w:eastAsia="Times New Roman"/>
          <w:color w:val="auto"/>
        </w:rPr>
      </w:pPr>
      <w:r w:rsidRPr="0066431B">
        <w:rPr>
          <w:rFonts w:eastAsia="Times New Roman"/>
          <w:color w:val="auto"/>
        </w:rPr>
        <w:t>Therefore, we help this process by offering support, calming the child who is angry as well as the one who has been hurt by the behaviour. By helping the child to return to a normal state, we are helping the brain to develop the physiological response system that will help the child be able to manage his or her own feelings.</w:t>
      </w:r>
    </w:p>
    <w:p w14:paraId="0D73F862" w14:textId="77777777" w:rsidR="0066431B" w:rsidRPr="0066431B" w:rsidRDefault="0066431B" w:rsidP="0066431B">
      <w:pPr>
        <w:numPr>
          <w:ilvl w:val="0"/>
          <w:numId w:val="59"/>
        </w:numPr>
        <w:spacing w:after="0" w:line="360" w:lineRule="auto"/>
        <w:ind w:right="0"/>
        <w:jc w:val="left"/>
        <w:rPr>
          <w:rFonts w:eastAsia="Times New Roman"/>
          <w:color w:val="auto"/>
        </w:rPr>
      </w:pPr>
      <w:r w:rsidRPr="0066431B">
        <w:rPr>
          <w:rFonts w:eastAsia="Times New Roman"/>
          <w:color w:val="auto"/>
        </w:rPr>
        <w:t>We do not engage in punitive responses to a young child’s rage as that will have the opposite effect.</w:t>
      </w:r>
    </w:p>
    <w:p w14:paraId="350C905C" w14:textId="77777777" w:rsidR="0066431B" w:rsidRPr="0066431B" w:rsidRDefault="0066431B" w:rsidP="0066431B">
      <w:pPr>
        <w:numPr>
          <w:ilvl w:val="0"/>
          <w:numId w:val="59"/>
        </w:numPr>
        <w:spacing w:after="0" w:line="360" w:lineRule="auto"/>
        <w:ind w:right="0"/>
        <w:jc w:val="left"/>
        <w:rPr>
          <w:rFonts w:eastAsia="Times New Roman"/>
          <w:color w:val="auto"/>
        </w:rPr>
      </w:pPr>
      <w:r w:rsidRPr="0066431B">
        <w:rPr>
          <w:rFonts w:eastAsia="Times New Roman"/>
          <w:color w:val="auto"/>
        </w:rPr>
        <w:t xml:space="preserve">Our way of responding to pre-verbal children is to calm them using soft toned language and physical restriction depending on their needs and cuddling (where appropriate). </w:t>
      </w:r>
      <w:r w:rsidRPr="0066431B">
        <w:rPr>
          <w:rFonts w:eastAsia="Times New Roman"/>
          <w:color w:val="auto"/>
        </w:rPr>
        <w:lastRenderedPageBreak/>
        <w:t>Verbal children will also respond to cuddling to calm them down, but we offer them an explanation and discuss the incident with them to their level of understanding.</w:t>
      </w:r>
    </w:p>
    <w:p w14:paraId="3E0ADB36" w14:textId="77777777" w:rsidR="0066431B" w:rsidRPr="0066431B" w:rsidRDefault="0066431B" w:rsidP="0066431B">
      <w:pPr>
        <w:numPr>
          <w:ilvl w:val="0"/>
          <w:numId w:val="59"/>
        </w:numPr>
        <w:spacing w:after="0" w:line="360" w:lineRule="auto"/>
        <w:ind w:right="0"/>
        <w:jc w:val="left"/>
        <w:rPr>
          <w:rFonts w:eastAsia="Times New Roman"/>
          <w:color w:val="auto"/>
        </w:rPr>
      </w:pPr>
      <w:r w:rsidRPr="0066431B">
        <w:rPr>
          <w:rFonts w:eastAsia="Times New Roman"/>
          <w:color w:val="auto"/>
        </w:rPr>
        <w:t>We recognise that young children require help in understanding the range of feelings they experience. We help children recognise their feelings by naming them and helping children to express them, making a connection verbally between the event and the feeling. Older children will be able to verbalise their feelings better, talking through themselves the feelings that motivated the behaviour.</w:t>
      </w:r>
    </w:p>
    <w:p w14:paraId="41886C87" w14:textId="77777777" w:rsidR="0066431B" w:rsidRPr="0066431B" w:rsidRDefault="0066431B" w:rsidP="0066431B">
      <w:pPr>
        <w:numPr>
          <w:ilvl w:val="0"/>
          <w:numId w:val="59"/>
        </w:numPr>
        <w:spacing w:after="0" w:line="360" w:lineRule="auto"/>
        <w:ind w:right="0"/>
        <w:jc w:val="left"/>
        <w:rPr>
          <w:rFonts w:eastAsia="Times New Roman"/>
          <w:color w:val="auto"/>
        </w:rPr>
      </w:pPr>
      <w:r w:rsidRPr="0066431B">
        <w:rPr>
          <w:rFonts w:eastAsia="Times New Roman"/>
          <w:color w:val="auto"/>
        </w:rPr>
        <w:t>We help young children learn to empathise with others, understanding that they have feelings too and that their actions impact on others’ feelings. “When you took Adams toy it made him sad.”</w:t>
      </w:r>
    </w:p>
    <w:p w14:paraId="29B83C94" w14:textId="77777777" w:rsidR="0066431B" w:rsidRPr="0066431B" w:rsidRDefault="0066431B" w:rsidP="0066431B">
      <w:pPr>
        <w:numPr>
          <w:ilvl w:val="0"/>
          <w:numId w:val="59"/>
        </w:numPr>
        <w:spacing w:after="0" w:line="360" w:lineRule="auto"/>
        <w:ind w:right="0"/>
        <w:jc w:val="left"/>
        <w:rPr>
          <w:rFonts w:eastAsia="Times New Roman"/>
          <w:color w:val="auto"/>
        </w:rPr>
      </w:pPr>
      <w:r w:rsidRPr="0066431B">
        <w:rPr>
          <w:rFonts w:eastAsia="Times New Roman"/>
          <w:color w:val="auto"/>
        </w:rPr>
        <w:t>We help young children develop pro-social behaviour, such as resolving conflict over who has the toy. “I can see you are feeling better now. “Let’s see if we can be friends and find another car, so you can both play with one.”</w:t>
      </w:r>
    </w:p>
    <w:p w14:paraId="1BF8C2D3" w14:textId="77777777" w:rsidR="0066431B" w:rsidRPr="0066431B" w:rsidRDefault="0066431B" w:rsidP="0066431B">
      <w:pPr>
        <w:numPr>
          <w:ilvl w:val="0"/>
          <w:numId w:val="59"/>
        </w:numPr>
        <w:spacing w:after="0" w:line="360" w:lineRule="auto"/>
        <w:ind w:right="0"/>
        <w:jc w:val="left"/>
        <w:rPr>
          <w:rFonts w:eastAsia="Times New Roman"/>
          <w:color w:val="auto"/>
        </w:rPr>
      </w:pPr>
      <w:r w:rsidRPr="0066431B">
        <w:rPr>
          <w:rFonts w:eastAsia="Times New Roman"/>
          <w:color w:val="auto"/>
        </w:rPr>
        <w:t>We are aware that the same problem may happen over and over before skills such as sharing, and turn-taking develop. In order for both the biological maturation and cognitive development to take place, children will need repeated experiences with problem solving, supported by patient adults and clear boundaries.</w:t>
      </w:r>
    </w:p>
    <w:p w14:paraId="3156CFF3" w14:textId="77777777" w:rsidR="0066431B" w:rsidRPr="0066431B" w:rsidRDefault="0066431B" w:rsidP="0066431B">
      <w:pPr>
        <w:numPr>
          <w:ilvl w:val="0"/>
          <w:numId w:val="59"/>
        </w:numPr>
        <w:spacing w:after="0" w:line="360" w:lineRule="auto"/>
        <w:ind w:right="0"/>
        <w:jc w:val="left"/>
        <w:rPr>
          <w:rFonts w:eastAsia="Times New Roman"/>
          <w:color w:val="auto"/>
        </w:rPr>
      </w:pPr>
      <w:r w:rsidRPr="0066431B">
        <w:rPr>
          <w:rFonts w:eastAsia="Times New Roman"/>
          <w:color w:val="auto"/>
        </w:rPr>
        <w:t>We support social skills through modelling behaviour, through activities, drama and stories. We build self-esteem and confidence in children, recognising their emotional needs through close and committed relationships with them.</w:t>
      </w:r>
    </w:p>
    <w:p w14:paraId="6A747910" w14:textId="77777777" w:rsidR="0066431B" w:rsidRPr="0066431B" w:rsidRDefault="0066431B" w:rsidP="0066431B">
      <w:pPr>
        <w:numPr>
          <w:ilvl w:val="0"/>
          <w:numId w:val="59"/>
        </w:numPr>
        <w:spacing w:after="0" w:line="360" w:lineRule="auto"/>
        <w:ind w:right="0"/>
        <w:jc w:val="left"/>
        <w:rPr>
          <w:rFonts w:eastAsia="Times New Roman"/>
          <w:color w:val="auto"/>
        </w:rPr>
      </w:pPr>
      <w:r w:rsidRPr="0066431B">
        <w:rPr>
          <w:rFonts w:eastAsia="Times New Roman"/>
          <w:color w:val="auto"/>
        </w:rPr>
        <w:t>We help a child to understand the effect that their hurtful behaviour has had on another child; we do not force children to say sorry, but encourage this where it is clear that they are genuinely sorry and wish to show this to the person they have hurt, this could include asking the upset child what will make him/her happy.</w:t>
      </w:r>
    </w:p>
    <w:p w14:paraId="11554836" w14:textId="77777777" w:rsidR="0066431B" w:rsidRPr="0066431B" w:rsidRDefault="0066431B" w:rsidP="0066431B">
      <w:pPr>
        <w:numPr>
          <w:ilvl w:val="0"/>
          <w:numId w:val="59"/>
        </w:numPr>
        <w:spacing w:after="0" w:line="360" w:lineRule="auto"/>
        <w:ind w:right="0"/>
        <w:jc w:val="left"/>
        <w:rPr>
          <w:rFonts w:eastAsia="Times New Roman"/>
          <w:color w:val="auto"/>
        </w:rPr>
      </w:pPr>
      <w:r w:rsidRPr="0066431B">
        <w:rPr>
          <w:rFonts w:eastAsia="Times New Roman"/>
          <w:color w:val="auto"/>
        </w:rPr>
        <w:t>When hurtful behaviour becomes problematic, we work with parents to identify the cause and find a solution together. A Targeted Plan is developed with the key person, E &amp;I team member if appropriate and parents  using the Best Practice Guidance document. We are also able to access Early Years Lift meetings to gain advice and support for strategies with outside agencies.</w:t>
      </w:r>
    </w:p>
    <w:p w14:paraId="0FBFFA97" w14:textId="77777777" w:rsidR="0066431B" w:rsidRPr="0066431B" w:rsidRDefault="0066431B" w:rsidP="0066431B">
      <w:pPr>
        <w:spacing w:after="0" w:line="360" w:lineRule="auto"/>
        <w:ind w:left="720" w:right="0" w:firstLine="0"/>
        <w:rPr>
          <w:rFonts w:eastAsia="Times New Roman"/>
          <w:color w:val="auto"/>
        </w:rPr>
      </w:pPr>
      <w:r w:rsidRPr="0066431B">
        <w:rPr>
          <w:rFonts w:eastAsia="Times New Roman"/>
          <w:color w:val="auto"/>
        </w:rPr>
        <w:t>The main reasons for very young children to engage in excessive hurtful behaviour are that:</w:t>
      </w:r>
    </w:p>
    <w:p w14:paraId="52FD2475" w14:textId="77777777" w:rsidR="0066431B" w:rsidRPr="0066431B" w:rsidRDefault="0066431B" w:rsidP="0066431B">
      <w:pPr>
        <w:numPr>
          <w:ilvl w:val="0"/>
          <w:numId w:val="59"/>
        </w:numPr>
        <w:spacing w:after="0" w:line="360" w:lineRule="auto"/>
        <w:ind w:right="0"/>
        <w:jc w:val="left"/>
        <w:rPr>
          <w:rFonts w:eastAsia="Times New Roman"/>
          <w:color w:val="auto"/>
        </w:rPr>
      </w:pPr>
      <w:r w:rsidRPr="0066431B">
        <w:rPr>
          <w:rFonts w:eastAsia="Times New Roman"/>
          <w:color w:val="auto"/>
        </w:rPr>
        <w:t>they do not feel securely attached to someone who can interpret and meet their needs – this may be in the home and it may also be in the setting.</w:t>
      </w:r>
    </w:p>
    <w:p w14:paraId="546C7FC8" w14:textId="77777777" w:rsidR="0066431B" w:rsidRPr="0066431B" w:rsidRDefault="0066431B" w:rsidP="0066431B">
      <w:pPr>
        <w:numPr>
          <w:ilvl w:val="0"/>
          <w:numId w:val="59"/>
        </w:numPr>
        <w:spacing w:after="0" w:line="360" w:lineRule="auto"/>
        <w:ind w:right="0"/>
        <w:jc w:val="left"/>
        <w:rPr>
          <w:rFonts w:eastAsia="Times New Roman"/>
          <w:color w:val="auto"/>
        </w:rPr>
      </w:pPr>
      <w:r w:rsidRPr="0066431B">
        <w:rPr>
          <w:rFonts w:eastAsia="Times New Roman"/>
          <w:color w:val="auto"/>
        </w:rPr>
        <w:t>their parent, or carer in the setting, does not have skills in responding appropriately, and consequently negative patterns are developing where hurtful behaviour is the only response the child has to express feelings of anger.</w:t>
      </w:r>
    </w:p>
    <w:p w14:paraId="616F0F58" w14:textId="77777777" w:rsidR="0066431B" w:rsidRPr="0066431B" w:rsidRDefault="0066431B" w:rsidP="0066431B">
      <w:pPr>
        <w:numPr>
          <w:ilvl w:val="0"/>
          <w:numId w:val="59"/>
        </w:numPr>
        <w:spacing w:after="0" w:line="360" w:lineRule="auto"/>
        <w:ind w:right="0"/>
        <w:jc w:val="left"/>
        <w:rPr>
          <w:rFonts w:eastAsia="Times New Roman"/>
          <w:color w:val="auto"/>
        </w:rPr>
      </w:pPr>
      <w:r w:rsidRPr="0066431B">
        <w:rPr>
          <w:rFonts w:eastAsia="Times New Roman"/>
          <w:color w:val="auto"/>
        </w:rPr>
        <w:lastRenderedPageBreak/>
        <w:t>the child may have insufficient language, or mastery of English, to express him or herself and may feel frustrated.</w:t>
      </w:r>
    </w:p>
    <w:p w14:paraId="7CAC8E30" w14:textId="77777777" w:rsidR="0066431B" w:rsidRPr="0066431B" w:rsidRDefault="0066431B" w:rsidP="0066431B">
      <w:pPr>
        <w:numPr>
          <w:ilvl w:val="0"/>
          <w:numId w:val="59"/>
        </w:numPr>
        <w:spacing w:after="0" w:line="360" w:lineRule="auto"/>
        <w:ind w:right="0"/>
        <w:jc w:val="left"/>
        <w:rPr>
          <w:rFonts w:eastAsia="Times New Roman"/>
          <w:color w:val="auto"/>
        </w:rPr>
      </w:pPr>
      <w:r w:rsidRPr="0066431B">
        <w:rPr>
          <w:rFonts w:eastAsia="Times New Roman"/>
          <w:color w:val="auto"/>
        </w:rPr>
        <w:t>the child is exposed to levels of aggressive behaviour at home and may be at risk emotionally, or may be experiencing child abuse.</w:t>
      </w:r>
    </w:p>
    <w:p w14:paraId="02D7C4DF" w14:textId="77777777" w:rsidR="0066431B" w:rsidRPr="0066431B" w:rsidRDefault="0066431B" w:rsidP="0066431B">
      <w:pPr>
        <w:numPr>
          <w:ilvl w:val="0"/>
          <w:numId w:val="59"/>
        </w:numPr>
        <w:spacing w:after="0" w:line="360" w:lineRule="auto"/>
        <w:ind w:right="0"/>
        <w:jc w:val="left"/>
        <w:rPr>
          <w:rFonts w:eastAsia="Times New Roman"/>
          <w:color w:val="auto"/>
        </w:rPr>
      </w:pPr>
      <w:r w:rsidRPr="0066431B">
        <w:rPr>
          <w:rFonts w:eastAsia="Times New Roman"/>
          <w:color w:val="auto"/>
        </w:rPr>
        <w:t>the child has a developmental condition that affects how they behave.</w:t>
      </w:r>
    </w:p>
    <w:p w14:paraId="2AA85530" w14:textId="77777777" w:rsidR="0066431B" w:rsidRPr="0066431B" w:rsidRDefault="0066431B" w:rsidP="0066431B">
      <w:pPr>
        <w:spacing w:after="0" w:line="360" w:lineRule="auto"/>
        <w:ind w:left="720" w:right="0" w:firstLine="0"/>
        <w:rPr>
          <w:rFonts w:eastAsia="Times New Roman"/>
          <w:color w:val="auto"/>
        </w:rPr>
      </w:pPr>
    </w:p>
    <w:p w14:paraId="16D8D26E"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t>Where this does not work, we use the SEND Code of Practice 2015 to support the child and family, making the appropriate referrals to a Behaviour Support Team where necessary.</w:t>
      </w:r>
    </w:p>
    <w:p w14:paraId="170D9517" w14:textId="77777777" w:rsidR="0066431B" w:rsidRPr="0066431B" w:rsidRDefault="0066431B" w:rsidP="0066431B">
      <w:pPr>
        <w:spacing w:after="0" w:line="360" w:lineRule="auto"/>
        <w:ind w:left="0" w:right="0" w:firstLine="0"/>
        <w:rPr>
          <w:rFonts w:eastAsia="Times New Roman"/>
          <w:color w:val="auto"/>
        </w:rPr>
      </w:pPr>
    </w:p>
    <w:p w14:paraId="7F1D3FA2" w14:textId="77777777" w:rsidR="0066431B" w:rsidRDefault="0066431B" w:rsidP="000D1161">
      <w:pPr>
        <w:rPr>
          <w:b/>
          <w:bCs/>
          <w:color w:val="0070C0"/>
          <w:lang w:eastAsia="en-US"/>
        </w:rPr>
      </w:pPr>
      <w:r w:rsidRPr="000D1161">
        <w:rPr>
          <w:b/>
          <w:bCs/>
          <w:color w:val="0070C0"/>
          <w:lang w:eastAsia="en-US"/>
        </w:rPr>
        <w:t>Supporting Mental Health</w:t>
      </w:r>
    </w:p>
    <w:p w14:paraId="54999D12" w14:textId="77777777" w:rsidR="00C67809" w:rsidRPr="000D1161" w:rsidRDefault="00C67809" w:rsidP="000D1161">
      <w:pPr>
        <w:rPr>
          <w:b/>
          <w:bCs/>
          <w:color w:val="0070C0"/>
          <w:lang w:eastAsia="en-US"/>
        </w:rPr>
      </w:pPr>
    </w:p>
    <w:p w14:paraId="201F3778"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t xml:space="preserve">Although the Senior Management Team are always available for staff, children and families to approach if any problems arise, it is recognised that another team member may be better at supporting the whole team and families of the setting. Stephanie Head  our Health and Safety Officer has been appointed our Mental Health advocate for staff, parents and children’s Social Emotional and Mental Health (SEM). This role is completed with the support of the SMT and our </w:t>
      </w:r>
      <w:proofErr w:type="spellStart"/>
      <w:r w:rsidRPr="0066431B">
        <w:rPr>
          <w:rFonts w:eastAsia="Times New Roman"/>
          <w:color w:val="auto"/>
        </w:rPr>
        <w:t>SENco</w:t>
      </w:r>
      <w:proofErr w:type="spellEnd"/>
      <w:r w:rsidRPr="0066431B">
        <w:rPr>
          <w:rFonts w:eastAsia="Times New Roman"/>
          <w:color w:val="auto"/>
        </w:rPr>
        <w:t xml:space="preserve"> Kirsty Archer.</w:t>
      </w:r>
    </w:p>
    <w:p w14:paraId="689FB5C2"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t>We require the named person to;</w:t>
      </w:r>
    </w:p>
    <w:p w14:paraId="520CB209" w14:textId="77777777" w:rsidR="0066431B" w:rsidRPr="0066431B" w:rsidRDefault="0066431B" w:rsidP="0066431B">
      <w:pPr>
        <w:numPr>
          <w:ilvl w:val="0"/>
          <w:numId w:val="53"/>
        </w:numPr>
        <w:spacing w:after="0" w:line="360" w:lineRule="auto"/>
        <w:ind w:right="0"/>
        <w:jc w:val="left"/>
        <w:rPr>
          <w:rFonts w:eastAsia="Times New Roman"/>
          <w:color w:val="auto"/>
        </w:rPr>
      </w:pPr>
      <w:r w:rsidRPr="0066431B">
        <w:rPr>
          <w:rFonts w:eastAsia="Times New Roman"/>
          <w:color w:val="auto"/>
        </w:rPr>
        <w:t>keep herself up-to-date with legislation, research and thinking on promoting positive mental health for staff, children and parents of our setting.</w:t>
      </w:r>
    </w:p>
    <w:p w14:paraId="4C16E5F3" w14:textId="77777777" w:rsidR="0066431B" w:rsidRPr="0066431B" w:rsidRDefault="0066431B" w:rsidP="0066431B">
      <w:pPr>
        <w:numPr>
          <w:ilvl w:val="0"/>
          <w:numId w:val="53"/>
        </w:numPr>
        <w:spacing w:after="0" w:line="360" w:lineRule="auto"/>
        <w:ind w:right="0"/>
        <w:jc w:val="left"/>
        <w:rPr>
          <w:rFonts w:eastAsia="Times New Roman"/>
          <w:color w:val="auto"/>
        </w:rPr>
      </w:pPr>
      <w:r w:rsidRPr="0066431B">
        <w:rPr>
          <w:rFonts w:eastAsia="Times New Roman"/>
          <w:color w:val="auto"/>
        </w:rPr>
        <w:t>access relevant sources of expertise on promoting positive mental well-being.</w:t>
      </w:r>
    </w:p>
    <w:p w14:paraId="25807D96" w14:textId="77777777" w:rsidR="0066431B" w:rsidRPr="0066431B" w:rsidRDefault="0066431B" w:rsidP="0066431B">
      <w:pPr>
        <w:numPr>
          <w:ilvl w:val="0"/>
          <w:numId w:val="53"/>
        </w:numPr>
        <w:spacing w:after="0" w:line="360" w:lineRule="auto"/>
        <w:ind w:right="0"/>
        <w:jc w:val="left"/>
        <w:rPr>
          <w:rFonts w:eastAsia="Times New Roman"/>
          <w:color w:val="auto"/>
        </w:rPr>
      </w:pPr>
      <w:r w:rsidRPr="0066431B">
        <w:rPr>
          <w:rFonts w:eastAsia="Times New Roman"/>
          <w:color w:val="auto"/>
        </w:rPr>
        <w:t>Be available to staff, parents or children who are struggling and may need support for themselves or for their key children or families who may be experiencing problems.</w:t>
      </w:r>
    </w:p>
    <w:p w14:paraId="4D5EA2F5" w14:textId="77777777" w:rsidR="0066431B" w:rsidRPr="0066431B" w:rsidRDefault="0066431B" w:rsidP="0066431B">
      <w:pPr>
        <w:numPr>
          <w:ilvl w:val="0"/>
          <w:numId w:val="53"/>
        </w:numPr>
        <w:spacing w:after="0" w:line="360" w:lineRule="auto"/>
        <w:ind w:right="0"/>
        <w:jc w:val="left"/>
        <w:rPr>
          <w:rFonts w:eastAsia="Times New Roman"/>
          <w:color w:val="auto"/>
        </w:rPr>
      </w:pPr>
      <w:r w:rsidRPr="0066431B">
        <w:rPr>
          <w:rFonts w:eastAsia="Times New Roman"/>
          <w:color w:val="auto"/>
        </w:rPr>
        <w:t>Stephanie Head our trained Mental Health advocate will signpost any parents or families experiencing any Mental Health issues as she has had training and can supply them with additional information and websites which may be useful.</w:t>
      </w:r>
    </w:p>
    <w:p w14:paraId="09B20D47" w14:textId="77777777" w:rsidR="000D1161" w:rsidRDefault="000D1161" w:rsidP="000D1161">
      <w:pPr>
        <w:rPr>
          <w:b/>
          <w:bCs/>
          <w:color w:val="0070C0"/>
          <w:lang w:eastAsia="en-US"/>
        </w:rPr>
      </w:pPr>
    </w:p>
    <w:p w14:paraId="51985C19" w14:textId="672175D3" w:rsidR="0066431B" w:rsidRDefault="0066431B" w:rsidP="000D1161">
      <w:pPr>
        <w:rPr>
          <w:b/>
          <w:bCs/>
          <w:lang w:eastAsia="en-US"/>
        </w:rPr>
      </w:pPr>
      <w:r w:rsidRPr="000D1161">
        <w:rPr>
          <w:b/>
          <w:bCs/>
          <w:color w:val="0070C0"/>
          <w:lang w:eastAsia="en-US"/>
        </w:rPr>
        <w:t>Bullying</w:t>
      </w:r>
      <w:r w:rsidRPr="000D1161">
        <w:rPr>
          <w:b/>
          <w:bCs/>
          <w:lang w:eastAsia="en-US"/>
        </w:rPr>
        <w:t xml:space="preserve"> </w:t>
      </w:r>
    </w:p>
    <w:p w14:paraId="3664E38B" w14:textId="77777777" w:rsidR="00C67809" w:rsidRPr="000D1161" w:rsidRDefault="00C67809" w:rsidP="000D1161">
      <w:pPr>
        <w:rPr>
          <w:b/>
          <w:bCs/>
          <w:lang w:eastAsia="en-US"/>
        </w:rPr>
      </w:pPr>
    </w:p>
    <w:p w14:paraId="5D120EE3"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t>We take bullying very seriously. Bullying involves the persistent physical or verbal abuse of another child or children. It is characterised by intent to hurt, often planned, and accompanied by an awareness of the impact of the bullying behaviour. We promote positive attitudes towards disabled children/ adults and other minority groups during our daily routines and activities. It is hoped that this will encourage understanding and empathy with others who are different to themselves, thereby decreasing the likely hood of bullying.</w:t>
      </w:r>
    </w:p>
    <w:p w14:paraId="18D1F235" w14:textId="77777777" w:rsidR="0066431B" w:rsidRPr="0066431B" w:rsidRDefault="0066431B" w:rsidP="0066431B">
      <w:pPr>
        <w:spacing w:after="0" w:line="360" w:lineRule="auto"/>
        <w:ind w:left="0" w:right="0" w:firstLine="0"/>
        <w:rPr>
          <w:rFonts w:eastAsia="Times New Roman"/>
          <w:color w:val="auto"/>
        </w:rPr>
      </w:pPr>
    </w:p>
    <w:p w14:paraId="4945A9A1"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t>A child who is bullying has reached a stage of cognitive development where he or she is able to plan to carry out a premeditated intent to cause distress in another.</w:t>
      </w:r>
    </w:p>
    <w:p w14:paraId="10895F2E" w14:textId="77777777" w:rsidR="0066431B" w:rsidRPr="0066431B" w:rsidRDefault="0066431B" w:rsidP="0066431B">
      <w:pPr>
        <w:spacing w:after="0" w:line="360" w:lineRule="auto"/>
        <w:ind w:left="0" w:right="0" w:firstLine="0"/>
        <w:rPr>
          <w:rFonts w:eastAsia="Times New Roman"/>
          <w:color w:val="auto"/>
        </w:rPr>
      </w:pPr>
    </w:p>
    <w:p w14:paraId="01152B73"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lastRenderedPageBreak/>
        <w:t>If a child is considered to be bullying another child or children:</w:t>
      </w:r>
    </w:p>
    <w:p w14:paraId="2430960C" w14:textId="77777777" w:rsidR="0066431B" w:rsidRPr="0066431B" w:rsidRDefault="0066431B" w:rsidP="0066431B">
      <w:pPr>
        <w:numPr>
          <w:ilvl w:val="0"/>
          <w:numId w:val="61"/>
        </w:numPr>
        <w:spacing w:after="0" w:line="360" w:lineRule="auto"/>
        <w:ind w:right="0"/>
        <w:jc w:val="left"/>
        <w:rPr>
          <w:rFonts w:eastAsia="Times New Roman"/>
          <w:color w:val="auto"/>
        </w:rPr>
      </w:pPr>
      <w:r w:rsidRPr="0066431B">
        <w:rPr>
          <w:rFonts w:eastAsia="Times New Roman"/>
          <w:color w:val="auto"/>
        </w:rPr>
        <w:t>we show the children who have been bullied that we are able to listen to their concerns and act upon them;</w:t>
      </w:r>
    </w:p>
    <w:p w14:paraId="76F917D5" w14:textId="77777777" w:rsidR="0066431B" w:rsidRPr="0066431B" w:rsidRDefault="0066431B" w:rsidP="0066431B">
      <w:pPr>
        <w:numPr>
          <w:ilvl w:val="0"/>
          <w:numId w:val="61"/>
        </w:numPr>
        <w:spacing w:after="0" w:line="360" w:lineRule="auto"/>
        <w:ind w:right="0"/>
        <w:jc w:val="left"/>
        <w:rPr>
          <w:rFonts w:eastAsia="Times New Roman"/>
          <w:color w:val="auto"/>
        </w:rPr>
      </w:pPr>
      <w:r w:rsidRPr="0066431B">
        <w:rPr>
          <w:rFonts w:eastAsia="Times New Roman"/>
          <w:color w:val="auto"/>
        </w:rPr>
        <w:t xml:space="preserve">we intervene to stop the child who is bullying from harming the other child or children; </w:t>
      </w:r>
    </w:p>
    <w:p w14:paraId="4D144B0A" w14:textId="77777777" w:rsidR="0066431B" w:rsidRPr="0066431B" w:rsidRDefault="0066431B" w:rsidP="0066431B">
      <w:pPr>
        <w:numPr>
          <w:ilvl w:val="0"/>
          <w:numId w:val="61"/>
        </w:numPr>
        <w:spacing w:after="0" w:line="360" w:lineRule="auto"/>
        <w:ind w:right="0"/>
        <w:jc w:val="left"/>
        <w:rPr>
          <w:rFonts w:eastAsia="Times New Roman"/>
          <w:color w:val="auto"/>
        </w:rPr>
      </w:pPr>
      <w:r w:rsidRPr="0066431B">
        <w:rPr>
          <w:rFonts w:eastAsia="Times New Roman"/>
          <w:color w:val="auto"/>
        </w:rPr>
        <w:t>we explain to the child doing the bullying why her/his behaviour is not acceptable;</w:t>
      </w:r>
    </w:p>
    <w:p w14:paraId="1E8F9C38" w14:textId="77777777" w:rsidR="0066431B" w:rsidRPr="0066431B" w:rsidRDefault="0066431B" w:rsidP="0066431B">
      <w:pPr>
        <w:numPr>
          <w:ilvl w:val="0"/>
          <w:numId w:val="61"/>
        </w:numPr>
        <w:spacing w:after="0" w:line="360" w:lineRule="auto"/>
        <w:ind w:right="0"/>
        <w:jc w:val="left"/>
        <w:rPr>
          <w:rFonts w:eastAsia="Times New Roman"/>
          <w:color w:val="auto"/>
        </w:rPr>
      </w:pPr>
      <w:r w:rsidRPr="0066431B">
        <w:rPr>
          <w:rFonts w:eastAsia="Times New Roman"/>
          <w:color w:val="auto"/>
        </w:rPr>
        <w:t>we give reassurance to the child or children who have been bullied;</w:t>
      </w:r>
    </w:p>
    <w:p w14:paraId="0668E52B" w14:textId="77777777" w:rsidR="0066431B" w:rsidRPr="0066431B" w:rsidRDefault="0066431B" w:rsidP="0066431B">
      <w:pPr>
        <w:numPr>
          <w:ilvl w:val="0"/>
          <w:numId w:val="61"/>
        </w:numPr>
        <w:spacing w:after="0" w:line="360" w:lineRule="auto"/>
        <w:ind w:right="0"/>
        <w:jc w:val="left"/>
        <w:rPr>
          <w:rFonts w:eastAsia="Times New Roman"/>
          <w:color w:val="auto"/>
        </w:rPr>
      </w:pPr>
      <w:r w:rsidRPr="0066431B">
        <w:rPr>
          <w:rFonts w:eastAsia="Times New Roman"/>
          <w:color w:val="auto"/>
        </w:rPr>
        <w:t>we help the child who has done the bullying to recognise the impact of their actions;</w:t>
      </w:r>
    </w:p>
    <w:p w14:paraId="012C476A" w14:textId="77777777" w:rsidR="0066431B" w:rsidRPr="0066431B" w:rsidRDefault="0066431B" w:rsidP="0066431B">
      <w:pPr>
        <w:numPr>
          <w:ilvl w:val="0"/>
          <w:numId w:val="61"/>
        </w:numPr>
        <w:spacing w:after="0" w:line="360" w:lineRule="auto"/>
        <w:ind w:right="0"/>
        <w:jc w:val="left"/>
        <w:rPr>
          <w:rFonts w:eastAsia="Times New Roman"/>
          <w:color w:val="auto"/>
        </w:rPr>
      </w:pPr>
      <w:r w:rsidRPr="0066431B">
        <w:rPr>
          <w:rFonts w:eastAsia="Times New Roman"/>
          <w:color w:val="auto"/>
        </w:rPr>
        <w:t>we make sure that children who bully receive positive feedback for appropriate behaviour and are given opportunities to practise and reflect on appropriate behaviour;</w:t>
      </w:r>
    </w:p>
    <w:p w14:paraId="1ABC681B" w14:textId="77777777" w:rsidR="0066431B" w:rsidRPr="0066431B" w:rsidRDefault="0066431B" w:rsidP="0066431B">
      <w:pPr>
        <w:numPr>
          <w:ilvl w:val="0"/>
          <w:numId w:val="61"/>
        </w:numPr>
        <w:spacing w:after="0" w:line="360" w:lineRule="auto"/>
        <w:ind w:right="0"/>
        <w:jc w:val="left"/>
        <w:rPr>
          <w:rFonts w:eastAsia="Times New Roman"/>
          <w:color w:val="auto"/>
        </w:rPr>
      </w:pPr>
      <w:r w:rsidRPr="0066431B">
        <w:rPr>
          <w:rFonts w:eastAsia="Times New Roman"/>
          <w:color w:val="auto"/>
        </w:rPr>
        <w:t>we do not label children who bully as ‘bullies’;</w:t>
      </w:r>
    </w:p>
    <w:p w14:paraId="48F288EF" w14:textId="77777777" w:rsidR="0066431B" w:rsidRPr="0066431B" w:rsidRDefault="0066431B" w:rsidP="0066431B">
      <w:pPr>
        <w:numPr>
          <w:ilvl w:val="0"/>
          <w:numId w:val="61"/>
        </w:numPr>
        <w:spacing w:after="0" w:line="360" w:lineRule="auto"/>
        <w:ind w:right="0"/>
        <w:jc w:val="left"/>
        <w:rPr>
          <w:rFonts w:eastAsia="Times New Roman"/>
          <w:color w:val="auto"/>
        </w:rPr>
      </w:pPr>
      <w:r w:rsidRPr="0066431B">
        <w:rPr>
          <w:rFonts w:eastAsia="Times New Roman"/>
          <w:color w:val="auto"/>
        </w:rPr>
        <w:t>we recognise that children who bully may be experiencing bullying themselves, or be subject to abuse or other circumstance causing them to express their anger in negative ways towards others;</w:t>
      </w:r>
    </w:p>
    <w:p w14:paraId="1B7C15DA" w14:textId="77777777" w:rsidR="0066431B" w:rsidRPr="0066431B" w:rsidRDefault="0066431B" w:rsidP="0066431B">
      <w:pPr>
        <w:numPr>
          <w:ilvl w:val="0"/>
          <w:numId w:val="61"/>
        </w:numPr>
        <w:spacing w:after="0" w:line="360" w:lineRule="auto"/>
        <w:ind w:right="0"/>
        <w:jc w:val="left"/>
        <w:rPr>
          <w:rFonts w:eastAsia="Times New Roman"/>
          <w:color w:val="auto"/>
        </w:rPr>
      </w:pPr>
      <w:r w:rsidRPr="0066431B">
        <w:rPr>
          <w:rFonts w:eastAsia="Times New Roman"/>
          <w:color w:val="auto"/>
        </w:rPr>
        <w:t>we recognise that children who bully are often unable to empathise with others and for this reason we do not insist that they say sorry unless it is clear that they feel genuine remorse for what they have done. Empty apologies are just as hurtful to the bullied child as the original behaviour;</w:t>
      </w:r>
    </w:p>
    <w:p w14:paraId="025EFFE6" w14:textId="77777777" w:rsidR="0066431B" w:rsidRPr="0066431B" w:rsidRDefault="0066431B" w:rsidP="0066431B">
      <w:pPr>
        <w:numPr>
          <w:ilvl w:val="0"/>
          <w:numId w:val="61"/>
        </w:numPr>
        <w:spacing w:after="0" w:line="360" w:lineRule="auto"/>
        <w:ind w:right="0"/>
        <w:jc w:val="left"/>
        <w:rPr>
          <w:rFonts w:eastAsia="Times New Roman"/>
          <w:color w:val="auto"/>
        </w:rPr>
      </w:pPr>
      <w:r w:rsidRPr="0066431B">
        <w:rPr>
          <w:rFonts w:eastAsia="Times New Roman"/>
          <w:color w:val="auto"/>
        </w:rPr>
        <w:t>we discuss what has happened with the parents of the child who did the bullying and work out with them a plan for handling the child's behaviour; and</w:t>
      </w:r>
    </w:p>
    <w:p w14:paraId="118BDAC5" w14:textId="77777777" w:rsidR="0066431B" w:rsidRPr="0066431B" w:rsidRDefault="0066431B" w:rsidP="0066431B">
      <w:pPr>
        <w:numPr>
          <w:ilvl w:val="0"/>
          <w:numId w:val="61"/>
        </w:numPr>
        <w:spacing w:after="0" w:line="360" w:lineRule="auto"/>
        <w:ind w:right="0"/>
        <w:jc w:val="left"/>
        <w:rPr>
          <w:rFonts w:eastAsia="Times New Roman"/>
          <w:color w:val="auto"/>
        </w:rPr>
      </w:pPr>
      <w:r w:rsidRPr="0066431B">
        <w:rPr>
          <w:rFonts w:eastAsia="Times New Roman"/>
          <w:color w:val="auto"/>
        </w:rPr>
        <w:t>we share what has happened with the parents of the child who has been bullied, explaining that the child who did the bullying is being helped to adopt more acceptable ways of behaving. (staff will not disclose the name of the child).</w:t>
      </w:r>
    </w:p>
    <w:p w14:paraId="3D548498" w14:textId="77777777" w:rsidR="0066431B" w:rsidRPr="0066431B" w:rsidRDefault="0066431B" w:rsidP="0066431B">
      <w:pPr>
        <w:spacing w:after="0" w:line="360" w:lineRule="auto"/>
        <w:ind w:left="0" w:right="0" w:firstLine="0"/>
        <w:rPr>
          <w:rFonts w:eastAsia="Times New Roman"/>
          <w:color w:val="auto"/>
        </w:rPr>
      </w:pPr>
    </w:p>
    <w:p w14:paraId="6E6FA191" w14:textId="77777777" w:rsidR="0066431B" w:rsidRDefault="0066431B" w:rsidP="000D1161">
      <w:pPr>
        <w:rPr>
          <w:b/>
          <w:bCs/>
          <w:color w:val="0070C0"/>
        </w:rPr>
      </w:pPr>
      <w:r w:rsidRPr="000D1161">
        <w:rPr>
          <w:b/>
          <w:bCs/>
          <w:color w:val="0070C0"/>
        </w:rPr>
        <w:t>Legal framework</w:t>
      </w:r>
    </w:p>
    <w:p w14:paraId="00177289" w14:textId="77777777" w:rsidR="00C67809" w:rsidRPr="000D1161" w:rsidRDefault="00C67809" w:rsidP="000D1161">
      <w:pPr>
        <w:rPr>
          <w:b/>
          <w:bCs/>
          <w:color w:val="0070C0"/>
        </w:rPr>
      </w:pPr>
    </w:p>
    <w:p w14:paraId="4B963C86"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t>Health and Safety at Work Act 1974</w:t>
      </w:r>
    </w:p>
    <w:p w14:paraId="5D9CBC77"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t>Children Act 1989, 2004</w:t>
      </w:r>
    </w:p>
    <w:p w14:paraId="60F70EA0"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t>Disability Discrimination Act 1995</w:t>
      </w:r>
    </w:p>
    <w:p w14:paraId="00F8F176"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t>Human Rights Act 1998</w:t>
      </w:r>
    </w:p>
    <w:p w14:paraId="6953ED78"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t>Equality Act 2010</w:t>
      </w:r>
    </w:p>
    <w:p w14:paraId="53C9F7E0"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t>Mental Health (Discrimination) Act 2013</w:t>
      </w:r>
    </w:p>
    <w:p w14:paraId="0637252B"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t>SEND Code of Practice 2014</w:t>
      </w:r>
    </w:p>
    <w:p w14:paraId="0C999F77"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t>SEND Act 2014</w:t>
      </w:r>
    </w:p>
    <w:p w14:paraId="7C875E96"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t>SEND Code of Practice: 0-25 years 2015</w:t>
      </w:r>
    </w:p>
    <w:p w14:paraId="70448FD5" w14:textId="77777777" w:rsidR="0066431B" w:rsidRPr="0066431B" w:rsidRDefault="0066431B" w:rsidP="0066431B">
      <w:pPr>
        <w:spacing w:after="0" w:line="360" w:lineRule="auto"/>
        <w:ind w:left="0" w:right="0" w:firstLine="0"/>
        <w:rPr>
          <w:rFonts w:eastAsia="Times New Roman"/>
          <w:color w:val="auto"/>
        </w:rPr>
      </w:pPr>
      <w:r w:rsidRPr="0066431B">
        <w:rPr>
          <w:rFonts w:eastAsia="Times New Roman"/>
          <w:color w:val="auto"/>
        </w:rPr>
        <w:t>EYFS 2021</w:t>
      </w:r>
    </w:p>
    <w:bookmarkEnd w:id="45"/>
    <w:p w14:paraId="305298A4" w14:textId="77777777" w:rsidR="000D1161" w:rsidRDefault="000D1161" w:rsidP="006B1961">
      <w:pPr>
        <w:spacing w:after="0" w:line="360" w:lineRule="auto"/>
        <w:ind w:left="0" w:right="0" w:firstLine="0"/>
        <w:rPr>
          <w:rFonts w:eastAsia="Times"/>
          <w:color w:val="auto"/>
        </w:rPr>
      </w:pPr>
    </w:p>
    <w:p w14:paraId="28E3BEFA" w14:textId="77777777" w:rsidR="00C67809" w:rsidRDefault="00C67809" w:rsidP="006B1961">
      <w:pPr>
        <w:spacing w:after="0" w:line="360" w:lineRule="auto"/>
        <w:ind w:left="0" w:right="0" w:firstLine="0"/>
        <w:rPr>
          <w:rFonts w:eastAsia="Times New Roman"/>
          <w:color w:val="auto"/>
        </w:rPr>
      </w:pPr>
    </w:p>
    <w:p w14:paraId="58035668" w14:textId="77777777" w:rsidR="000D1161" w:rsidRDefault="000D1161" w:rsidP="006B1961">
      <w:pPr>
        <w:spacing w:after="0" w:line="360" w:lineRule="auto"/>
        <w:ind w:left="0" w:right="0" w:firstLine="0"/>
        <w:rPr>
          <w:rFonts w:eastAsia="Times New Roman"/>
          <w:color w:val="auto"/>
        </w:rPr>
      </w:pPr>
    </w:p>
    <w:p w14:paraId="7866AE05" w14:textId="77777777" w:rsidR="00A30CD8" w:rsidRDefault="002108CA" w:rsidP="00A30CD8">
      <w:pPr>
        <w:pBdr>
          <w:top w:val="single" w:sz="4" w:space="0" w:color="000000"/>
          <w:left w:val="single" w:sz="4" w:space="0" w:color="000000"/>
          <w:bottom w:val="single" w:sz="4" w:space="0" w:color="000000"/>
          <w:right w:val="single" w:sz="4" w:space="0" w:color="000000"/>
        </w:pBdr>
        <w:spacing w:after="14" w:line="259" w:lineRule="auto"/>
        <w:ind w:left="285" w:right="0" w:firstLine="0"/>
        <w:jc w:val="left"/>
      </w:pPr>
      <w:r>
        <w:lastRenderedPageBreak/>
        <w:t xml:space="preserve"> </w:t>
      </w:r>
    </w:p>
    <w:p w14:paraId="162EFB6B" w14:textId="77777777" w:rsidR="00A30CD8" w:rsidRDefault="00A30CD8" w:rsidP="00A30CD8">
      <w:pPr>
        <w:pStyle w:val="Heading6"/>
        <w:pBdr>
          <w:top w:val="single" w:sz="4" w:space="0" w:color="000000"/>
          <w:left w:val="single" w:sz="4" w:space="0" w:color="000000"/>
          <w:bottom w:val="single" w:sz="4" w:space="0" w:color="000000"/>
          <w:right w:val="single" w:sz="4" w:space="0" w:color="000000"/>
        </w:pBdr>
        <w:spacing w:after="0"/>
        <w:ind w:left="285" w:firstLine="0"/>
        <w:jc w:val="center"/>
      </w:pPr>
      <w:r>
        <w:rPr>
          <w:rFonts w:ascii="Arial" w:eastAsia="Arial" w:hAnsi="Arial" w:cs="Arial"/>
          <w:color w:val="000000"/>
        </w:rPr>
        <w:t xml:space="preserve">PRIVACY NOTICE  </w:t>
      </w:r>
    </w:p>
    <w:p w14:paraId="236FE641" w14:textId="77777777" w:rsidR="00A30CD8" w:rsidRDefault="00A30CD8" w:rsidP="00A30CD8">
      <w:pPr>
        <w:pBdr>
          <w:top w:val="single" w:sz="4" w:space="0" w:color="000000"/>
          <w:left w:val="single" w:sz="4" w:space="0" w:color="000000"/>
          <w:bottom w:val="single" w:sz="4" w:space="0" w:color="000000"/>
          <w:right w:val="single" w:sz="4" w:space="0" w:color="000000"/>
        </w:pBdr>
        <w:spacing w:after="0" w:line="259" w:lineRule="auto"/>
        <w:ind w:left="285" w:right="0" w:firstLine="0"/>
        <w:jc w:val="center"/>
      </w:pPr>
      <w:r>
        <w:rPr>
          <w:b/>
          <w:sz w:val="24"/>
        </w:rPr>
        <w:t xml:space="preserve">for </w:t>
      </w:r>
    </w:p>
    <w:p w14:paraId="16E10FCD" w14:textId="77777777" w:rsidR="00A30CD8" w:rsidRDefault="00A30CD8" w:rsidP="00A30CD8">
      <w:pPr>
        <w:pBdr>
          <w:top w:val="single" w:sz="4" w:space="0" w:color="000000"/>
          <w:left w:val="single" w:sz="4" w:space="0" w:color="000000"/>
          <w:bottom w:val="single" w:sz="4" w:space="0" w:color="000000"/>
          <w:right w:val="single" w:sz="4" w:space="0" w:color="000000"/>
        </w:pBdr>
        <w:spacing w:after="264" w:line="259" w:lineRule="auto"/>
        <w:ind w:left="285" w:right="0" w:firstLine="0"/>
        <w:jc w:val="center"/>
      </w:pPr>
      <w:proofErr w:type="spellStart"/>
      <w:r>
        <w:rPr>
          <w:sz w:val="24"/>
        </w:rPr>
        <w:t>Sturry</w:t>
      </w:r>
      <w:proofErr w:type="spellEnd"/>
      <w:r>
        <w:rPr>
          <w:sz w:val="24"/>
        </w:rPr>
        <w:t xml:space="preserve"> Pre-School </w:t>
      </w:r>
    </w:p>
    <w:p w14:paraId="3D500E8D" w14:textId="6804B907" w:rsidR="00A30CD8" w:rsidRDefault="00A30CD8" w:rsidP="007067B2">
      <w:pPr>
        <w:spacing w:after="92" w:line="259" w:lineRule="auto"/>
        <w:ind w:left="293" w:right="0" w:firstLine="0"/>
        <w:jc w:val="center"/>
      </w:pPr>
      <w:bookmarkStart w:id="51" w:name="_Toc42172558"/>
      <w:bookmarkStart w:id="52" w:name="_Toc134537498"/>
      <w:r w:rsidRPr="000B2EEA">
        <w:rPr>
          <w:rStyle w:val="Heading1Char"/>
        </w:rPr>
        <w:t>Privacy Notice</w:t>
      </w:r>
      <w:bookmarkEnd w:id="51"/>
      <w:bookmarkEnd w:id="52"/>
      <w:r>
        <w:rPr>
          <w:rFonts w:ascii="Cambria" w:eastAsia="Cambria" w:hAnsi="Cambria" w:cs="Cambria"/>
          <w:b/>
          <w:color w:val="0070C0"/>
          <w:sz w:val="36"/>
        </w:rPr>
        <w:t xml:space="preserve"> </w:t>
      </w:r>
      <w:r>
        <w:rPr>
          <w:b/>
        </w:rPr>
        <w:t>– How we use pupil information</w:t>
      </w:r>
    </w:p>
    <w:p w14:paraId="31226CC3" w14:textId="77777777" w:rsidR="00A30CD8" w:rsidRDefault="00A30CD8" w:rsidP="00A30CD8">
      <w:pPr>
        <w:pStyle w:val="Heading7"/>
        <w:spacing w:after="0" w:line="263" w:lineRule="auto"/>
        <w:ind w:left="288"/>
        <w:jc w:val="both"/>
      </w:pPr>
      <w:r>
        <w:rPr>
          <w:rFonts w:ascii="Arial" w:eastAsia="Arial" w:hAnsi="Arial" w:cs="Arial"/>
          <w:color w:val="000000"/>
          <w:sz w:val="22"/>
        </w:rPr>
        <w:t>Why do we collect and use pupil information</w:t>
      </w:r>
      <w:r>
        <w:rPr>
          <w:rFonts w:ascii="Arial" w:eastAsia="Arial" w:hAnsi="Arial" w:cs="Arial"/>
          <w:color w:val="000000"/>
          <w:sz w:val="28"/>
        </w:rPr>
        <w:t xml:space="preserve"> </w:t>
      </w:r>
    </w:p>
    <w:p w14:paraId="10B34970" w14:textId="77777777" w:rsidR="00A30CD8" w:rsidRDefault="00A30CD8" w:rsidP="00A30CD8">
      <w:pPr>
        <w:spacing w:after="54" w:line="239" w:lineRule="auto"/>
        <w:ind w:left="278" w:right="0" w:firstLine="0"/>
        <w:jc w:val="left"/>
      </w:pPr>
      <w:r>
        <w:t xml:space="preserve">We collect and use pupil information under section 537A of the Education Act 1996, and section 83 of the Children Act 1989.  We also comply with Article 6(1)(c) and Article 9(2)(b) of the General Data Protection Regulation (GDPR). </w:t>
      </w:r>
    </w:p>
    <w:p w14:paraId="491503EF" w14:textId="77777777" w:rsidR="00A30CD8" w:rsidRDefault="00A30CD8" w:rsidP="00A30CD8">
      <w:pPr>
        <w:spacing w:after="0" w:line="259" w:lineRule="auto"/>
        <w:ind w:left="293" w:right="0" w:firstLine="0"/>
        <w:jc w:val="left"/>
      </w:pPr>
      <w:r>
        <w:rPr>
          <w:sz w:val="28"/>
        </w:rPr>
        <w:t xml:space="preserve"> </w:t>
      </w:r>
    </w:p>
    <w:p w14:paraId="4644D525" w14:textId="77777777" w:rsidR="00A30CD8" w:rsidRDefault="00A30CD8" w:rsidP="00A30CD8">
      <w:pPr>
        <w:ind w:left="288" w:right="4"/>
      </w:pPr>
      <w:r>
        <w:t xml:space="preserve">We use the pupil data: </w:t>
      </w:r>
    </w:p>
    <w:p w14:paraId="59B1C6CE" w14:textId="77777777" w:rsidR="00A30CD8" w:rsidRDefault="00A30CD8" w:rsidP="00A30CD8">
      <w:pPr>
        <w:spacing w:after="0" w:line="259" w:lineRule="auto"/>
        <w:ind w:left="293" w:right="0" w:firstLine="0"/>
        <w:jc w:val="left"/>
      </w:pPr>
      <w:r>
        <w:rPr>
          <w:sz w:val="24"/>
        </w:rPr>
        <w:t xml:space="preserve"> </w:t>
      </w:r>
    </w:p>
    <w:p w14:paraId="1424A8ED" w14:textId="77777777" w:rsidR="00A30CD8" w:rsidRDefault="00A30CD8" w:rsidP="00F0296D">
      <w:pPr>
        <w:numPr>
          <w:ilvl w:val="0"/>
          <w:numId w:val="4"/>
        </w:numPr>
        <w:ind w:right="4" w:hanging="720"/>
      </w:pPr>
      <w:r>
        <w:t xml:space="preserve">to support pupil learning </w:t>
      </w:r>
    </w:p>
    <w:p w14:paraId="5D7148A3" w14:textId="77777777" w:rsidR="00A30CD8" w:rsidRDefault="00A30CD8" w:rsidP="00F0296D">
      <w:pPr>
        <w:numPr>
          <w:ilvl w:val="0"/>
          <w:numId w:val="4"/>
        </w:numPr>
        <w:ind w:right="4" w:hanging="720"/>
      </w:pPr>
      <w:r>
        <w:t xml:space="preserve">to monitor and report on pupil progress </w:t>
      </w:r>
    </w:p>
    <w:p w14:paraId="5DFC8C6D" w14:textId="77777777" w:rsidR="00A30CD8" w:rsidRDefault="00A30CD8" w:rsidP="00F0296D">
      <w:pPr>
        <w:numPr>
          <w:ilvl w:val="0"/>
          <w:numId w:val="4"/>
        </w:numPr>
        <w:ind w:right="4" w:hanging="720"/>
      </w:pPr>
      <w:r>
        <w:t xml:space="preserve">to provide appropriate pastoral care </w:t>
      </w:r>
    </w:p>
    <w:p w14:paraId="3CA40B10" w14:textId="77777777" w:rsidR="00A30CD8" w:rsidRDefault="00A30CD8" w:rsidP="00F0296D">
      <w:pPr>
        <w:numPr>
          <w:ilvl w:val="0"/>
          <w:numId w:val="4"/>
        </w:numPr>
        <w:ind w:right="4" w:hanging="720"/>
      </w:pPr>
      <w:r>
        <w:t xml:space="preserve">to assess the quality of our services </w:t>
      </w:r>
    </w:p>
    <w:p w14:paraId="2043265C" w14:textId="1B7EECB8" w:rsidR="00A30CD8" w:rsidRDefault="00A30CD8" w:rsidP="00A30CD8">
      <w:pPr>
        <w:numPr>
          <w:ilvl w:val="0"/>
          <w:numId w:val="4"/>
        </w:numPr>
        <w:spacing w:after="0" w:line="259" w:lineRule="auto"/>
        <w:ind w:left="653" w:right="0" w:firstLine="0"/>
        <w:jc w:val="left"/>
      </w:pPr>
      <w:r>
        <w:t xml:space="preserve">to comply with the law regarding data sharing  </w:t>
      </w:r>
    </w:p>
    <w:p w14:paraId="4B2363C6" w14:textId="77777777" w:rsidR="00A30CD8" w:rsidRDefault="00A30CD8" w:rsidP="00A30CD8">
      <w:pPr>
        <w:spacing w:after="0" w:line="259" w:lineRule="auto"/>
        <w:ind w:left="293" w:right="0" w:firstLine="0"/>
        <w:jc w:val="left"/>
      </w:pPr>
      <w:r>
        <w:t xml:space="preserve"> </w:t>
      </w:r>
    </w:p>
    <w:p w14:paraId="27B7804B" w14:textId="77777777" w:rsidR="00A30CD8" w:rsidRDefault="00A30CD8" w:rsidP="00A30CD8">
      <w:pPr>
        <w:spacing w:after="0" w:line="263" w:lineRule="auto"/>
        <w:ind w:left="288" w:right="0"/>
      </w:pPr>
      <w:r>
        <w:rPr>
          <w:b/>
        </w:rPr>
        <w:t xml:space="preserve">Categories of pupil information that we collect, hold and share include:   </w:t>
      </w:r>
    </w:p>
    <w:p w14:paraId="45C17D29" w14:textId="77777777" w:rsidR="00A30CD8" w:rsidRDefault="00A30CD8" w:rsidP="00A30CD8">
      <w:pPr>
        <w:spacing w:after="0" w:line="259" w:lineRule="auto"/>
        <w:ind w:left="293" w:right="0" w:firstLine="0"/>
        <w:jc w:val="left"/>
      </w:pPr>
      <w:r>
        <w:rPr>
          <w:b/>
        </w:rPr>
        <w:t xml:space="preserve"> </w:t>
      </w:r>
    </w:p>
    <w:p w14:paraId="2AEB656A" w14:textId="77777777" w:rsidR="00A30CD8" w:rsidRDefault="00A30CD8" w:rsidP="00F0296D">
      <w:pPr>
        <w:numPr>
          <w:ilvl w:val="0"/>
          <w:numId w:val="4"/>
        </w:numPr>
        <w:ind w:right="4" w:hanging="720"/>
      </w:pPr>
      <w:r>
        <w:t xml:space="preserve">Personal information (such as name, date of birth and contact details) </w:t>
      </w:r>
    </w:p>
    <w:p w14:paraId="239E4CFB" w14:textId="77777777" w:rsidR="00A30CD8" w:rsidRDefault="00A30CD8" w:rsidP="00F0296D">
      <w:pPr>
        <w:numPr>
          <w:ilvl w:val="0"/>
          <w:numId w:val="4"/>
        </w:numPr>
        <w:ind w:right="4" w:hanging="720"/>
      </w:pPr>
      <w:r>
        <w:t xml:space="preserve">Characteristics (such as ethnicity, language, nationality, country of birth) </w:t>
      </w:r>
    </w:p>
    <w:p w14:paraId="0AFBF8E0" w14:textId="77777777" w:rsidR="00A30CD8" w:rsidRDefault="00A30CD8" w:rsidP="00F0296D">
      <w:pPr>
        <w:numPr>
          <w:ilvl w:val="0"/>
          <w:numId w:val="4"/>
        </w:numPr>
        <w:ind w:right="4" w:hanging="720"/>
      </w:pPr>
      <w:r>
        <w:t xml:space="preserve">Attendance information (such as sessions attended, number of absences and absence reasons) </w:t>
      </w:r>
    </w:p>
    <w:p w14:paraId="7F876BFC" w14:textId="77777777" w:rsidR="00A30CD8" w:rsidRDefault="00A30CD8" w:rsidP="00F0296D">
      <w:pPr>
        <w:numPr>
          <w:ilvl w:val="0"/>
          <w:numId w:val="4"/>
        </w:numPr>
        <w:ind w:right="4" w:hanging="720"/>
      </w:pPr>
      <w:r>
        <w:t xml:space="preserve">National curriculum assessment results </w:t>
      </w:r>
    </w:p>
    <w:p w14:paraId="09468EBF" w14:textId="77777777" w:rsidR="00A30CD8" w:rsidRDefault="00A30CD8" w:rsidP="00F0296D">
      <w:pPr>
        <w:numPr>
          <w:ilvl w:val="0"/>
          <w:numId w:val="4"/>
        </w:numPr>
        <w:ind w:right="4" w:hanging="720"/>
      </w:pPr>
      <w:r>
        <w:t xml:space="preserve">Special educational needs information </w:t>
      </w:r>
    </w:p>
    <w:p w14:paraId="72DEF3F3" w14:textId="77777777" w:rsidR="00A30CD8" w:rsidRDefault="00A30CD8" w:rsidP="00F0296D">
      <w:pPr>
        <w:numPr>
          <w:ilvl w:val="0"/>
          <w:numId w:val="4"/>
        </w:numPr>
        <w:ind w:right="4" w:hanging="720"/>
      </w:pPr>
      <w:r>
        <w:t xml:space="preserve">Relevant medical information  </w:t>
      </w:r>
    </w:p>
    <w:p w14:paraId="6E41A4D0" w14:textId="77777777" w:rsidR="00A30CD8" w:rsidRDefault="00A30CD8" w:rsidP="00A30CD8">
      <w:pPr>
        <w:spacing w:after="0" w:line="259" w:lineRule="auto"/>
        <w:ind w:left="293" w:right="0" w:firstLine="0"/>
        <w:jc w:val="left"/>
      </w:pPr>
      <w:r>
        <w:t xml:space="preserve"> </w:t>
      </w:r>
    </w:p>
    <w:p w14:paraId="675CC35C" w14:textId="77777777" w:rsidR="00A30CD8" w:rsidRDefault="00A30CD8" w:rsidP="00A30CD8">
      <w:pPr>
        <w:pStyle w:val="Heading7"/>
        <w:spacing w:after="0" w:line="263" w:lineRule="auto"/>
        <w:ind w:left="288"/>
        <w:jc w:val="both"/>
      </w:pPr>
      <w:r>
        <w:rPr>
          <w:rFonts w:ascii="Arial" w:eastAsia="Arial" w:hAnsi="Arial" w:cs="Arial"/>
          <w:color w:val="000000"/>
          <w:sz w:val="22"/>
        </w:rPr>
        <w:t xml:space="preserve">Collecting pupil information </w:t>
      </w:r>
    </w:p>
    <w:p w14:paraId="6CBF8DBD" w14:textId="77777777" w:rsidR="00A30CD8" w:rsidRDefault="00A30CD8" w:rsidP="00A30CD8">
      <w:pPr>
        <w:spacing w:after="3" w:line="239" w:lineRule="auto"/>
        <w:ind w:left="278" w:right="0" w:firstLine="0"/>
        <w:jc w:val="left"/>
      </w:pPr>
      <w:r>
        <w:t xml:space="preserve">Whilst the majority of pupil information you provide to us is mandatory, some of it is provided to us on a voluntary basis. In order to comply with the General Data Protection Regulation, we will inform you whether you are required to provide certain pupil information to us or if you have a choice in this.  </w:t>
      </w:r>
    </w:p>
    <w:p w14:paraId="0BAD8C64" w14:textId="77777777" w:rsidR="00A30CD8" w:rsidRDefault="00A30CD8" w:rsidP="00A30CD8">
      <w:pPr>
        <w:spacing w:after="0" w:line="259" w:lineRule="auto"/>
        <w:ind w:left="293" w:right="0" w:firstLine="0"/>
        <w:jc w:val="left"/>
      </w:pPr>
      <w:r>
        <w:t xml:space="preserve"> </w:t>
      </w:r>
    </w:p>
    <w:p w14:paraId="1BEF8E34" w14:textId="77777777" w:rsidR="00A30CD8" w:rsidRDefault="00A30CD8" w:rsidP="00A30CD8">
      <w:pPr>
        <w:pStyle w:val="Heading7"/>
        <w:spacing w:after="0" w:line="263" w:lineRule="auto"/>
        <w:ind w:left="288"/>
        <w:jc w:val="both"/>
      </w:pPr>
      <w:r>
        <w:rPr>
          <w:rFonts w:ascii="Arial" w:eastAsia="Arial" w:hAnsi="Arial" w:cs="Arial"/>
          <w:color w:val="000000"/>
          <w:sz w:val="22"/>
        </w:rPr>
        <w:t xml:space="preserve">Storing pupil information </w:t>
      </w:r>
    </w:p>
    <w:p w14:paraId="502F2B5E" w14:textId="77777777" w:rsidR="00A30CD8" w:rsidRDefault="00A30CD8" w:rsidP="00A30CD8">
      <w:pPr>
        <w:ind w:left="288" w:right="0"/>
        <w:jc w:val="left"/>
      </w:pPr>
      <w:proofErr w:type="spellStart"/>
      <w:r>
        <w:t>Sturry</w:t>
      </w:r>
      <w:proofErr w:type="spellEnd"/>
      <w:r>
        <w:t xml:space="preserve"> Pre-School</w:t>
      </w:r>
      <w:r>
        <w:rPr>
          <w:b/>
        </w:rPr>
        <w:t xml:space="preserve"> </w:t>
      </w:r>
      <w:r>
        <w:rPr>
          <w:color w:val="231F20"/>
        </w:rPr>
        <w:t xml:space="preserve">keeps information about you on computer systems and also on paper.    </w:t>
      </w:r>
    </w:p>
    <w:p w14:paraId="3C9FA41E" w14:textId="77777777" w:rsidR="00A30CD8" w:rsidRDefault="00A30CD8" w:rsidP="00A30CD8">
      <w:pPr>
        <w:spacing w:after="0" w:line="259" w:lineRule="auto"/>
        <w:ind w:left="293" w:right="0" w:firstLine="0"/>
        <w:jc w:val="left"/>
      </w:pPr>
      <w:r>
        <w:rPr>
          <w:color w:val="231F20"/>
        </w:rPr>
        <w:t xml:space="preserve"> </w:t>
      </w:r>
    </w:p>
    <w:p w14:paraId="5367ED1C" w14:textId="77777777" w:rsidR="00A30CD8" w:rsidRDefault="00A30CD8" w:rsidP="00A30CD8">
      <w:pPr>
        <w:spacing w:after="3" w:line="239" w:lineRule="auto"/>
        <w:ind w:left="278" w:right="0" w:firstLine="0"/>
        <w:jc w:val="left"/>
      </w:pPr>
      <w:r>
        <w:t xml:space="preserve">We hold your education records securely until you leave Pre- School.  Some records will then be transferred to your new setting or Primary School, where they will be retained until you reach the age of 25, after which they are safely destroyed. All other records will either be given to you or retained or destroyed in line with the GDPR and our policies and procedures. </w:t>
      </w:r>
    </w:p>
    <w:p w14:paraId="55003FAF" w14:textId="77777777" w:rsidR="00A30CD8" w:rsidRDefault="00A30CD8" w:rsidP="00A30CD8">
      <w:pPr>
        <w:spacing w:after="0" w:line="259" w:lineRule="auto"/>
        <w:ind w:left="293" w:right="0" w:firstLine="0"/>
        <w:jc w:val="left"/>
      </w:pPr>
      <w:r>
        <w:rPr>
          <w:color w:val="231F20"/>
        </w:rPr>
        <w:t xml:space="preserve"> </w:t>
      </w:r>
    </w:p>
    <w:p w14:paraId="059807BA" w14:textId="77777777" w:rsidR="00A30CD8" w:rsidRDefault="00A30CD8" w:rsidP="00A30CD8">
      <w:pPr>
        <w:ind w:left="288" w:right="0"/>
        <w:jc w:val="left"/>
      </w:pPr>
      <w:r>
        <w:rPr>
          <w:color w:val="231F20"/>
        </w:rPr>
        <w:t xml:space="preserve">There are strict controls on who can see your information.  We will not share your data if you have advised us that you do not want it shared unless it is the only way we can make sure you stay safe and healthy or we are legally required to do so.   </w:t>
      </w:r>
    </w:p>
    <w:p w14:paraId="346D144E" w14:textId="77777777" w:rsidR="00A30CD8" w:rsidRDefault="00A30CD8" w:rsidP="00A30CD8">
      <w:pPr>
        <w:spacing w:after="0" w:line="259" w:lineRule="auto"/>
        <w:ind w:left="293" w:right="0" w:firstLine="0"/>
        <w:jc w:val="left"/>
      </w:pPr>
      <w:r>
        <w:rPr>
          <w:b/>
        </w:rPr>
        <w:t xml:space="preserve"> </w:t>
      </w:r>
    </w:p>
    <w:p w14:paraId="57B0D4D8" w14:textId="77777777" w:rsidR="00A30CD8" w:rsidRDefault="00A30CD8" w:rsidP="00A30CD8">
      <w:pPr>
        <w:spacing w:after="0" w:line="263" w:lineRule="auto"/>
        <w:ind w:left="288" w:right="0"/>
      </w:pPr>
      <w:r>
        <w:rPr>
          <w:b/>
        </w:rPr>
        <w:t xml:space="preserve">Who do we share pupil information with? </w:t>
      </w:r>
    </w:p>
    <w:p w14:paraId="35E23A83" w14:textId="77777777" w:rsidR="00A30CD8" w:rsidRDefault="00A30CD8" w:rsidP="00A30CD8">
      <w:pPr>
        <w:ind w:left="288" w:right="4"/>
      </w:pPr>
      <w:r>
        <w:t xml:space="preserve">We routinely share pupil information with: </w:t>
      </w:r>
    </w:p>
    <w:p w14:paraId="42EB777A" w14:textId="77777777" w:rsidR="00A30CD8" w:rsidRDefault="00A30CD8" w:rsidP="00A30CD8">
      <w:pPr>
        <w:spacing w:after="0" w:line="259" w:lineRule="auto"/>
        <w:ind w:left="293" w:right="0" w:firstLine="0"/>
        <w:jc w:val="left"/>
      </w:pPr>
      <w:r>
        <w:rPr>
          <w:sz w:val="24"/>
        </w:rPr>
        <w:t xml:space="preserve"> </w:t>
      </w:r>
    </w:p>
    <w:p w14:paraId="5E534C86" w14:textId="77777777" w:rsidR="00A30CD8" w:rsidRDefault="00A30CD8" w:rsidP="00F0296D">
      <w:pPr>
        <w:numPr>
          <w:ilvl w:val="0"/>
          <w:numId w:val="5"/>
        </w:numPr>
        <w:ind w:right="4" w:hanging="360"/>
      </w:pPr>
      <w:r>
        <w:t xml:space="preserve">schools that the pupils attend after leaving us </w:t>
      </w:r>
    </w:p>
    <w:p w14:paraId="3CAB9C47" w14:textId="77777777" w:rsidR="00A30CD8" w:rsidRDefault="00A30CD8" w:rsidP="00F0296D">
      <w:pPr>
        <w:numPr>
          <w:ilvl w:val="0"/>
          <w:numId w:val="5"/>
        </w:numPr>
        <w:ind w:right="4" w:hanging="360"/>
      </w:pPr>
      <w:r>
        <w:lastRenderedPageBreak/>
        <w:t xml:space="preserve">our local authority (Kent County Council) and their commissioned providers of local authority services </w:t>
      </w:r>
    </w:p>
    <w:p w14:paraId="1E972357" w14:textId="77777777" w:rsidR="00A30CD8" w:rsidRDefault="00A30CD8" w:rsidP="00F0296D">
      <w:pPr>
        <w:numPr>
          <w:ilvl w:val="0"/>
          <w:numId w:val="5"/>
        </w:numPr>
        <w:ind w:right="4" w:hanging="360"/>
      </w:pPr>
      <w:r>
        <w:t xml:space="preserve">the Department for Education (DfE)  </w:t>
      </w:r>
    </w:p>
    <w:p w14:paraId="27338863" w14:textId="77777777" w:rsidR="00A30CD8" w:rsidRDefault="00A30CD8" w:rsidP="00F0296D">
      <w:pPr>
        <w:numPr>
          <w:ilvl w:val="0"/>
          <w:numId w:val="5"/>
        </w:numPr>
        <w:spacing w:after="0" w:line="259" w:lineRule="auto"/>
        <w:ind w:right="4" w:hanging="360"/>
      </w:pPr>
      <w:r>
        <w:t xml:space="preserve">Other agencies such as Social Services, Speech and Language and Health Visitors </w:t>
      </w:r>
    </w:p>
    <w:p w14:paraId="7F041840" w14:textId="77777777" w:rsidR="00A30CD8" w:rsidRDefault="00A30CD8" w:rsidP="00A30CD8">
      <w:pPr>
        <w:spacing w:after="0" w:line="259" w:lineRule="auto"/>
        <w:ind w:left="293" w:right="0" w:firstLine="0"/>
        <w:jc w:val="left"/>
      </w:pPr>
      <w:r>
        <w:rPr>
          <w:sz w:val="24"/>
        </w:rPr>
        <w:t xml:space="preserve"> </w:t>
      </w:r>
    </w:p>
    <w:p w14:paraId="5B234ABB" w14:textId="77777777" w:rsidR="00A30CD8" w:rsidRDefault="00A30CD8" w:rsidP="00A30CD8">
      <w:pPr>
        <w:pStyle w:val="Heading7"/>
        <w:tabs>
          <w:tab w:val="center" w:pos="1956"/>
          <w:tab w:val="center" w:pos="4055"/>
        </w:tabs>
        <w:spacing w:after="0" w:line="263" w:lineRule="auto"/>
        <w:ind w:left="0" w:firstLine="0"/>
      </w:pPr>
      <w:r>
        <w:rPr>
          <w:rFonts w:ascii="Calibri" w:eastAsia="Calibri" w:hAnsi="Calibri" w:cs="Calibri"/>
          <w:b w:val="0"/>
          <w:color w:val="000000"/>
          <w:sz w:val="22"/>
        </w:rPr>
        <w:tab/>
      </w:r>
      <w:r>
        <w:rPr>
          <w:rFonts w:ascii="Arial" w:eastAsia="Arial" w:hAnsi="Arial" w:cs="Arial"/>
          <w:color w:val="000000"/>
          <w:sz w:val="22"/>
        </w:rPr>
        <w:t xml:space="preserve">Why we share pupil information </w:t>
      </w:r>
      <w:r>
        <w:rPr>
          <w:rFonts w:ascii="Arial" w:eastAsia="Arial" w:hAnsi="Arial" w:cs="Arial"/>
          <w:color w:val="000000"/>
          <w:sz w:val="22"/>
        </w:rPr>
        <w:tab/>
      </w:r>
      <w:r>
        <w:rPr>
          <w:rFonts w:ascii="Arial" w:eastAsia="Arial" w:hAnsi="Arial" w:cs="Arial"/>
          <w:b w:val="0"/>
          <w:color w:val="FF0000"/>
          <w:sz w:val="22"/>
        </w:rPr>
        <w:t xml:space="preserve"> </w:t>
      </w:r>
    </w:p>
    <w:p w14:paraId="73F6CEF5" w14:textId="77777777" w:rsidR="00A30CD8" w:rsidRDefault="00A30CD8" w:rsidP="00A30CD8">
      <w:pPr>
        <w:ind w:left="288" w:right="4"/>
      </w:pPr>
      <w:r>
        <w:t xml:space="preserve">We do not share information about our pupils with anyone without consent unless the law and our policies allow us to do so. </w:t>
      </w:r>
    </w:p>
    <w:p w14:paraId="5E6E83D7" w14:textId="77777777" w:rsidR="00A30CD8" w:rsidRDefault="00A30CD8" w:rsidP="00A30CD8">
      <w:pPr>
        <w:spacing w:after="0" w:line="259" w:lineRule="auto"/>
        <w:ind w:left="293" w:right="0" w:firstLine="0"/>
        <w:jc w:val="left"/>
      </w:pPr>
      <w:r>
        <w:t xml:space="preserve"> </w:t>
      </w:r>
    </w:p>
    <w:p w14:paraId="50C4AC3E" w14:textId="77777777" w:rsidR="00A30CD8" w:rsidRDefault="00A30CD8" w:rsidP="00A30CD8">
      <w:pPr>
        <w:ind w:left="288" w:right="4"/>
      </w:pPr>
      <w:r>
        <w:t xml:space="preserve">We share pupils’ data with the Department for Education (DfE) on a statutory basis. This data sharing underpins school funding and educational attainment policy and monitoring. </w:t>
      </w:r>
    </w:p>
    <w:p w14:paraId="241097E6" w14:textId="77777777" w:rsidR="00A30CD8" w:rsidRDefault="00A30CD8" w:rsidP="00A30CD8">
      <w:pPr>
        <w:spacing w:after="0" w:line="259" w:lineRule="auto"/>
        <w:ind w:left="293" w:right="0" w:firstLine="0"/>
        <w:jc w:val="left"/>
      </w:pPr>
      <w:r>
        <w:t xml:space="preserve"> </w:t>
      </w:r>
    </w:p>
    <w:p w14:paraId="2BA01013" w14:textId="77777777" w:rsidR="00A30CD8" w:rsidRDefault="00A30CD8" w:rsidP="00A30CD8">
      <w:pPr>
        <w:spacing w:after="3" w:line="239" w:lineRule="auto"/>
        <w:ind w:left="278" w:right="0" w:firstLine="0"/>
        <w:jc w:val="left"/>
      </w:pPr>
      <w:r>
        <w:t>To find out more about the data collection requirements placed on us by the DfE (for example; via the school census) go to</w:t>
      </w:r>
      <w:hyperlink r:id="rId83">
        <w:r>
          <w:rPr>
            <w:color w:val="FF0000"/>
          </w:rPr>
          <w:t xml:space="preserve"> </w:t>
        </w:r>
      </w:hyperlink>
      <w:hyperlink r:id="rId84">
        <w:r>
          <w:rPr>
            <w:color w:val="0000FF"/>
            <w:u w:val="single" w:color="0000FF"/>
          </w:rPr>
          <w:t>https://www.gov.uk/education/data</w:t>
        </w:r>
      </w:hyperlink>
      <w:hyperlink r:id="rId85">
        <w:r>
          <w:rPr>
            <w:color w:val="0000FF"/>
            <w:u w:val="single" w:color="0000FF"/>
          </w:rPr>
          <w:t>-</w:t>
        </w:r>
      </w:hyperlink>
      <w:hyperlink r:id="rId86">
        <w:r>
          <w:rPr>
            <w:color w:val="0000FF"/>
            <w:u w:val="single" w:color="0000FF"/>
          </w:rPr>
          <w:t>collection</w:t>
        </w:r>
      </w:hyperlink>
      <w:hyperlink r:id="rId87">
        <w:r>
          <w:rPr>
            <w:color w:val="0000FF"/>
            <w:u w:val="single" w:color="0000FF"/>
          </w:rPr>
          <w:t>-</w:t>
        </w:r>
      </w:hyperlink>
      <w:hyperlink r:id="rId88">
        <w:r>
          <w:rPr>
            <w:color w:val="0000FF"/>
            <w:u w:val="single" w:color="0000FF"/>
          </w:rPr>
          <w:t>and</w:t>
        </w:r>
      </w:hyperlink>
      <w:hyperlink r:id="rId89"/>
      <w:hyperlink r:id="rId90">
        <w:r>
          <w:rPr>
            <w:color w:val="0000FF"/>
            <w:u w:val="single" w:color="0000FF"/>
          </w:rPr>
          <w:t>censuses</w:t>
        </w:r>
      </w:hyperlink>
      <w:hyperlink r:id="rId91">
        <w:r>
          <w:rPr>
            <w:color w:val="0000FF"/>
            <w:u w:val="single" w:color="0000FF"/>
          </w:rPr>
          <w:t>-</w:t>
        </w:r>
      </w:hyperlink>
      <w:hyperlink r:id="rId92">
        <w:r>
          <w:rPr>
            <w:color w:val="0000FF"/>
            <w:u w:val="single" w:color="0000FF"/>
          </w:rPr>
          <w:t>for</w:t>
        </w:r>
      </w:hyperlink>
      <w:hyperlink r:id="rId93">
        <w:r>
          <w:rPr>
            <w:color w:val="0000FF"/>
            <w:u w:val="single" w:color="0000FF"/>
          </w:rPr>
          <w:t>-</w:t>
        </w:r>
      </w:hyperlink>
      <w:hyperlink r:id="rId94">
        <w:r>
          <w:rPr>
            <w:color w:val="0000FF"/>
            <w:u w:val="single" w:color="0000FF"/>
          </w:rPr>
          <w:t>schools</w:t>
        </w:r>
      </w:hyperlink>
      <w:hyperlink r:id="rId95">
        <w:r>
          <w:t xml:space="preserve"> </w:t>
        </w:r>
      </w:hyperlink>
    </w:p>
    <w:p w14:paraId="36956140" w14:textId="77777777" w:rsidR="00A30CD8" w:rsidRDefault="00A30CD8" w:rsidP="00A30CD8">
      <w:pPr>
        <w:spacing w:after="0" w:line="259" w:lineRule="auto"/>
        <w:ind w:left="293" w:right="0" w:firstLine="0"/>
        <w:jc w:val="left"/>
      </w:pPr>
      <w:r>
        <w:rPr>
          <w:color w:val="FF0000"/>
        </w:rPr>
        <w:t xml:space="preserve"> </w:t>
      </w:r>
    </w:p>
    <w:p w14:paraId="1BC09E82" w14:textId="77777777" w:rsidR="00A30CD8" w:rsidRDefault="00A30CD8" w:rsidP="00A30CD8">
      <w:pPr>
        <w:pStyle w:val="Heading7"/>
        <w:spacing w:after="0" w:line="263" w:lineRule="auto"/>
        <w:ind w:left="288"/>
        <w:jc w:val="both"/>
      </w:pPr>
      <w:r>
        <w:rPr>
          <w:rFonts w:ascii="Arial" w:eastAsia="Arial" w:hAnsi="Arial" w:cs="Arial"/>
          <w:color w:val="000000"/>
          <w:sz w:val="22"/>
        </w:rPr>
        <w:t xml:space="preserve">Requesting access to your personal data </w:t>
      </w:r>
    </w:p>
    <w:p w14:paraId="478D94ED" w14:textId="77777777" w:rsidR="00A30CD8" w:rsidRDefault="00A30CD8" w:rsidP="00A30CD8">
      <w:pPr>
        <w:spacing w:after="3" w:line="253" w:lineRule="auto"/>
        <w:ind w:left="278" w:right="0" w:firstLine="0"/>
        <w:jc w:val="left"/>
      </w:pPr>
      <w:r>
        <w:t xml:space="preserve">Under data protection legislation, parents and pupils have the right to request access to information about them that we hold. To make a request for your personal information, or be given access to your child’s educational record, contact Angela Harvey. </w:t>
      </w:r>
    </w:p>
    <w:p w14:paraId="1D972EAD" w14:textId="77777777" w:rsidR="00A30CD8" w:rsidRDefault="00A30CD8" w:rsidP="00A30CD8">
      <w:pPr>
        <w:spacing w:after="0" w:line="259" w:lineRule="auto"/>
        <w:ind w:left="293" w:right="0" w:firstLine="0"/>
        <w:jc w:val="left"/>
      </w:pPr>
      <w:r>
        <w:rPr>
          <w:color w:val="FF0000"/>
        </w:rPr>
        <w:t xml:space="preserve"> </w:t>
      </w:r>
    </w:p>
    <w:p w14:paraId="4BE66FE0" w14:textId="77777777" w:rsidR="00A30CD8" w:rsidRDefault="00A30CD8" w:rsidP="00A30CD8">
      <w:pPr>
        <w:ind w:left="288" w:right="4"/>
      </w:pPr>
      <w:r>
        <w:t xml:space="preserve">You also have the right to: </w:t>
      </w:r>
    </w:p>
    <w:p w14:paraId="625EB3B9" w14:textId="77777777" w:rsidR="00A30CD8" w:rsidRDefault="00A30CD8" w:rsidP="00F0296D">
      <w:pPr>
        <w:numPr>
          <w:ilvl w:val="0"/>
          <w:numId w:val="6"/>
        </w:numPr>
        <w:ind w:right="4" w:hanging="360"/>
      </w:pPr>
      <w:r>
        <w:t xml:space="preserve">object to processing of personal data that is likely to cause, or is causing, damage or distress </w:t>
      </w:r>
    </w:p>
    <w:p w14:paraId="6621A7C2" w14:textId="77777777" w:rsidR="00A30CD8" w:rsidRDefault="00A30CD8" w:rsidP="00F0296D">
      <w:pPr>
        <w:numPr>
          <w:ilvl w:val="0"/>
          <w:numId w:val="6"/>
        </w:numPr>
        <w:ind w:right="4" w:hanging="360"/>
      </w:pPr>
      <w:r>
        <w:t xml:space="preserve">prevent processing for the purpose of direct marketing </w:t>
      </w:r>
    </w:p>
    <w:p w14:paraId="342D985E" w14:textId="77777777" w:rsidR="00A30CD8" w:rsidRDefault="00A30CD8" w:rsidP="00F0296D">
      <w:pPr>
        <w:numPr>
          <w:ilvl w:val="0"/>
          <w:numId w:val="6"/>
        </w:numPr>
        <w:ind w:right="4" w:hanging="360"/>
      </w:pPr>
      <w:r>
        <w:t xml:space="preserve">object to decisions being taken by automated means </w:t>
      </w:r>
    </w:p>
    <w:p w14:paraId="543B0E49" w14:textId="77777777" w:rsidR="00A30CD8" w:rsidRDefault="00A30CD8" w:rsidP="00F0296D">
      <w:pPr>
        <w:numPr>
          <w:ilvl w:val="0"/>
          <w:numId w:val="6"/>
        </w:numPr>
        <w:ind w:right="4" w:hanging="360"/>
      </w:pPr>
      <w:r>
        <w:t xml:space="preserve">in certain circumstances, have inaccurate personal data rectified, blocked, erased or destroyed; and </w:t>
      </w:r>
    </w:p>
    <w:p w14:paraId="789FF2F0" w14:textId="77777777" w:rsidR="00A30CD8" w:rsidRDefault="00A30CD8" w:rsidP="00F0296D">
      <w:pPr>
        <w:numPr>
          <w:ilvl w:val="0"/>
          <w:numId w:val="6"/>
        </w:numPr>
        <w:ind w:right="4" w:hanging="360"/>
      </w:pPr>
      <w:r>
        <w:t xml:space="preserve">claim compensation for damages caused by a breach of the Data Protection regulations  </w:t>
      </w:r>
    </w:p>
    <w:p w14:paraId="2B37DB06" w14:textId="77777777" w:rsidR="00A30CD8" w:rsidRDefault="00A30CD8" w:rsidP="00A30CD8">
      <w:pPr>
        <w:spacing w:after="0" w:line="259" w:lineRule="auto"/>
        <w:ind w:left="1013" w:right="0" w:firstLine="0"/>
        <w:jc w:val="left"/>
      </w:pPr>
      <w:r>
        <w:t xml:space="preserve"> </w:t>
      </w:r>
    </w:p>
    <w:p w14:paraId="18DA3625" w14:textId="77777777" w:rsidR="00A30CD8" w:rsidRDefault="00A30CD8" w:rsidP="00A30CD8">
      <w:pPr>
        <w:ind w:left="288" w:right="4"/>
      </w:pPr>
      <w:r>
        <w:t xml:space="preserve">If you have a concern about the way we are collecting or using your personal data, you should raise your concern with us in the first instance or directly to the Information </w:t>
      </w:r>
    </w:p>
    <w:p w14:paraId="065BEF6E" w14:textId="77777777" w:rsidR="00A30CD8" w:rsidRDefault="00A30CD8" w:rsidP="00A30CD8">
      <w:pPr>
        <w:pStyle w:val="Heading8"/>
        <w:spacing w:after="0"/>
        <w:ind w:left="288"/>
      </w:pPr>
      <w:r>
        <w:rPr>
          <w:rFonts w:ascii="Arial" w:eastAsia="Arial" w:hAnsi="Arial" w:cs="Arial"/>
          <w:b w:val="0"/>
          <w:color w:val="000000"/>
          <w:sz w:val="22"/>
        </w:rPr>
        <w:t xml:space="preserve">Commissioner’s Office at </w:t>
      </w:r>
      <w:hyperlink r:id="rId96">
        <w:r>
          <w:rPr>
            <w:rFonts w:ascii="Arial" w:eastAsia="Arial" w:hAnsi="Arial" w:cs="Arial"/>
            <w:b w:val="0"/>
            <w:color w:val="0000FF"/>
            <w:sz w:val="22"/>
            <w:u w:val="single" w:color="0000FF"/>
          </w:rPr>
          <w:t>https://ico.org.uk/concerns/</w:t>
        </w:r>
      </w:hyperlink>
      <w:hyperlink r:id="rId97">
        <w:r>
          <w:rPr>
            <w:rFonts w:ascii="Arial" w:eastAsia="Arial" w:hAnsi="Arial" w:cs="Arial"/>
            <w:b w:val="0"/>
            <w:color w:val="0000FF"/>
            <w:sz w:val="22"/>
          </w:rPr>
          <w:t xml:space="preserve"> </w:t>
        </w:r>
      </w:hyperlink>
    </w:p>
    <w:p w14:paraId="0FFCF51A" w14:textId="77777777" w:rsidR="00A30CD8" w:rsidRDefault="00A30CD8" w:rsidP="00A30CD8">
      <w:pPr>
        <w:spacing w:after="0" w:line="259" w:lineRule="auto"/>
        <w:ind w:right="0"/>
        <w:jc w:val="left"/>
      </w:pPr>
    </w:p>
    <w:p w14:paraId="7653AB60" w14:textId="77777777" w:rsidR="00A30CD8" w:rsidRDefault="00A30CD8" w:rsidP="00A30CD8">
      <w:pPr>
        <w:spacing w:after="0" w:line="263" w:lineRule="auto"/>
        <w:ind w:left="288" w:right="0"/>
      </w:pPr>
      <w:r>
        <w:rPr>
          <w:b/>
        </w:rPr>
        <w:t xml:space="preserve">Contact: </w:t>
      </w:r>
    </w:p>
    <w:p w14:paraId="02E28647" w14:textId="77777777" w:rsidR="00A30CD8" w:rsidRDefault="00A30CD8" w:rsidP="00A30CD8">
      <w:pPr>
        <w:ind w:left="288" w:right="4"/>
      </w:pPr>
      <w:r>
        <w:t xml:space="preserve">If you would like to get a copy of the information about you that KCC shares with the DfE or post-16 providers or how they use your information, please contact: </w:t>
      </w:r>
    </w:p>
    <w:p w14:paraId="474603C5" w14:textId="77777777" w:rsidR="00A30CD8" w:rsidRDefault="00A30CD8" w:rsidP="00A30CD8">
      <w:pPr>
        <w:ind w:left="288" w:right="4"/>
      </w:pPr>
      <w:r>
        <w:t xml:space="preserve">Information Resilience &amp; Transparency Team </w:t>
      </w:r>
    </w:p>
    <w:p w14:paraId="640B7C53" w14:textId="77777777" w:rsidR="00A30CD8" w:rsidRDefault="00A30CD8" w:rsidP="00A30CD8">
      <w:pPr>
        <w:ind w:left="288" w:right="4"/>
      </w:pPr>
      <w:r>
        <w:t xml:space="preserve">Room 2.71 </w:t>
      </w:r>
    </w:p>
    <w:p w14:paraId="27AD723E" w14:textId="77777777" w:rsidR="00A30CD8" w:rsidRDefault="00A30CD8" w:rsidP="00A30CD8">
      <w:pPr>
        <w:ind w:left="288" w:right="4"/>
      </w:pPr>
      <w:r>
        <w:t xml:space="preserve">Sessions House </w:t>
      </w:r>
    </w:p>
    <w:p w14:paraId="44047231" w14:textId="77777777" w:rsidR="00A30CD8" w:rsidRDefault="00A30CD8" w:rsidP="00A30CD8">
      <w:pPr>
        <w:ind w:left="288" w:right="4"/>
      </w:pPr>
      <w:r>
        <w:t xml:space="preserve">Maidstone, Kent </w:t>
      </w:r>
    </w:p>
    <w:p w14:paraId="799D8815" w14:textId="77777777" w:rsidR="00A30CD8" w:rsidRDefault="00A30CD8" w:rsidP="00A30CD8">
      <w:pPr>
        <w:ind w:left="288" w:right="4"/>
      </w:pPr>
      <w:r>
        <w:t xml:space="preserve">ME14 1XQ </w:t>
      </w:r>
    </w:p>
    <w:p w14:paraId="2B7A7601" w14:textId="77777777" w:rsidR="00A30CD8" w:rsidRDefault="00A30CD8" w:rsidP="00A30CD8">
      <w:pPr>
        <w:ind w:left="288" w:right="4"/>
      </w:pPr>
      <w:r>
        <w:t>Email: dataprotection@kent.gov.uk</w:t>
      </w:r>
      <w:r>
        <w:rPr>
          <w:color w:val="FF0000"/>
        </w:rPr>
        <w:t xml:space="preserve"> </w:t>
      </w:r>
    </w:p>
    <w:p w14:paraId="140DDF41" w14:textId="77777777" w:rsidR="00A30CD8" w:rsidRDefault="00A30CD8" w:rsidP="00A30CD8">
      <w:pPr>
        <w:spacing w:after="3" w:line="240" w:lineRule="auto"/>
        <w:ind w:left="278" w:right="0" w:firstLine="0"/>
        <w:jc w:val="left"/>
      </w:pPr>
      <w:r>
        <w:t xml:space="preserve">You can also visit the KCC website if you need more information about how KCC use and store your information. Please go to: </w:t>
      </w:r>
      <w:hyperlink r:id="rId98">
        <w:r>
          <w:t xml:space="preserve"> </w:t>
        </w:r>
      </w:hyperlink>
      <w:hyperlink r:id="rId99">
        <w:r>
          <w:rPr>
            <w:color w:val="0000FF"/>
            <w:u w:val="single" w:color="0000FF"/>
          </w:rPr>
          <w:t>http://www.kent.gov.uk/about</w:t>
        </w:r>
      </w:hyperlink>
      <w:hyperlink r:id="rId100">
        <w:r>
          <w:rPr>
            <w:color w:val="0000FF"/>
            <w:u w:val="single" w:color="0000FF"/>
          </w:rPr>
          <w:t>-</w:t>
        </w:r>
      </w:hyperlink>
      <w:hyperlink r:id="rId101">
        <w:r>
          <w:rPr>
            <w:color w:val="0000FF"/>
            <w:u w:val="single" w:color="0000FF"/>
          </w:rPr>
          <w:t>the</w:t>
        </w:r>
      </w:hyperlink>
      <w:hyperlink r:id="rId102">
        <w:r>
          <w:rPr>
            <w:color w:val="0000FF"/>
            <w:u w:val="single" w:color="0000FF"/>
          </w:rPr>
          <w:t>-</w:t>
        </w:r>
      </w:hyperlink>
      <w:hyperlink r:id="rId103">
        <w:r>
          <w:rPr>
            <w:color w:val="0000FF"/>
            <w:u w:val="single" w:color="0000FF"/>
          </w:rPr>
          <w:t>council/contact</w:t>
        </w:r>
      </w:hyperlink>
      <w:hyperlink r:id="rId104"/>
      <w:hyperlink r:id="rId105">
        <w:r>
          <w:rPr>
            <w:color w:val="0000FF"/>
            <w:u w:val="single" w:color="0000FF"/>
          </w:rPr>
          <w:t>us/access</w:t>
        </w:r>
      </w:hyperlink>
      <w:hyperlink r:id="rId106">
        <w:r>
          <w:rPr>
            <w:color w:val="0000FF"/>
            <w:u w:val="single" w:color="0000FF"/>
          </w:rPr>
          <w:t>-</w:t>
        </w:r>
      </w:hyperlink>
      <w:hyperlink r:id="rId107">
        <w:r>
          <w:rPr>
            <w:color w:val="0000FF"/>
            <w:u w:val="single" w:color="0000FF"/>
          </w:rPr>
          <w:t>to</w:t>
        </w:r>
      </w:hyperlink>
      <w:hyperlink r:id="rId108">
        <w:r>
          <w:rPr>
            <w:color w:val="0000FF"/>
            <w:u w:val="single" w:color="0000FF"/>
          </w:rPr>
          <w:t>-</w:t>
        </w:r>
      </w:hyperlink>
      <w:hyperlink r:id="rId109">
        <w:r>
          <w:rPr>
            <w:color w:val="0000FF"/>
            <w:u w:val="single" w:color="0000FF"/>
          </w:rPr>
          <w:t>information/your</w:t>
        </w:r>
      </w:hyperlink>
      <w:hyperlink r:id="rId110">
        <w:r>
          <w:rPr>
            <w:color w:val="0000FF"/>
            <w:u w:val="single" w:color="0000FF"/>
          </w:rPr>
          <w:t>-</w:t>
        </w:r>
      </w:hyperlink>
      <w:hyperlink r:id="rId111">
        <w:r>
          <w:rPr>
            <w:color w:val="0000FF"/>
            <w:u w:val="single" w:color="0000FF"/>
          </w:rPr>
          <w:t>personal</w:t>
        </w:r>
      </w:hyperlink>
      <w:hyperlink r:id="rId112">
        <w:r>
          <w:rPr>
            <w:color w:val="0000FF"/>
            <w:u w:val="single" w:color="0000FF"/>
          </w:rPr>
          <w:t>-</w:t>
        </w:r>
      </w:hyperlink>
      <w:hyperlink r:id="rId113">
        <w:r>
          <w:rPr>
            <w:color w:val="0000FF"/>
            <w:u w:val="single" w:color="0000FF"/>
          </w:rPr>
          <w:t>information</w:t>
        </w:r>
      </w:hyperlink>
      <w:hyperlink r:id="rId114">
        <w:r>
          <w:rPr>
            <w:color w:val="0000FF"/>
          </w:rPr>
          <w:t xml:space="preserve"> </w:t>
        </w:r>
      </w:hyperlink>
    </w:p>
    <w:p w14:paraId="733A80C0" w14:textId="77777777" w:rsidR="00A30CD8" w:rsidRDefault="00A30CD8" w:rsidP="00A30CD8">
      <w:pPr>
        <w:pStyle w:val="Heading8"/>
        <w:spacing w:after="0"/>
        <w:ind w:left="288"/>
      </w:pPr>
      <w:r>
        <w:rPr>
          <w:rFonts w:ascii="Arial" w:eastAsia="Arial" w:hAnsi="Arial" w:cs="Arial"/>
          <w:b w:val="0"/>
          <w:color w:val="000000"/>
          <w:sz w:val="22"/>
        </w:rPr>
        <w:t xml:space="preserve">To contact DfE: </w:t>
      </w:r>
      <w:hyperlink r:id="rId115">
        <w:r>
          <w:rPr>
            <w:rFonts w:ascii="Arial" w:eastAsia="Arial" w:hAnsi="Arial" w:cs="Arial"/>
            <w:b w:val="0"/>
            <w:color w:val="0000FF"/>
            <w:sz w:val="22"/>
            <w:u w:val="single" w:color="0000FF"/>
          </w:rPr>
          <w:t>https://www.gov.uk/contact</w:t>
        </w:r>
      </w:hyperlink>
      <w:hyperlink r:id="rId116">
        <w:r>
          <w:rPr>
            <w:rFonts w:ascii="Arial" w:eastAsia="Arial" w:hAnsi="Arial" w:cs="Arial"/>
            <w:b w:val="0"/>
            <w:color w:val="0000FF"/>
            <w:sz w:val="22"/>
            <w:u w:val="single" w:color="0000FF"/>
          </w:rPr>
          <w:t>-</w:t>
        </w:r>
      </w:hyperlink>
      <w:hyperlink r:id="rId117">
        <w:r>
          <w:rPr>
            <w:rFonts w:ascii="Arial" w:eastAsia="Arial" w:hAnsi="Arial" w:cs="Arial"/>
            <w:b w:val="0"/>
            <w:color w:val="0000FF"/>
            <w:sz w:val="22"/>
            <w:u w:val="single" w:color="0000FF"/>
          </w:rPr>
          <w:t>dfe</w:t>
        </w:r>
      </w:hyperlink>
      <w:hyperlink r:id="rId118">
        <w:r>
          <w:rPr>
            <w:rFonts w:ascii="Arial" w:eastAsia="Arial" w:hAnsi="Arial" w:cs="Arial"/>
            <w:b w:val="0"/>
            <w:color w:val="000000"/>
            <w:sz w:val="22"/>
          </w:rPr>
          <w:t xml:space="preserve"> </w:t>
        </w:r>
      </w:hyperlink>
    </w:p>
    <w:p w14:paraId="266A322C" w14:textId="77777777" w:rsidR="00A30CD8" w:rsidRDefault="00A30CD8" w:rsidP="00A30CD8">
      <w:pPr>
        <w:spacing w:after="0" w:line="259" w:lineRule="auto"/>
        <w:ind w:left="293" w:right="0" w:firstLine="0"/>
        <w:jc w:val="left"/>
      </w:pPr>
      <w:r>
        <w:t xml:space="preserve"> </w:t>
      </w:r>
    </w:p>
    <w:p w14:paraId="53139587" w14:textId="77777777" w:rsidR="00A30CD8" w:rsidRDefault="00A30CD8" w:rsidP="00A30CD8">
      <w:pPr>
        <w:spacing w:line="250" w:lineRule="auto"/>
        <w:ind w:right="0"/>
        <w:jc w:val="left"/>
      </w:pPr>
      <w:r>
        <w:rPr>
          <w:sz w:val="24"/>
        </w:rPr>
        <w:t xml:space="preserve">If you would like to discuss anything in this privacy notice, please contact: </w:t>
      </w:r>
    </w:p>
    <w:p w14:paraId="315C4A30" w14:textId="77777777" w:rsidR="00A30CD8" w:rsidRDefault="00A30CD8" w:rsidP="00A30CD8">
      <w:pPr>
        <w:spacing w:line="250" w:lineRule="auto"/>
        <w:ind w:left="1023" w:right="0"/>
        <w:jc w:val="left"/>
      </w:pPr>
      <w:r>
        <w:rPr>
          <w:sz w:val="24"/>
        </w:rPr>
        <w:t xml:space="preserve">Angela Harvey, </w:t>
      </w:r>
      <w:proofErr w:type="spellStart"/>
      <w:r>
        <w:rPr>
          <w:sz w:val="24"/>
        </w:rPr>
        <w:t>Sturry</w:t>
      </w:r>
      <w:proofErr w:type="spellEnd"/>
      <w:r>
        <w:rPr>
          <w:sz w:val="24"/>
        </w:rPr>
        <w:t xml:space="preserve"> Pre-School 01227 719577  </w:t>
      </w:r>
    </w:p>
    <w:p w14:paraId="2C07B39A" w14:textId="77777777" w:rsidR="00A07DD4" w:rsidRDefault="00A07DD4" w:rsidP="000B2EEA">
      <w:pPr>
        <w:pStyle w:val="Heading2"/>
      </w:pPr>
    </w:p>
    <w:p w14:paraId="30C55D80" w14:textId="1A00CEBC" w:rsidR="006A278C" w:rsidRDefault="007067B2" w:rsidP="000B2EEA">
      <w:pPr>
        <w:pStyle w:val="Heading2"/>
      </w:pPr>
      <w:bookmarkStart w:id="53" w:name="_Toc134537499"/>
      <w:r>
        <w:t>H</w:t>
      </w:r>
      <w:r w:rsidR="002108CA">
        <w:t>ealth &amp; Hygiene</w:t>
      </w:r>
      <w:bookmarkEnd w:id="53"/>
      <w:r w:rsidR="002108CA">
        <w:t xml:space="preserve"> </w:t>
      </w:r>
    </w:p>
    <w:p w14:paraId="1EA0B6E4" w14:textId="77777777" w:rsidR="006A278C" w:rsidRDefault="002108CA">
      <w:pPr>
        <w:spacing w:after="0" w:line="259" w:lineRule="auto"/>
        <w:ind w:left="293" w:right="0" w:firstLine="0"/>
        <w:jc w:val="left"/>
      </w:pPr>
      <w:r>
        <w:rPr>
          <w:rFonts w:ascii="Cambria" w:eastAsia="Cambria" w:hAnsi="Cambria" w:cs="Cambria"/>
          <w:color w:val="0070C0"/>
        </w:rPr>
        <w:t xml:space="preserve"> </w:t>
      </w:r>
    </w:p>
    <w:p w14:paraId="169515EF" w14:textId="77777777" w:rsidR="006A278C" w:rsidRDefault="002108CA">
      <w:pPr>
        <w:spacing w:after="200" w:line="238" w:lineRule="auto"/>
        <w:ind w:left="293" w:right="0" w:firstLine="0"/>
        <w:jc w:val="left"/>
      </w:pPr>
      <w:r>
        <w:rPr>
          <w:rFonts w:ascii="Cambria" w:eastAsia="Cambria" w:hAnsi="Cambria" w:cs="Cambria"/>
          <w:color w:val="0070C0"/>
        </w:rPr>
        <w:t xml:space="preserve">These are guidelines set by the Health Protection Agency, however, children are not permitted to attend if they unwell.  Full details of the procedures for Health &amp; Hygiene are set out under the Health &amp; Safety.   </w:t>
      </w:r>
    </w:p>
    <w:p w14:paraId="707721C7" w14:textId="77777777" w:rsidR="006A278C" w:rsidRDefault="002108CA">
      <w:pPr>
        <w:pStyle w:val="Heading6"/>
        <w:spacing w:after="11" w:line="261" w:lineRule="auto"/>
        <w:ind w:left="288" w:right="1421"/>
      </w:pPr>
      <w:r>
        <w:rPr>
          <w:color w:val="4F81BD"/>
          <w:sz w:val="22"/>
        </w:rPr>
        <w:t xml:space="preserve">Minimum Exclusion Periods for Illness and Disease  </w:t>
      </w:r>
    </w:p>
    <w:tbl>
      <w:tblPr>
        <w:tblStyle w:val="TableGrid"/>
        <w:tblW w:w="8831" w:type="dxa"/>
        <w:tblInd w:w="293" w:type="dxa"/>
        <w:tblLook w:val="04A0" w:firstRow="1" w:lastRow="0" w:firstColumn="1" w:lastColumn="0" w:noHBand="0" w:noVBand="1"/>
      </w:tblPr>
      <w:tblGrid>
        <w:gridCol w:w="2881"/>
        <w:gridCol w:w="5950"/>
      </w:tblGrid>
      <w:tr w:rsidR="006A278C" w14:paraId="5D1C4471" w14:textId="77777777">
        <w:trPr>
          <w:trHeight w:val="367"/>
        </w:trPr>
        <w:tc>
          <w:tcPr>
            <w:tcW w:w="2881" w:type="dxa"/>
            <w:tcBorders>
              <w:top w:val="nil"/>
              <w:left w:val="nil"/>
              <w:bottom w:val="nil"/>
              <w:right w:val="nil"/>
            </w:tcBorders>
          </w:tcPr>
          <w:p w14:paraId="2557B2BA"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b/>
              </w:rPr>
              <w:t xml:space="preserve">Disease  </w:t>
            </w:r>
            <w:r>
              <w:rPr>
                <w:rFonts w:ascii="Calibri" w:eastAsia="Calibri" w:hAnsi="Calibri" w:cs="Calibri"/>
                <w:b/>
              </w:rPr>
              <w:tab/>
              <w:t xml:space="preserve"> </w:t>
            </w:r>
            <w:r>
              <w:rPr>
                <w:rFonts w:ascii="Calibri" w:eastAsia="Calibri" w:hAnsi="Calibri" w:cs="Calibri"/>
                <w:b/>
              </w:rPr>
              <w:tab/>
              <w:t xml:space="preserve"> </w:t>
            </w:r>
          </w:p>
        </w:tc>
        <w:tc>
          <w:tcPr>
            <w:tcW w:w="5950" w:type="dxa"/>
            <w:tcBorders>
              <w:top w:val="nil"/>
              <w:left w:val="nil"/>
              <w:bottom w:val="nil"/>
              <w:right w:val="nil"/>
            </w:tcBorders>
          </w:tcPr>
          <w:p w14:paraId="30703E8C" w14:textId="77777777" w:rsidR="006A278C" w:rsidRDefault="002108CA">
            <w:pPr>
              <w:spacing w:after="0" w:line="259" w:lineRule="auto"/>
              <w:ind w:left="0" w:right="0" w:firstLine="0"/>
              <w:jc w:val="left"/>
            </w:pPr>
            <w:r>
              <w:rPr>
                <w:rFonts w:ascii="Calibri" w:eastAsia="Calibri" w:hAnsi="Calibri" w:cs="Calibri"/>
                <w:b/>
              </w:rPr>
              <w:t xml:space="preserve">Period of Exclusion </w:t>
            </w:r>
          </w:p>
        </w:tc>
      </w:tr>
      <w:tr w:rsidR="006A278C" w14:paraId="2096CCE0" w14:textId="77777777">
        <w:trPr>
          <w:trHeight w:val="425"/>
        </w:trPr>
        <w:tc>
          <w:tcPr>
            <w:tcW w:w="2881" w:type="dxa"/>
            <w:tcBorders>
              <w:top w:val="nil"/>
              <w:left w:val="nil"/>
              <w:bottom w:val="nil"/>
              <w:right w:val="nil"/>
            </w:tcBorders>
          </w:tcPr>
          <w:p w14:paraId="207A9D1C" w14:textId="77777777" w:rsidR="006A278C" w:rsidRDefault="002108CA">
            <w:pPr>
              <w:tabs>
                <w:tab w:val="center" w:pos="2160"/>
              </w:tabs>
              <w:spacing w:after="0" w:line="259" w:lineRule="auto"/>
              <w:ind w:left="0" w:right="0" w:firstLine="0"/>
              <w:jc w:val="left"/>
            </w:pPr>
            <w:r>
              <w:rPr>
                <w:rFonts w:ascii="Calibri" w:eastAsia="Calibri" w:hAnsi="Calibri" w:cs="Calibri"/>
                <w:sz w:val="20"/>
              </w:rPr>
              <w:t xml:space="preserve">Antibiotics prescribed </w:t>
            </w:r>
            <w:r>
              <w:rPr>
                <w:rFonts w:ascii="Calibri" w:eastAsia="Calibri" w:hAnsi="Calibri" w:cs="Calibri"/>
                <w:sz w:val="20"/>
              </w:rPr>
              <w:tab/>
              <w:t xml:space="preserve"> </w:t>
            </w:r>
          </w:p>
        </w:tc>
        <w:tc>
          <w:tcPr>
            <w:tcW w:w="5950" w:type="dxa"/>
            <w:tcBorders>
              <w:top w:val="nil"/>
              <w:left w:val="nil"/>
              <w:bottom w:val="nil"/>
              <w:right w:val="nil"/>
            </w:tcBorders>
          </w:tcPr>
          <w:p w14:paraId="1AEA10E4" w14:textId="77777777" w:rsidR="006A278C" w:rsidRDefault="002108CA">
            <w:pPr>
              <w:spacing w:after="0" w:line="259" w:lineRule="auto"/>
              <w:ind w:left="0" w:right="0" w:firstLine="0"/>
              <w:jc w:val="left"/>
            </w:pPr>
            <w:r>
              <w:rPr>
                <w:rFonts w:ascii="Calibri" w:eastAsia="Calibri" w:hAnsi="Calibri" w:cs="Calibri"/>
                <w:sz w:val="20"/>
              </w:rPr>
              <w:t xml:space="preserve">                First 24 hours </w:t>
            </w:r>
          </w:p>
        </w:tc>
      </w:tr>
      <w:tr w:rsidR="006A278C" w14:paraId="453565DA" w14:textId="77777777">
        <w:trPr>
          <w:trHeight w:val="364"/>
        </w:trPr>
        <w:tc>
          <w:tcPr>
            <w:tcW w:w="2881" w:type="dxa"/>
            <w:tcBorders>
              <w:top w:val="nil"/>
              <w:left w:val="nil"/>
              <w:bottom w:val="nil"/>
              <w:right w:val="nil"/>
            </w:tcBorders>
          </w:tcPr>
          <w:p w14:paraId="543E833E"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Chicken Pox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7D3DC181" w14:textId="77777777" w:rsidR="006A278C" w:rsidRDefault="002108CA">
            <w:pPr>
              <w:tabs>
                <w:tab w:val="center" w:pos="2812"/>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5 days from onset of rash, until scabbed over or dry </w:t>
            </w:r>
          </w:p>
        </w:tc>
      </w:tr>
      <w:tr w:rsidR="006A278C" w14:paraId="27C1ACE2" w14:textId="77777777">
        <w:trPr>
          <w:trHeight w:val="364"/>
        </w:trPr>
        <w:tc>
          <w:tcPr>
            <w:tcW w:w="2881" w:type="dxa"/>
            <w:tcBorders>
              <w:top w:val="nil"/>
              <w:left w:val="nil"/>
              <w:bottom w:val="nil"/>
              <w:right w:val="nil"/>
            </w:tcBorders>
          </w:tcPr>
          <w:p w14:paraId="2C913CEE"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Conjunctivitis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5ADB3D0B"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r w:rsidR="006A278C" w14:paraId="4B57A2BB" w14:textId="77777777">
        <w:trPr>
          <w:trHeight w:val="364"/>
        </w:trPr>
        <w:tc>
          <w:tcPr>
            <w:tcW w:w="2881" w:type="dxa"/>
            <w:tcBorders>
              <w:top w:val="nil"/>
              <w:left w:val="nil"/>
              <w:bottom w:val="nil"/>
              <w:right w:val="nil"/>
            </w:tcBorders>
          </w:tcPr>
          <w:p w14:paraId="4C12246E" w14:textId="77777777" w:rsidR="006A278C" w:rsidRDefault="002108CA">
            <w:pPr>
              <w:spacing w:after="0" w:line="259" w:lineRule="auto"/>
              <w:ind w:left="0" w:right="0" w:firstLine="0"/>
              <w:jc w:val="left"/>
            </w:pPr>
            <w:r>
              <w:rPr>
                <w:rFonts w:ascii="Calibri" w:eastAsia="Calibri" w:hAnsi="Calibri" w:cs="Calibri"/>
                <w:sz w:val="20"/>
              </w:rPr>
              <w:t xml:space="preserve">Diarrhoea and/or Vomiting </w:t>
            </w:r>
          </w:p>
        </w:tc>
        <w:tc>
          <w:tcPr>
            <w:tcW w:w="5950" w:type="dxa"/>
            <w:tcBorders>
              <w:top w:val="nil"/>
              <w:left w:val="nil"/>
              <w:bottom w:val="nil"/>
              <w:right w:val="nil"/>
            </w:tcBorders>
          </w:tcPr>
          <w:p w14:paraId="6F0C70FE" w14:textId="77777777" w:rsidR="006A278C" w:rsidRDefault="002108CA">
            <w:pPr>
              <w:tabs>
                <w:tab w:val="center" w:pos="2819"/>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48 hours from last episode of diarrhoea or vomiting </w:t>
            </w:r>
          </w:p>
        </w:tc>
      </w:tr>
      <w:tr w:rsidR="006A278C" w14:paraId="7905C16A" w14:textId="77777777">
        <w:trPr>
          <w:trHeight w:val="422"/>
        </w:trPr>
        <w:tc>
          <w:tcPr>
            <w:tcW w:w="2881" w:type="dxa"/>
            <w:tcBorders>
              <w:top w:val="nil"/>
              <w:left w:val="nil"/>
              <w:bottom w:val="nil"/>
              <w:right w:val="nil"/>
            </w:tcBorders>
          </w:tcPr>
          <w:p w14:paraId="7C0AAD7B"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Diphtheria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40AE47D0" w14:textId="77777777" w:rsidR="006A278C" w:rsidRDefault="002108CA">
            <w:pPr>
              <w:tabs>
                <w:tab w:val="center" w:pos="2677"/>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Exclusion is essential, consult with the local HPU </w:t>
            </w:r>
          </w:p>
        </w:tc>
      </w:tr>
      <w:tr w:rsidR="006A278C" w14:paraId="5C3455B7" w14:textId="77777777">
        <w:trPr>
          <w:trHeight w:val="789"/>
        </w:trPr>
        <w:tc>
          <w:tcPr>
            <w:tcW w:w="2881" w:type="dxa"/>
            <w:tcBorders>
              <w:top w:val="nil"/>
              <w:left w:val="nil"/>
              <w:bottom w:val="nil"/>
              <w:right w:val="nil"/>
            </w:tcBorders>
          </w:tcPr>
          <w:p w14:paraId="6CD9EAF4" w14:textId="77777777" w:rsidR="006A278C" w:rsidRDefault="002108CA">
            <w:pPr>
              <w:spacing w:after="103" w:line="259" w:lineRule="auto"/>
              <w:ind w:left="0" w:right="0" w:firstLine="0"/>
              <w:jc w:val="left"/>
            </w:pPr>
            <w:r>
              <w:rPr>
                <w:rFonts w:ascii="Calibri" w:eastAsia="Calibri" w:hAnsi="Calibri" w:cs="Calibri"/>
                <w:sz w:val="20"/>
              </w:rPr>
              <w:t xml:space="preserve">Fifth Disease (Slapped Cheek) </w:t>
            </w:r>
          </w:p>
          <w:p w14:paraId="7F177EC2" w14:textId="77777777" w:rsidR="006A278C" w:rsidRDefault="002108CA">
            <w:pPr>
              <w:spacing w:after="0" w:line="259" w:lineRule="auto"/>
              <w:ind w:left="0" w:right="0" w:firstLine="0"/>
              <w:jc w:val="left"/>
            </w:pPr>
            <w:r>
              <w:rPr>
                <w:rFonts w:ascii="Calibri" w:eastAsia="Calibri" w:hAnsi="Calibri" w:cs="Calibri"/>
                <w:sz w:val="20"/>
              </w:rPr>
              <w:t xml:space="preserve">Gastro-enteritis, food poisoning,  </w:t>
            </w:r>
          </w:p>
        </w:tc>
        <w:tc>
          <w:tcPr>
            <w:tcW w:w="5950" w:type="dxa"/>
            <w:tcBorders>
              <w:top w:val="nil"/>
              <w:left w:val="nil"/>
              <w:bottom w:val="nil"/>
              <w:right w:val="nil"/>
            </w:tcBorders>
          </w:tcPr>
          <w:p w14:paraId="4366DCE0"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r w:rsidR="006A278C" w14:paraId="3BB4A39F" w14:textId="77777777">
        <w:trPr>
          <w:trHeight w:val="364"/>
        </w:trPr>
        <w:tc>
          <w:tcPr>
            <w:tcW w:w="2881" w:type="dxa"/>
            <w:tcBorders>
              <w:top w:val="nil"/>
              <w:left w:val="nil"/>
              <w:bottom w:val="nil"/>
              <w:right w:val="nil"/>
            </w:tcBorders>
          </w:tcPr>
          <w:p w14:paraId="5EC92D3D" w14:textId="77777777" w:rsidR="006A278C" w:rsidRDefault="002108CA">
            <w:pPr>
              <w:spacing w:after="0" w:line="259" w:lineRule="auto"/>
              <w:ind w:left="0" w:right="0" w:firstLine="0"/>
              <w:jc w:val="left"/>
            </w:pPr>
            <w:r>
              <w:rPr>
                <w:rFonts w:ascii="Calibri" w:eastAsia="Calibri" w:hAnsi="Calibri" w:cs="Calibri"/>
                <w:sz w:val="20"/>
              </w:rPr>
              <w:t xml:space="preserve">Salmonella and Dysentery  </w:t>
            </w:r>
          </w:p>
        </w:tc>
        <w:tc>
          <w:tcPr>
            <w:tcW w:w="5950" w:type="dxa"/>
            <w:tcBorders>
              <w:top w:val="nil"/>
              <w:left w:val="nil"/>
              <w:bottom w:val="nil"/>
              <w:right w:val="nil"/>
            </w:tcBorders>
          </w:tcPr>
          <w:p w14:paraId="66D95C3E" w14:textId="77777777" w:rsidR="006A278C" w:rsidRDefault="002108CA">
            <w:pPr>
              <w:spacing w:after="0" w:line="259" w:lineRule="auto"/>
              <w:ind w:left="0" w:right="0" w:firstLine="0"/>
              <w:jc w:val="left"/>
            </w:pPr>
            <w:r>
              <w:rPr>
                <w:rFonts w:ascii="Calibri" w:eastAsia="Calibri" w:hAnsi="Calibri" w:cs="Calibri"/>
                <w:sz w:val="20"/>
              </w:rPr>
              <w:t xml:space="preserve">                48 hours after symptom free </w:t>
            </w:r>
          </w:p>
        </w:tc>
      </w:tr>
      <w:tr w:rsidR="006A278C" w14:paraId="39C03987" w14:textId="77777777">
        <w:trPr>
          <w:trHeight w:val="364"/>
        </w:trPr>
        <w:tc>
          <w:tcPr>
            <w:tcW w:w="2881" w:type="dxa"/>
            <w:tcBorders>
              <w:top w:val="nil"/>
              <w:left w:val="nil"/>
              <w:bottom w:val="nil"/>
              <w:right w:val="nil"/>
            </w:tcBorders>
          </w:tcPr>
          <w:p w14:paraId="1BF5D039" w14:textId="77777777" w:rsidR="006A278C" w:rsidRDefault="002108CA">
            <w:pPr>
              <w:tabs>
                <w:tab w:val="center" w:pos="2160"/>
              </w:tabs>
              <w:spacing w:after="0" w:line="259" w:lineRule="auto"/>
              <w:ind w:left="0" w:right="0" w:firstLine="0"/>
              <w:jc w:val="left"/>
            </w:pPr>
            <w:r>
              <w:rPr>
                <w:rFonts w:ascii="Calibri" w:eastAsia="Calibri" w:hAnsi="Calibri" w:cs="Calibri"/>
                <w:sz w:val="20"/>
              </w:rPr>
              <w:t xml:space="preserve">Glandular Fever  </w:t>
            </w:r>
            <w:r>
              <w:rPr>
                <w:rFonts w:ascii="Calibri" w:eastAsia="Calibri" w:hAnsi="Calibri" w:cs="Calibri"/>
                <w:sz w:val="20"/>
              </w:rPr>
              <w:tab/>
              <w:t xml:space="preserve"> </w:t>
            </w:r>
          </w:p>
        </w:tc>
        <w:tc>
          <w:tcPr>
            <w:tcW w:w="5950" w:type="dxa"/>
            <w:tcBorders>
              <w:top w:val="nil"/>
              <w:left w:val="nil"/>
              <w:bottom w:val="nil"/>
              <w:right w:val="nil"/>
            </w:tcBorders>
          </w:tcPr>
          <w:p w14:paraId="4041DCCB"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r w:rsidR="006A278C" w14:paraId="61E69905" w14:textId="77777777">
        <w:trPr>
          <w:trHeight w:val="365"/>
        </w:trPr>
        <w:tc>
          <w:tcPr>
            <w:tcW w:w="2881" w:type="dxa"/>
            <w:tcBorders>
              <w:top w:val="nil"/>
              <w:left w:val="nil"/>
              <w:bottom w:val="nil"/>
              <w:right w:val="nil"/>
            </w:tcBorders>
          </w:tcPr>
          <w:p w14:paraId="1E6BCB75" w14:textId="77777777" w:rsidR="006A278C" w:rsidRDefault="002108CA">
            <w:pPr>
              <w:spacing w:after="0" w:line="259" w:lineRule="auto"/>
              <w:ind w:left="0" w:right="0" w:firstLine="0"/>
              <w:jc w:val="left"/>
            </w:pPr>
            <w:r>
              <w:rPr>
                <w:rFonts w:ascii="Calibri" w:eastAsia="Calibri" w:hAnsi="Calibri" w:cs="Calibri"/>
                <w:sz w:val="20"/>
              </w:rPr>
              <w:t xml:space="preserve">Hand, Foot and Mouth disease </w:t>
            </w:r>
          </w:p>
        </w:tc>
        <w:tc>
          <w:tcPr>
            <w:tcW w:w="5950" w:type="dxa"/>
            <w:tcBorders>
              <w:top w:val="nil"/>
              <w:left w:val="nil"/>
              <w:bottom w:val="nil"/>
              <w:right w:val="nil"/>
            </w:tcBorders>
          </w:tcPr>
          <w:p w14:paraId="2869120F"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r w:rsidR="006A278C" w14:paraId="39675044" w14:textId="77777777">
        <w:trPr>
          <w:trHeight w:val="364"/>
        </w:trPr>
        <w:tc>
          <w:tcPr>
            <w:tcW w:w="2881" w:type="dxa"/>
            <w:tcBorders>
              <w:top w:val="nil"/>
              <w:left w:val="nil"/>
              <w:bottom w:val="nil"/>
              <w:right w:val="nil"/>
            </w:tcBorders>
          </w:tcPr>
          <w:p w14:paraId="66895145"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Headlice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3CFFB8F4" w14:textId="77777777" w:rsidR="006A278C" w:rsidRDefault="002108CA">
            <w:pPr>
              <w:spacing w:after="0" w:line="259" w:lineRule="auto"/>
              <w:ind w:left="0" w:right="0" w:firstLine="0"/>
              <w:jc w:val="left"/>
            </w:pPr>
            <w:r>
              <w:rPr>
                <w:rFonts w:ascii="Calibri" w:eastAsia="Calibri" w:hAnsi="Calibri" w:cs="Calibri"/>
                <w:sz w:val="20"/>
              </w:rPr>
              <w:t xml:space="preserve">                None – See advice in this prospectus </w:t>
            </w:r>
          </w:p>
        </w:tc>
      </w:tr>
      <w:tr w:rsidR="006A278C" w14:paraId="0F5C4551" w14:textId="77777777">
        <w:trPr>
          <w:trHeight w:val="364"/>
        </w:trPr>
        <w:tc>
          <w:tcPr>
            <w:tcW w:w="2881" w:type="dxa"/>
            <w:tcBorders>
              <w:top w:val="nil"/>
              <w:left w:val="nil"/>
              <w:bottom w:val="nil"/>
              <w:right w:val="nil"/>
            </w:tcBorders>
          </w:tcPr>
          <w:p w14:paraId="4B7F228F"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Hepatitis A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675DAA54" w14:textId="77777777" w:rsidR="006A278C" w:rsidRDefault="002108CA">
            <w:pPr>
              <w:tabs>
                <w:tab w:val="center" w:pos="1492"/>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At least first 7 days </w:t>
            </w:r>
          </w:p>
        </w:tc>
      </w:tr>
      <w:tr w:rsidR="006A278C" w14:paraId="31BD92AE" w14:textId="77777777">
        <w:trPr>
          <w:trHeight w:val="365"/>
        </w:trPr>
        <w:tc>
          <w:tcPr>
            <w:tcW w:w="2881" w:type="dxa"/>
            <w:tcBorders>
              <w:top w:val="nil"/>
              <w:left w:val="nil"/>
              <w:bottom w:val="nil"/>
              <w:right w:val="nil"/>
            </w:tcBorders>
          </w:tcPr>
          <w:p w14:paraId="61DBDE02" w14:textId="77777777" w:rsidR="006A278C" w:rsidRDefault="002108CA">
            <w:pPr>
              <w:tabs>
                <w:tab w:val="center" w:pos="2160"/>
              </w:tabs>
              <w:spacing w:after="0" w:line="259" w:lineRule="auto"/>
              <w:ind w:left="0" w:right="0" w:firstLine="0"/>
              <w:jc w:val="left"/>
            </w:pPr>
            <w:r>
              <w:rPr>
                <w:rFonts w:ascii="Calibri" w:eastAsia="Calibri" w:hAnsi="Calibri" w:cs="Calibri"/>
                <w:sz w:val="20"/>
              </w:rPr>
              <w:t xml:space="preserve">High temperature </w:t>
            </w:r>
            <w:r>
              <w:rPr>
                <w:rFonts w:ascii="Calibri" w:eastAsia="Calibri" w:hAnsi="Calibri" w:cs="Calibri"/>
                <w:sz w:val="20"/>
              </w:rPr>
              <w:tab/>
              <w:t xml:space="preserve"> </w:t>
            </w:r>
          </w:p>
        </w:tc>
        <w:tc>
          <w:tcPr>
            <w:tcW w:w="5950" w:type="dxa"/>
            <w:tcBorders>
              <w:top w:val="nil"/>
              <w:left w:val="nil"/>
              <w:bottom w:val="nil"/>
              <w:right w:val="nil"/>
            </w:tcBorders>
          </w:tcPr>
          <w:p w14:paraId="4AE0EBA9" w14:textId="77777777" w:rsidR="006A278C" w:rsidRDefault="002108CA">
            <w:pPr>
              <w:tabs>
                <w:tab w:val="center" w:pos="1075"/>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24 hours </w:t>
            </w:r>
          </w:p>
        </w:tc>
      </w:tr>
      <w:tr w:rsidR="006A278C" w14:paraId="6586CA35" w14:textId="77777777">
        <w:trPr>
          <w:trHeight w:val="365"/>
        </w:trPr>
        <w:tc>
          <w:tcPr>
            <w:tcW w:w="2881" w:type="dxa"/>
            <w:tcBorders>
              <w:top w:val="nil"/>
              <w:left w:val="nil"/>
              <w:bottom w:val="nil"/>
              <w:right w:val="nil"/>
            </w:tcBorders>
          </w:tcPr>
          <w:p w14:paraId="50B0E059"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Impetigo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2C9B8695" w14:textId="77777777" w:rsidR="006A278C" w:rsidRDefault="002108CA">
            <w:pPr>
              <w:tabs>
                <w:tab w:val="center" w:pos="203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Until lesions are crusted and dry </w:t>
            </w:r>
          </w:p>
        </w:tc>
      </w:tr>
      <w:tr w:rsidR="006A278C" w14:paraId="0D6B0764" w14:textId="77777777">
        <w:trPr>
          <w:trHeight w:val="364"/>
        </w:trPr>
        <w:tc>
          <w:tcPr>
            <w:tcW w:w="2881" w:type="dxa"/>
            <w:tcBorders>
              <w:top w:val="nil"/>
              <w:left w:val="nil"/>
              <w:bottom w:val="nil"/>
              <w:right w:val="nil"/>
            </w:tcBorders>
          </w:tcPr>
          <w:p w14:paraId="7F08496A" w14:textId="77777777" w:rsidR="006A278C" w:rsidRDefault="002108CA">
            <w:pPr>
              <w:tabs>
                <w:tab w:val="center" w:pos="2160"/>
              </w:tabs>
              <w:spacing w:after="0" w:line="259" w:lineRule="auto"/>
              <w:ind w:left="0" w:right="0" w:firstLine="0"/>
              <w:jc w:val="left"/>
            </w:pPr>
            <w:r>
              <w:rPr>
                <w:rFonts w:ascii="Calibri" w:eastAsia="Calibri" w:hAnsi="Calibri" w:cs="Calibri"/>
                <w:sz w:val="20"/>
              </w:rPr>
              <w:t xml:space="preserve">Infective hepatitis </w:t>
            </w:r>
            <w:r>
              <w:rPr>
                <w:rFonts w:ascii="Calibri" w:eastAsia="Calibri" w:hAnsi="Calibri" w:cs="Calibri"/>
                <w:sz w:val="20"/>
              </w:rPr>
              <w:tab/>
              <w:t xml:space="preserve"> </w:t>
            </w:r>
          </w:p>
        </w:tc>
        <w:tc>
          <w:tcPr>
            <w:tcW w:w="5950" w:type="dxa"/>
            <w:tcBorders>
              <w:top w:val="nil"/>
              <w:left w:val="nil"/>
              <w:bottom w:val="nil"/>
              <w:right w:val="nil"/>
            </w:tcBorders>
          </w:tcPr>
          <w:p w14:paraId="7BF55281" w14:textId="77777777" w:rsidR="006A278C" w:rsidRDefault="002108CA">
            <w:pPr>
              <w:tabs>
                <w:tab w:val="center" w:pos="1607"/>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7 days from the onset </w:t>
            </w:r>
          </w:p>
        </w:tc>
      </w:tr>
      <w:tr w:rsidR="006A278C" w14:paraId="0CA088C1" w14:textId="77777777">
        <w:trPr>
          <w:trHeight w:val="364"/>
        </w:trPr>
        <w:tc>
          <w:tcPr>
            <w:tcW w:w="2881" w:type="dxa"/>
            <w:tcBorders>
              <w:top w:val="nil"/>
              <w:left w:val="nil"/>
              <w:bottom w:val="nil"/>
              <w:right w:val="nil"/>
            </w:tcBorders>
          </w:tcPr>
          <w:p w14:paraId="5E0749CA"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Measles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58A6A8A4" w14:textId="77777777" w:rsidR="006A278C" w:rsidRDefault="002108CA">
            <w:pPr>
              <w:spacing w:after="0" w:line="259" w:lineRule="auto"/>
              <w:ind w:left="0" w:right="0" w:firstLine="0"/>
              <w:jc w:val="left"/>
            </w:pPr>
            <w:r>
              <w:rPr>
                <w:rFonts w:ascii="Calibri" w:eastAsia="Calibri" w:hAnsi="Calibri" w:cs="Calibri"/>
                <w:sz w:val="20"/>
              </w:rPr>
              <w:t xml:space="preserve">               4 days from when the rash first appeared </w:t>
            </w:r>
          </w:p>
        </w:tc>
      </w:tr>
      <w:tr w:rsidR="006A278C" w14:paraId="0F24F302" w14:textId="77777777">
        <w:trPr>
          <w:trHeight w:val="365"/>
        </w:trPr>
        <w:tc>
          <w:tcPr>
            <w:tcW w:w="2881" w:type="dxa"/>
            <w:tcBorders>
              <w:top w:val="nil"/>
              <w:left w:val="nil"/>
              <w:bottom w:val="nil"/>
              <w:right w:val="nil"/>
            </w:tcBorders>
          </w:tcPr>
          <w:p w14:paraId="05AAFA2E"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Meningitis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0B4C74AE" w14:textId="77777777" w:rsidR="006A278C" w:rsidRDefault="002108CA">
            <w:pPr>
              <w:tabs>
                <w:tab w:val="center" w:pos="1349"/>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Until recovered  </w:t>
            </w:r>
          </w:p>
        </w:tc>
      </w:tr>
      <w:tr w:rsidR="006A278C" w14:paraId="1666178C" w14:textId="77777777">
        <w:trPr>
          <w:trHeight w:val="365"/>
        </w:trPr>
        <w:tc>
          <w:tcPr>
            <w:tcW w:w="2881" w:type="dxa"/>
            <w:tcBorders>
              <w:top w:val="nil"/>
              <w:left w:val="nil"/>
              <w:bottom w:val="nil"/>
              <w:right w:val="nil"/>
            </w:tcBorders>
          </w:tcPr>
          <w:p w14:paraId="178B4542"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Mumps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54ECAAED" w14:textId="77777777" w:rsidR="006A278C" w:rsidRDefault="002108CA">
            <w:pPr>
              <w:tabs>
                <w:tab w:val="center" w:pos="2762"/>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5 days minimum or until the swelling has subsided </w:t>
            </w:r>
          </w:p>
        </w:tc>
      </w:tr>
      <w:tr w:rsidR="006A278C" w14:paraId="308C4494" w14:textId="77777777">
        <w:trPr>
          <w:trHeight w:val="364"/>
        </w:trPr>
        <w:tc>
          <w:tcPr>
            <w:tcW w:w="2881" w:type="dxa"/>
            <w:tcBorders>
              <w:top w:val="nil"/>
              <w:left w:val="nil"/>
              <w:bottom w:val="nil"/>
              <w:right w:val="nil"/>
            </w:tcBorders>
          </w:tcPr>
          <w:p w14:paraId="65A21A58" w14:textId="77777777" w:rsidR="006A278C" w:rsidRDefault="002108CA">
            <w:pPr>
              <w:spacing w:after="0" w:line="259" w:lineRule="auto"/>
              <w:ind w:left="0" w:right="0" w:firstLine="0"/>
              <w:jc w:val="left"/>
            </w:pPr>
            <w:r>
              <w:rPr>
                <w:rFonts w:ascii="Calibri" w:eastAsia="Calibri" w:hAnsi="Calibri" w:cs="Calibri"/>
                <w:sz w:val="20"/>
              </w:rPr>
              <w:t xml:space="preserve">Pertussis (Whooping cough) </w:t>
            </w:r>
          </w:p>
        </w:tc>
        <w:tc>
          <w:tcPr>
            <w:tcW w:w="5950" w:type="dxa"/>
            <w:tcBorders>
              <w:top w:val="nil"/>
              <w:left w:val="nil"/>
              <w:bottom w:val="nil"/>
              <w:right w:val="nil"/>
            </w:tcBorders>
          </w:tcPr>
          <w:p w14:paraId="16D97C8F" w14:textId="77777777" w:rsidR="006A278C" w:rsidRDefault="002108CA">
            <w:pPr>
              <w:spacing w:after="0" w:line="259" w:lineRule="auto"/>
              <w:ind w:left="0" w:right="0" w:firstLine="0"/>
              <w:jc w:val="left"/>
            </w:pPr>
            <w:r>
              <w:rPr>
                <w:rFonts w:ascii="Calibri" w:eastAsia="Calibri" w:hAnsi="Calibri" w:cs="Calibri"/>
                <w:sz w:val="20"/>
              </w:rPr>
              <w:t xml:space="preserve">             21 days from the onset unless antibiotics prescribed, 48 hours  </w:t>
            </w:r>
          </w:p>
        </w:tc>
      </w:tr>
      <w:tr w:rsidR="006A278C" w14:paraId="545B1562" w14:textId="77777777">
        <w:trPr>
          <w:trHeight w:val="364"/>
        </w:trPr>
        <w:tc>
          <w:tcPr>
            <w:tcW w:w="2881" w:type="dxa"/>
            <w:tcBorders>
              <w:top w:val="nil"/>
              <w:left w:val="nil"/>
              <w:bottom w:val="nil"/>
              <w:right w:val="nil"/>
            </w:tcBorders>
          </w:tcPr>
          <w:p w14:paraId="102FB850"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Plantar warts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11BE80AD"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r w:rsidR="006A278C" w14:paraId="5418F79E" w14:textId="77777777">
        <w:trPr>
          <w:trHeight w:val="365"/>
        </w:trPr>
        <w:tc>
          <w:tcPr>
            <w:tcW w:w="2881" w:type="dxa"/>
            <w:tcBorders>
              <w:top w:val="nil"/>
              <w:left w:val="nil"/>
              <w:bottom w:val="nil"/>
              <w:right w:val="nil"/>
            </w:tcBorders>
          </w:tcPr>
          <w:p w14:paraId="455034B5"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Poliomyelitis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3102D102" w14:textId="77777777" w:rsidR="006A278C" w:rsidRDefault="002108CA">
            <w:pPr>
              <w:tabs>
                <w:tab w:val="center" w:pos="1466"/>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Until certified well </w:t>
            </w:r>
          </w:p>
        </w:tc>
      </w:tr>
      <w:tr w:rsidR="006A278C" w14:paraId="304609CD" w14:textId="77777777">
        <w:trPr>
          <w:trHeight w:val="364"/>
        </w:trPr>
        <w:tc>
          <w:tcPr>
            <w:tcW w:w="2881" w:type="dxa"/>
            <w:tcBorders>
              <w:top w:val="nil"/>
              <w:left w:val="nil"/>
              <w:bottom w:val="nil"/>
              <w:right w:val="nil"/>
            </w:tcBorders>
          </w:tcPr>
          <w:p w14:paraId="5CE04396"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Ringworm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228DAD82" w14:textId="77777777" w:rsidR="006A278C" w:rsidRDefault="002108CA">
            <w:pPr>
              <w:tabs>
                <w:tab w:val="center" w:pos="1982"/>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Until treatment has been given </w:t>
            </w:r>
          </w:p>
        </w:tc>
      </w:tr>
      <w:tr w:rsidR="006A278C" w14:paraId="2344C7CC" w14:textId="77777777">
        <w:trPr>
          <w:trHeight w:val="364"/>
        </w:trPr>
        <w:tc>
          <w:tcPr>
            <w:tcW w:w="2881" w:type="dxa"/>
            <w:tcBorders>
              <w:top w:val="nil"/>
              <w:left w:val="nil"/>
              <w:bottom w:val="nil"/>
              <w:right w:val="nil"/>
            </w:tcBorders>
          </w:tcPr>
          <w:p w14:paraId="09F2D272" w14:textId="77777777" w:rsidR="006A278C" w:rsidRDefault="002108CA">
            <w:pPr>
              <w:spacing w:after="0" w:line="259" w:lineRule="auto"/>
              <w:ind w:left="0" w:right="0" w:firstLine="0"/>
              <w:jc w:val="left"/>
            </w:pPr>
            <w:r>
              <w:rPr>
                <w:rFonts w:ascii="Calibri" w:eastAsia="Calibri" w:hAnsi="Calibri" w:cs="Calibri"/>
                <w:sz w:val="20"/>
              </w:rPr>
              <w:t xml:space="preserve">Rubella (German Measles)  </w:t>
            </w:r>
          </w:p>
        </w:tc>
        <w:tc>
          <w:tcPr>
            <w:tcW w:w="5950" w:type="dxa"/>
            <w:tcBorders>
              <w:top w:val="nil"/>
              <w:left w:val="nil"/>
              <w:bottom w:val="nil"/>
              <w:right w:val="nil"/>
            </w:tcBorders>
          </w:tcPr>
          <w:p w14:paraId="43801224" w14:textId="77777777" w:rsidR="006A278C" w:rsidRDefault="002108CA">
            <w:pPr>
              <w:spacing w:after="0" w:line="259" w:lineRule="auto"/>
              <w:ind w:left="0" w:right="0" w:firstLine="0"/>
              <w:jc w:val="left"/>
            </w:pPr>
            <w:r>
              <w:rPr>
                <w:rFonts w:ascii="Calibri" w:eastAsia="Calibri" w:hAnsi="Calibri" w:cs="Calibri"/>
                <w:sz w:val="20"/>
              </w:rPr>
              <w:t xml:space="preserve">                6 days from onset of rash </w:t>
            </w:r>
          </w:p>
        </w:tc>
      </w:tr>
      <w:tr w:rsidR="006A278C" w14:paraId="2FB50D26" w14:textId="77777777">
        <w:trPr>
          <w:trHeight w:val="365"/>
        </w:trPr>
        <w:tc>
          <w:tcPr>
            <w:tcW w:w="2881" w:type="dxa"/>
            <w:tcBorders>
              <w:top w:val="nil"/>
              <w:left w:val="nil"/>
              <w:bottom w:val="nil"/>
              <w:right w:val="nil"/>
            </w:tcBorders>
          </w:tcPr>
          <w:p w14:paraId="20B192FC"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Scabies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57609806" w14:textId="77777777" w:rsidR="006A278C" w:rsidRDefault="002108CA">
            <w:pPr>
              <w:tabs>
                <w:tab w:val="center" w:pos="1239"/>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Until treated  </w:t>
            </w:r>
          </w:p>
        </w:tc>
      </w:tr>
      <w:tr w:rsidR="006A278C" w14:paraId="70A954E0" w14:textId="77777777">
        <w:trPr>
          <w:trHeight w:val="365"/>
        </w:trPr>
        <w:tc>
          <w:tcPr>
            <w:tcW w:w="2881" w:type="dxa"/>
            <w:tcBorders>
              <w:top w:val="nil"/>
              <w:left w:val="nil"/>
              <w:bottom w:val="nil"/>
              <w:right w:val="nil"/>
            </w:tcBorders>
          </w:tcPr>
          <w:p w14:paraId="4FC64505" w14:textId="77777777" w:rsidR="006A278C" w:rsidRDefault="002108CA">
            <w:pPr>
              <w:spacing w:after="0" w:line="259" w:lineRule="auto"/>
              <w:ind w:left="0" w:right="0" w:firstLine="0"/>
              <w:jc w:val="left"/>
            </w:pPr>
            <w:r>
              <w:rPr>
                <w:rFonts w:ascii="Calibri" w:eastAsia="Calibri" w:hAnsi="Calibri" w:cs="Calibri"/>
                <w:sz w:val="20"/>
              </w:rPr>
              <w:t xml:space="preserve">Scarlet fever and streptococcal  </w:t>
            </w:r>
          </w:p>
        </w:tc>
        <w:tc>
          <w:tcPr>
            <w:tcW w:w="5950" w:type="dxa"/>
            <w:tcBorders>
              <w:top w:val="nil"/>
              <w:left w:val="nil"/>
              <w:bottom w:val="nil"/>
              <w:right w:val="nil"/>
            </w:tcBorders>
          </w:tcPr>
          <w:p w14:paraId="04529EF8" w14:textId="77777777" w:rsidR="006A278C" w:rsidRDefault="002108CA">
            <w:pPr>
              <w:tabs>
                <w:tab w:val="right" w:pos="595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child can return 24 hours after antibiotic treatment commences </w:t>
            </w:r>
          </w:p>
        </w:tc>
      </w:tr>
      <w:tr w:rsidR="006A278C" w14:paraId="497ADC29" w14:textId="77777777">
        <w:trPr>
          <w:trHeight w:val="364"/>
        </w:trPr>
        <w:tc>
          <w:tcPr>
            <w:tcW w:w="2881" w:type="dxa"/>
            <w:tcBorders>
              <w:top w:val="nil"/>
              <w:left w:val="nil"/>
              <w:bottom w:val="nil"/>
              <w:right w:val="nil"/>
            </w:tcBorders>
          </w:tcPr>
          <w:p w14:paraId="2B2A0BD7" w14:textId="77777777" w:rsidR="006A278C" w:rsidRDefault="002108CA">
            <w:pPr>
              <w:tabs>
                <w:tab w:val="center" w:pos="2160"/>
              </w:tabs>
              <w:spacing w:after="0" w:line="259" w:lineRule="auto"/>
              <w:ind w:left="0" w:right="0" w:firstLine="0"/>
              <w:jc w:val="left"/>
            </w:pPr>
            <w:r>
              <w:rPr>
                <w:rFonts w:ascii="Calibri" w:eastAsia="Calibri" w:hAnsi="Calibri" w:cs="Calibri"/>
                <w:sz w:val="20"/>
              </w:rPr>
              <w:t xml:space="preserve">Infection of the throat </w:t>
            </w:r>
            <w:r>
              <w:rPr>
                <w:rFonts w:ascii="Calibri" w:eastAsia="Calibri" w:hAnsi="Calibri" w:cs="Calibri"/>
                <w:sz w:val="20"/>
              </w:rPr>
              <w:tab/>
              <w:t xml:space="preserve"> </w:t>
            </w:r>
          </w:p>
        </w:tc>
        <w:tc>
          <w:tcPr>
            <w:tcW w:w="5950" w:type="dxa"/>
            <w:tcBorders>
              <w:top w:val="nil"/>
              <w:left w:val="nil"/>
              <w:bottom w:val="nil"/>
              <w:right w:val="nil"/>
            </w:tcBorders>
          </w:tcPr>
          <w:p w14:paraId="0714F154" w14:textId="77777777" w:rsidR="006A278C" w:rsidRDefault="002108CA">
            <w:pPr>
              <w:spacing w:after="0" w:line="259" w:lineRule="auto"/>
              <w:ind w:left="0" w:right="0" w:firstLine="0"/>
              <w:jc w:val="left"/>
            </w:pPr>
            <w:r>
              <w:rPr>
                <w:rFonts w:ascii="Calibri" w:eastAsia="Calibri" w:hAnsi="Calibri" w:cs="Calibri"/>
                <w:sz w:val="20"/>
              </w:rPr>
              <w:t xml:space="preserve">                None </w:t>
            </w:r>
          </w:p>
        </w:tc>
      </w:tr>
      <w:tr w:rsidR="006A278C" w14:paraId="3C757C8D" w14:textId="77777777">
        <w:trPr>
          <w:trHeight w:val="364"/>
        </w:trPr>
        <w:tc>
          <w:tcPr>
            <w:tcW w:w="2881" w:type="dxa"/>
            <w:tcBorders>
              <w:top w:val="nil"/>
              <w:left w:val="nil"/>
              <w:bottom w:val="nil"/>
              <w:right w:val="nil"/>
            </w:tcBorders>
          </w:tcPr>
          <w:p w14:paraId="095CF707"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Threadworm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4E7D6AC2"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r w:rsidR="006A278C" w14:paraId="6E0E31B5" w14:textId="77777777">
        <w:trPr>
          <w:trHeight w:val="365"/>
        </w:trPr>
        <w:tc>
          <w:tcPr>
            <w:tcW w:w="2881" w:type="dxa"/>
            <w:tcBorders>
              <w:top w:val="nil"/>
              <w:left w:val="nil"/>
              <w:bottom w:val="nil"/>
              <w:right w:val="nil"/>
            </w:tcBorders>
          </w:tcPr>
          <w:p w14:paraId="02381288"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Tonsillitis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3C2B8EB3"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r w:rsidR="006A278C" w14:paraId="70D937EF" w14:textId="77777777">
        <w:trPr>
          <w:trHeight w:val="364"/>
        </w:trPr>
        <w:tc>
          <w:tcPr>
            <w:tcW w:w="2881" w:type="dxa"/>
            <w:tcBorders>
              <w:top w:val="nil"/>
              <w:left w:val="nil"/>
              <w:bottom w:val="nil"/>
              <w:right w:val="nil"/>
            </w:tcBorders>
          </w:tcPr>
          <w:p w14:paraId="3195E4F1"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Tuberculosis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5E7CB283" w14:textId="77777777" w:rsidR="006A278C" w:rsidRDefault="002108CA">
            <w:pPr>
              <w:tabs>
                <w:tab w:val="center" w:pos="2563"/>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Until declared free from infection by a doctor </w:t>
            </w:r>
          </w:p>
        </w:tc>
      </w:tr>
      <w:tr w:rsidR="006A278C" w14:paraId="5FF728B3" w14:textId="77777777">
        <w:trPr>
          <w:trHeight w:val="364"/>
        </w:trPr>
        <w:tc>
          <w:tcPr>
            <w:tcW w:w="2881" w:type="dxa"/>
            <w:tcBorders>
              <w:top w:val="nil"/>
              <w:left w:val="nil"/>
              <w:bottom w:val="nil"/>
              <w:right w:val="nil"/>
            </w:tcBorders>
          </w:tcPr>
          <w:p w14:paraId="5843BEB0" w14:textId="77777777" w:rsidR="006A278C" w:rsidRDefault="002108CA">
            <w:pPr>
              <w:tabs>
                <w:tab w:val="center" w:pos="1440"/>
                <w:tab w:val="center" w:pos="2160"/>
              </w:tabs>
              <w:spacing w:after="0" w:line="259" w:lineRule="auto"/>
              <w:ind w:left="0" w:right="0" w:firstLine="0"/>
              <w:jc w:val="left"/>
            </w:pPr>
            <w:r>
              <w:rPr>
                <w:rFonts w:ascii="Calibri" w:eastAsia="Calibri" w:hAnsi="Calibri" w:cs="Calibri"/>
                <w:sz w:val="20"/>
              </w:rPr>
              <w:t xml:space="preserve">Typhoid fever </w:t>
            </w:r>
            <w:r>
              <w:rPr>
                <w:rFonts w:ascii="Calibri" w:eastAsia="Calibri" w:hAnsi="Calibri" w:cs="Calibri"/>
                <w:sz w:val="20"/>
              </w:rPr>
              <w:tab/>
              <w:t xml:space="preserve"> </w:t>
            </w:r>
            <w:r>
              <w:rPr>
                <w:rFonts w:ascii="Calibri" w:eastAsia="Calibri" w:hAnsi="Calibri" w:cs="Calibri"/>
                <w:sz w:val="20"/>
              </w:rPr>
              <w:tab/>
              <w:t xml:space="preserve"> </w:t>
            </w:r>
          </w:p>
        </w:tc>
        <w:tc>
          <w:tcPr>
            <w:tcW w:w="5950" w:type="dxa"/>
            <w:tcBorders>
              <w:top w:val="nil"/>
              <w:left w:val="nil"/>
              <w:bottom w:val="nil"/>
              <w:right w:val="nil"/>
            </w:tcBorders>
          </w:tcPr>
          <w:p w14:paraId="39F7514F" w14:textId="77777777" w:rsidR="006A278C" w:rsidRDefault="002108CA">
            <w:pPr>
              <w:spacing w:after="0" w:line="259" w:lineRule="auto"/>
              <w:ind w:left="0" w:right="0" w:firstLine="0"/>
              <w:jc w:val="left"/>
            </w:pPr>
            <w:r>
              <w:rPr>
                <w:rFonts w:ascii="Calibri" w:eastAsia="Calibri" w:hAnsi="Calibri" w:cs="Calibri"/>
                <w:sz w:val="20"/>
              </w:rPr>
              <w:t xml:space="preserve">                Until declared free from infection by a doctor </w:t>
            </w:r>
          </w:p>
        </w:tc>
      </w:tr>
      <w:tr w:rsidR="006A278C" w14:paraId="013D4D83" w14:textId="77777777">
        <w:trPr>
          <w:trHeight w:val="284"/>
        </w:trPr>
        <w:tc>
          <w:tcPr>
            <w:tcW w:w="2881" w:type="dxa"/>
            <w:tcBorders>
              <w:top w:val="nil"/>
              <w:left w:val="nil"/>
              <w:bottom w:val="nil"/>
              <w:right w:val="nil"/>
            </w:tcBorders>
          </w:tcPr>
          <w:p w14:paraId="27E15589" w14:textId="77777777" w:rsidR="006A278C" w:rsidRDefault="002108CA">
            <w:pPr>
              <w:spacing w:after="0" w:line="259" w:lineRule="auto"/>
              <w:ind w:left="0" w:right="0" w:firstLine="0"/>
              <w:jc w:val="left"/>
            </w:pPr>
            <w:r>
              <w:rPr>
                <w:rFonts w:ascii="Calibri" w:eastAsia="Calibri" w:hAnsi="Calibri" w:cs="Calibri"/>
                <w:sz w:val="20"/>
              </w:rPr>
              <w:t xml:space="preserve">Warts (including Verruca)     </w:t>
            </w:r>
          </w:p>
        </w:tc>
        <w:tc>
          <w:tcPr>
            <w:tcW w:w="5950" w:type="dxa"/>
            <w:tcBorders>
              <w:top w:val="nil"/>
              <w:left w:val="nil"/>
              <w:bottom w:val="nil"/>
              <w:right w:val="nil"/>
            </w:tcBorders>
          </w:tcPr>
          <w:p w14:paraId="0A9B41F0" w14:textId="77777777" w:rsidR="006A278C" w:rsidRDefault="002108CA">
            <w:pPr>
              <w:tabs>
                <w:tab w:val="center" w:pos="940"/>
              </w:tabs>
              <w:spacing w:after="0" w:line="259" w:lineRule="auto"/>
              <w:ind w:left="0" w:right="0" w:firstLine="0"/>
              <w:jc w:val="left"/>
            </w:pPr>
            <w:r>
              <w:rPr>
                <w:rFonts w:ascii="Calibri" w:eastAsia="Calibri" w:hAnsi="Calibri" w:cs="Calibri"/>
                <w:sz w:val="20"/>
              </w:rPr>
              <w:t xml:space="preserve"> </w:t>
            </w:r>
            <w:r>
              <w:rPr>
                <w:rFonts w:ascii="Calibri" w:eastAsia="Calibri" w:hAnsi="Calibri" w:cs="Calibri"/>
                <w:sz w:val="20"/>
              </w:rPr>
              <w:tab/>
              <w:t xml:space="preserve">None </w:t>
            </w:r>
          </w:p>
        </w:tc>
      </w:tr>
    </w:tbl>
    <w:p w14:paraId="27D34C58"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702496D2" w14:textId="2709333F" w:rsidR="006A278C" w:rsidRDefault="002108CA" w:rsidP="000B2EEA">
      <w:pPr>
        <w:pStyle w:val="Heading1"/>
      </w:pPr>
      <w:bookmarkStart w:id="54" w:name="_Toc134537500"/>
      <w:r>
        <w:lastRenderedPageBreak/>
        <w:t>Treating Head Lice</w:t>
      </w:r>
      <w:bookmarkEnd w:id="54"/>
      <w:r>
        <w:t xml:space="preserve"> </w:t>
      </w:r>
    </w:p>
    <w:p w14:paraId="46BAED3D" w14:textId="77777777" w:rsidR="006A278C" w:rsidRDefault="002108CA">
      <w:pPr>
        <w:spacing w:after="189" w:line="251" w:lineRule="auto"/>
        <w:ind w:left="288" w:right="0"/>
        <w:jc w:val="left"/>
      </w:pPr>
      <w:r>
        <w:rPr>
          <w:rFonts w:ascii="Calibri" w:eastAsia="Calibri" w:hAnsi="Calibri" w:cs="Calibri"/>
          <w:b/>
          <w:sz w:val="20"/>
        </w:rPr>
        <w:t xml:space="preserve">When your child begins their pre-school life due to the close contact that young children enjoy, they may come into contact with Head lice. Having head lice does not mean that you’re dirty. Children are most commonly affected, but anyone with hair can catch them. </w:t>
      </w:r>
    </w:p>
    <w:p w14:paraId="0C2C1175" w14:textId="77777777" w:rsidR="006A278C" w:rsidRDefault="002108CA">
      <w:pPr>
        <w:spacing w:after="177" w:line="269" w:lineRule="auto"/>
        <w:ind w:right="-6"/>
      </w:pPr>
      <w:r>
        <w:rPr>
          <w:rFonts w:ascii="Calibri" w:eastAsia="Calibri" w:hAnsi="Calibri" w:cs="Calibri"/>
          <w:sz w:val="20"/>
        </w:rPr>
        <w:t xml:space="preserve">Head lice are very small with 6 legs and a small claw which they use to cling to the hair. They are </w:t>
      </w:r>
      <w:proofErr w:type="spellStart"/>
      <w:r>
        <w:rPr>
          <w:rFonts w:ascii="Calibri" w:eastAsia="Calibri" w:hAnsi="Calibri" w:cs="Calibri"/>
          <w:sz w:val="20"/>
        </w:rPr>
        <w:t>browny</w:t>
      </w:r>
      <w:proofErr w:type="spellEnd"/>
      <w:r>
        <w:rPr>
          <w:rFonts w:ascii="Calibri" w:eastAsia="Calibri" w:hAnsi="Calibri" w:cs="Calibri"/>
          <w:sz w:val="20"/>
        </w:rPr>
        <w:t xml:space="preserve">-grey in colour and survive by biting the scalp and feeding on blood. This often causes itching but not always. The female head lice lay eggs which stick to the hair and the baby head louse hatches 7 to 10 days later. 10 to 14 days later the baby head louse is ready to lay eggs itself this is what makes the treatment so difficult and lengthy. </w:t>
      </w:r>
    </w:p>
    <w:p w14:paraId="11A6763F" w14:textId="77777777" w:rsidR="006A278C" w:rsidRDefault="002108CA">
      <w:pPr>
        <w:spacing w:after="189" w:line="251" w:lineRule="auto"/>
        <w:ind w:left="288" w:right="0"/>
        <w:jc w:val="left"/>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3E66B621" wp14:editId="0565E855">
                <wp:simplePos x="0" y="0"/>
                <wp:positionH relativeFrom="column">
                  <wp:posOffset>5337337</wp:posOffset>
                </wp:positionH>
                <wp:positionV relativeFrom="paragraph">
                  <wp:posOffset>-39229</wp:posOffset>
                </wp:positionV>
                <wp:extent cx="604247" cy="642768"/>
                <wp:effectExtent l="0" t="0" r="0" b="0"/>
                <wp:wrapSquare wrapText="bothSides"/>
                <wp:docPr id="92358" name="Group 92358"/>
                <wp:cNvGraphicFramePr/>
                <a:graphic xmlns:a="http://schemas.openxmlformats.org/drawingml/2006/main">
                  <a:graphicData uri="http://schemas.microsoft.com/office/word/2010/wordprocessingGroup">
                    <wpg:wgp>
                      <wpg:cNvGrpSpPr/>
                      <wpg:grpSpPr>
                        <a:xfrm>
                          <a:off x="0" y="0"/>
                          <a:ext cx="604247" cy="642768"/>
                          <a:chOff x="0" y="0"/>
                          <a:chExt cx="604247" cy="642768"/>
                        </a:xfrm>
                      </wpg:grpSpPr>
                      <wps:wsp>
                        <wps:cNvPr id="10070" name="Shape 10070"/>
                        <wps:cNvSpPr/>
                        <wps:spPr>
                          <a:xfrm>
                            <a:off x="0" y="35255"/>
                            <a:ext cx="604247" cy="607513"/>
                          </a:xfrm>
                          <a:custGeom>
                            <a:avLst/>
                            <a:gdLst/>
                            <a:ahLst/>
                            <a:cxnLst/>
                            <a:rect l="0" t="0" r="0" b="0"/>
                            <a:pathLst>
                              <a:path w="604247" h="607513">
                                <a:moveTo>
                                  <a:pt x="286791" y="0"/>
                                </a:moveTo>
                                <a:lnTo>
                                  <a:pt x="302116" y="0"/>
                                </a:lnTo>
                                <a:lnTo>
                                  <a:pt x="317441" y="0"/>
                                </a:lnTo>
                                <a:lnTo>
                                  <a:pt x="332762" y="1106"/>
                                </a:lnTo>
                                <a:lnTo>
                                  <a:pt x="348088" y="3273"/>
                                </a:lnTo>
                                <a:lnTo>
                                  <a:pt x="363413" y="6591"/>
                                </a:lnTo>
                                <a:lnTo>
                                  <a:pt x="377645" y="9909"/>
                                </a:lnTo>
                                <a:lnTo>
                                  <a:pt x="391872" y="13182"/>
                                </a:lnTo>
                                <a:lnTo>
                                  <a:pt x="406104" y="18711"/>
                                </a:lnTo>
                                <a:lnTo>
                                  <a:pt x="419239" y="24197"/>
                                </a:lnTo>
                                <a:lnTo>
                                  <a:pt x="433471" y="29682"/>
                                </a:lnTo>
                                <a:lnTo>
                                  <a:pt x="446606" y="36317"/>
                                </a:lnTo>
                                <a:lnTo>
                                  <a:pt x="458634" y="44014"/>
                                </a:lnTo>
                                <a:lnTo>
                                  <a:pt x="470707" y="51711"/>
                                </a:lnTo>
                                <a:lnTo>
                                  <a:pt x="482735" y="60514"/>
                                </a:lnTo>
                                <a:lnTo>
                                  <a:pt x="494762" y="69316"/>
                                </a:lnTo>
                                <a:lnTo>
                                  <a:pt x="505694" y="79225"/>
                                </a:lnTo>
                                <a:lnTo>
                                  <a:pt x="515571" y="89134"/>
                                </a:lnTo>
                                <a:lnTo>
                                  <a:pt x="525404" y="99042"/>
                                </a:lnTo>
                                <a:lnTo>
                                  <a:pt x="535282" y="110057"/>
                                </a:lnTo>
                                <a:lnTo>
                                  <a:pt x="544018" y="122133"/>
                                </a:lnTo>
                                <a:lnTo>
                                  <a:pt x="552798" y="134253"/>
                                </a:lnTo>
                                <a:lnTo>
                                  <a:pt x="560436" y="146374"/>
                                </a:lnTo>
                                <a:lnTo>
                                  <a:pt x="568118" y="158450"/>
                                </a:lnTo>
                                <a:lnTo>
                                  <a:pt x="574659" y="171676"/>
                                </a:lnTo>
                                <a:lnTo>
                                  <a:pt x="580146" y="185986"/>
                                </a:lnTo>
                                <a:lnTo>
                                  <a:pt x="585634" y="199195"/>
                                </a:lnTo>
                                <a:lnTo>
                                  <a:pt x="591078" y="213500"/>
                                </a:lnTo>
                                <a:lnTo>
                                  <a:pt x="594370" y="227810"/>
                                </a:lnTo>
                                <a:lnTo>
                                  <a:pt x="597662" y="242116"/>
                                </a:lnTo>
                                <a:lnTo>
                                  <a:pt x="600954" y="257523"/>
                                </a:lnTo>
                                <a:lnTo>
                                  <a:pt x="603150" y="272934"/>
                                </a:lnTo>
                                <a:lnTo>
                                  <a:pt x="604247" y="288342"/>
                                </a:lnTo>
                                <a:lnTo>
                                  <a:pt x="604247" y="303749"/>
                                </a:lnTo>
                                <a:lnTo>
                                  <a:pt x="604247" y="319156"/>
                                </a:lnTo>
                                <a:lnTo>
                                  <a:pt x="603150" y="334567"/>
                                </a:lnTo>
                                <a:lnTo>
                                  <a:pt x="600954" y="349974"/>
                                </a:lnTo>
                                <a:lnTo>
                                  <a:pt x="597662" y="365381"/>
                                </a:lnTo>
                                <a:lnTo>
                                  <a:pt x="594370" y="379691"/>
                                </a:lnTo>
                                <a:lnTo>
                                  <a:pt x="591078" y="393997"/>
                                </a:lnTo>
                                <a:lnTo>
                                  <a:pt x="585634" y="408307"/>
                                </a:lnTo>
                                <a:lnTo>
                                  <a:pt x="580146" y="421511"/>
                                </a:lnTo>
                                <a:lnTo>
                                  <a:pt x="574659" y="435821"/>
                                </a:lnTo>
                                <a:lnTo>
                                  <a:pt x="568118" y="449030"/>
                                </a:lnTo>
                                <a:lnTo>
                                  <a:pt x="560436" y="461132"/>
                                </a:lnTo>
                                <a:lnTo>
                                  <a:pt x="552798" y="473239"/>
                                </a:lnTo>
                                <a:lnTo>
                                  <a:pt x="544018" y="485346"/>
                                </a:lnTo>
                                <a:lnTo>
                                  <a:pt x="535282" y="497454"/>
                                </a:lnTo>
                                <a:lnTo>
                                  <a:pt x="525404" y="508459"/>
                                </a:lnTo>
                                <a:lnTo>
                                  <a:pt x="515571" y="518364"/>
                                </a:lnTo>
                                <a:lnTo>
                                  <a:pt x="505694" y="528272"/>
                                </a:lnTo>
                                <a:lnTo>
                                  <a:pt x="494762" y="538176"/>
                                </a:lnTo>
                                <a:lnTo>
                                  <a:pt x="482735" y="546979"/>
                                </a:lnTo>
                                <a:lnTo>
                                  <a:pt x="470707" y="555786"/>
                                </a:lnTo>
                                <a:lnTo>
                                  <a:pt x="458634" y="563488"/>
                                </a:lnTo>
                                <a:lnTo>
                                  <a:pt x="446606" y="571193"/>
                                </a:lnTo>
                                <a:lnTo>
                                  <a:pt x="433471" y="577797"/>
                                </a:lnTo>
                                <a:lnTo>
                                  <a:pt x="419239" y="583300"/>
                                </a:lnTo>
                                <a:lnTo>
                                  <a:pt x="406104" y="588803"/>
                                </a:lnTo>
                                <a:lnTo>
                                  <a:pt x="391872" y="594306"/>
                                </a:lnTo>
                                <a:lnTo>
                                  <a:pt x="377645" y="597608"/>
                                </a:lnTo>
                                <a:lnTo>
                                  <a:pt x="363413" y="600909"/>
                                </a:lnTo>
                                <a:lnTo>
                                  <a:pt x="348088" y="604211"/>
                                </a:lnTo>
                                <a:lnTo>
                                  <a:pt x="332762" y="606412"/>
                                </a:lnTo>
                                <a:lnTo>
                                  <a:pt x="317441" y="607513"/>
                                </a:lnTo>
                                <a:lnTo>
                                  <a:pt x="302116" y="607513"/>
                                </a:lnTo>
                                <a:lnTo>
                                  <a:pt x="286791" y="607513"/>
                                </a:lnTo>
                                <a:lnTo>
                                  <a:pt x="271466" y="606412"/>
                                </a:lnTo>
                                <a:lnTo>
                                  <a:pt x="256141" y="604211"/>
                                </a:lnTo>
                                <a:lnTo>
                                  <a:pt x="240816" y="600909"/>
                                </a:lnTo>
                                <a:lnTo>
                                  <a:pt x="226588" y="597608"/>
                                </a:lnTo>
                                <a:lnTo>
                                  <a:pt x="212356" y="594306"/>
                                </a:lnTo>
                                <a:lnTo>
                                  <a:pt x="198124" y="588803"/>
                                </a:lnTo>
                                <a:lnTo>
                                  <a:pt x="184989" y="583300"/>
                                </a:lnTo>
                                <a:lnTo>
                                  <a:pt x="170762" y="577797"/>
                                </a:lnTo>
                                <a:lnTo>
                                  <a:pt x="157627" y="571193"/>
                                </a:lnTo>
                                <a:lnTo>
                                  <a:pt x="145586" y="563488"/>
                                </a:lnTo>
                                <a:lnTo>
                                  <a:pt x="133544" y="555786"/>
                                </a:lnTo>
                                <a:lnTo>
                                  <a:pt x="121503" y="546979"/>
                                </a:lnTo>
                                <a:lnTo>
                                  <a:pt x="109462" y="538176"/>
                                </a:lnTo>
                                <a:lnTo>
                                  <a:pt x="98517" y="528272"/>
                                </a:lnTo>
                                <a:lnTo>
                                  <a:pt x="88666" y="518364"/>
                                </a:lnTo>
                                <a:lnTo>
                                  <a:pt x="78811" y="508459"/>
                                </a:lnTo>
                                <a:lnTo>
                                  <a:pt x="68960" y="497454"/>
                                </a:lnTo>
                                <a:lnTo>
                                  <a:pt x="60202" y="485346"/>
                                </a:lnTo>
                                <a:lnTo>
                                  <a:pt x="51449" y="473239"/>
                                </a:lnTo>
                                <a:lnTo>
                                  <a:pt x="43784" y="461132"/>
                                </a:lnTo>
                                <a:lnTo>
                                  <a:pt x="36122" y="449030"/>
                                </a:lnTo>
                                <a:lnTo>
                                  <a:pt x="29555" y="435821"/>
                                </a:lnTo>
                                <a:lnTo>
                                  <a:pt x="24082" y="421511"/>
                                </a:lnTo>
                                <a:lnTo>
                                  <a:pt x="18609" y="408307"/>
                                </a:lnTo>
                                <a:lnTo>
                                  <a:pt x="13136" y="393997"/>
                                </a:lnTo>
                                <a:lnTo>
                                  <a:pt x="9852" y="379691"/>
                                </a:lnTo>
                                <a:lnTo>
                                  <a:pt x="6568" y="365381"/>
                                </a:lnTo>
                                <a:lnTo>
                                  <a:pt x="3284" y="349974"/>
                                </a:lnTo>
                                <a:lnTo>
                                  <a:pt x="1095" y="334567"/>
                                </a:lnTo>
                                <a:lnTo>
                                  <a:pt x="0" y="319156"/>
                                </a:lnTo>
                                <a:lnTo>
                                  <a:pt x="0" y="303749"/>
                                </a:lnTo>
                                <a:lnTo>
                                  <a:pt x="0" y="288342"/>
                                </a:lnTo>
                                <a:lnTo>
                                  <a:pt x="1095" y="272934"/>
                                </a:lnTo>
                                <a:lnTo>
                                  <a:pt x="3284" y="257523"/>
                                </a:lnTo>
                                <a:lnTo>
                                  <a:pt x="6568" y="242116"/>
                                </a:lnTo>
                                <a:lnTo>
                                  <a:pt x="9852" y="227810"/>
                                </a:lnTo>
                                <a:lnTo>
                                  <a:pt x="13136" y="213500"/>
                                </a:lnTo>
                                <a:lnTo>
                                  <a:pt x="18609" y="199195"/>
                                </a:lnTo>
                                <a:lnTo>
                                  <a:pt x="24082" y="185986"/>
                                </a:lnTo>
                                <a:lnTo>
                                  <a:pt x="29555" y="171676"/>
                                </a:lnTo>
                                <a:lnTo>
                                  <a:pt x="36122" y="158450"/>
                                </a:lnTo>
                                <a:lnTo>
                                  <a:pt x="43784" y="146374"/>
                                </a:lnTo>
                                <a:lnTo>
                                  <a:pt x="51449" y="134253"/>
                                </a:lnTo>
                                <a:lnTo>
                                  <a:pt x="60202" y="122133"/>
                                </a:lnTo>
                                <a:lnTo>
                                  <a:pt x="68960" y="110057"/>
                                </a:lnTo>
                                <a:lnTo>
                                  <a:pt x="78811" y="99042"/>
                                </a:lnTo>
                                <a:lnTo>
                                  <a:pt x="88666" y="89134"/>
                                </a:lnTo>
                                <a:lnTo>
                                  <a:pt x="98517" y="79225"/>
                                </a:lnTo>
                                <a:lnTo>
                                  <a:pt x="109462" y="69316"/>
                                </a:lnTo>
                                <a:lnTo>
                                  <a:pt x="121503" y="60514"/>
                                </a:lnTo>
                                <a:lnTo>
                                  <a:pt x="133544" y="51711"/>
                                </a:lnTo>
                                <a:lnTo>
                                  <a:pt x="145586" y="44014"/>
                                </a:lnTo>
                                <a:lnTo>
                                  <a:pt x="157627" y="36317"/>
                                </a:lnTo>
                                <a:lnTo>
                                  <a:pt x="170762" y="29682"/>
                                </a:lnTo>
                                <a:lnTo>
                                  <a:pt x="184989" y="24197"/>
                                </a:lnTo>
                                <a:lnTo>
                                  <a:pt x="198124" y="18711"/>
                                </a:lnTo>
                                <a:lnTo>
                                  <a:pt x="212356" y="13182"/>
                                </a:lnTo>
                                <a:lnTo>
                                  <a:pt x="226588" y="9909"/>
                                </a:lnTo>
                                <a:lnTo>
                                  <a:pt x="240816" y="6591"/>
                                </a:lnTo>
                                <a:lnTo>
                                  <a:pt x="256141" y="3273"/>
                                </a:lnTo>
                                <a:lnTo>
                                  <a:pt x="271466" y="1106"/>
                                </a:lnTo>
                                <a:lnTo>
                                  <a:pt x="286791" y="0"/>
                                </a:lnTo>
                                <a:close/>
                              </a:path>
                            </a:pathLst>
                          </a:custGeom>
                          <a:ln w="0" cap="flat">
                            <a:miter lim="127000"/>
                          </a:ln>
                        </wps:spPr>
                        <wps:style>
                          <a:lnRef idx="0">
                            <a:srgbClr val="000000">
                              <a:alpha val="0"/>
                            </a:srgbClr>
                          </a:lnRef>
                          <a:fillRef idx="1">
                            <a:srgbClr val="19A2BA"/>
                          </a:fillRef>
                          <a:effectRef idx="0">
                            <a:scrgbClr r="0" g="0" b="0"/>
                          </a:effectRef>
                          <a:fontRef idx="none"/>
                        </wps:style>
                        <wps:bodyPr/>
                      </wps:wsp>
                      <wps:wsp>
                        <wps:cNvPr id="10071" name="Shape 10071"/>
                        <wps:cNvSpPr/>
                        <wps:spPr>
                          <a:xfrm>
                            <a:off x="158721" y="515099"/>
                            <a:ext cx="190464" cy="127669"/>
                          </a:xfrm>
                          <a:custGeom>
                            <a:avLst/>
                            <a:gdLst/>
                            <a:ahLst/>
                            <a:cxnLst/>
                            <a:rect l="0" t="0" r="0" b="0"/>
                            <a:pathLst>
                              <a:path w="190464" h="127669">
                                <a:moveTo>
                                  <a:pt x="78812" y="0"/>
                                </a:moveTo>
                                <a:lnTo>
                                  <a:pt x="81002" y="1101"/>
                                </a:lnTo>
                                <a:lnTo>
                                  <a:pt x="90853" y="3304"/>
                                </a:lnTo>
                                <a:lnTo>
                                  <a:pt x="103988" y="9904"/>
                                </a:lnTo>
                                <a:lnTo>
                                  <a:pt x="111652" y="14310"/>
                                </a:lnTo>
                                <a:lnTo>
                                  <a:pt x="120406" y="20910"/>
                                </a:lnTo>
                                <a:lnTo>
                                  <a:pt x="129164" y="27514"/>
                                </a:lnTo>
                                <a:lnTo>
                                  <a:pt x="137922" y="36321"/>
                                </a:lnTo>
                                <a:lnTo>
                                  <a:pt x="147773" y="46226"/>
                                </a:lnTo>
                                <a:lnTo>
                                  <a:pt x="156530" y="58333"/>
                                </a:lnTo>
                                <a:lnTo>
                                  <a:pt x="166381" y="71541"/>
                                </a:lnTo>
                                <a:lnTo>
                                  <a:pt x="175139" y="86947"/>
                                </a:lnTo>
                                <a:lnTo>
                                  <a:pt x="182800" y="104557"/>
                                </a:lnTo>
                                <a:lnTo>
                                  <a:pt x="190464" y="124368"/>
                                </a:lnTo>
                                <a:lnTo>
                                  <a:pt x="167475" y="126569"/>
                                </a:lnTo>
                                <a:lnTo>
                                  <a:pt x="143396" y="127669"/>
                                </a:lnTo>
                                <a:lnTo>
                                  <a:pt x="123690" y="126569"/>
                                </a:lnTo>
                                <a:lnTo>
                                  <a:pt x="105081" y="125468"/>
                                </a:lnTo>
                                <a:lnTo>
                                  <a:pt x="86472" y="122167"/>
                                </a:lnTo>
                                <a:lnTo>
                                  <a:pt x="68961" y="117764"/>
                                </a:lnTo>
                                <a:lnTo>
                                  <a:pt x="50352" y="113361"/>
                                </a:lnTo>
                                <a:lnTo>
                                  <a:pt x="33934" y="106758"/>
                                </a:lnTo>
                                <a:lnTo>
                                  <a:pt x="16418" y="100155"/>
                                </a:lnTo>
                                <a:lnTo>
                                  <a:pt x="0" y="91350"/>
                                </a:lnTo>
                                <a:lnTo>
                                  <a:pt x="78812" y="0"/>
                                </a:lnTo>
                                <a:close/>
                              </a:path>
                            </a:pathLst>
                          </a:custGeom>
                          <a:ln w="0" cap="flat">
                            <a:miter lim="127000"/>
                          </a:ln>
                        </wps:spPr>
                        <wps:style>
                          <a:lnRef idx="0">
                            <a:srgbClr val="000000">
                              <a:alpha val="0"/>
                            </a:srgbClr>
                          </a:lnRef>
                          <a:fillRef idx="1">
                            <a:srgbClr val="5F0A14"/>
                          </a:fillRef>
                          <a:effectRef idx="0">
                            <a:scrgbClr r="0" g="0" b="0"/>
                          </a:effectRef>
                          <a:fontRef idx="none"/>
                        </wps:style>
                        <wps:bodyPr/>
                      </wps:wsp>
                      <wps:wsp>
                        <wps:cNvPr id="10072" name="Shape 10072"/>
                        <wps:cNvSpPr/>
                        <wps:spPr>
                          <a:xfrm>
                            <a:off x="120410" y="311490"/>
                            <a:ext cx="156531" cy="296060"/>
                          </a:xfrm>
                          <a:custGeom>
                            <a:avLst/>
                            <a:gdLst/>
                            <a:ahLst/>
                            <a:cxnLst/>
                            <a:rect l="0" t="0" r="0" b="0"/>
                            <a:pathLst>
                              <a:path w="156531" h="296060">
                                <a:moveTo>
                                  <a:pt x="1093" y="0"/>
                                </a:moveTo>
                                <a:lnTo>
                                  <a:pt x="156531" y="25316"/>
                                </a:lnTo>
                                <a:lnTo>
                                  <a:pt x="156531" y="103457"/>
                                </a:lnTo>
                                <a:lnTo>
                                  <a:pt x="155433" y="110061"/>
                                </a:lnTo>
                                <a:lnTo>
                                  <a:pt x="154340" y="115564"/>
                                </a:lnTo>
                                <a:lnTo>
                                  <a:pt x="152150" y="118864"/>
                                </a:lnTo>
                                <a:lnTo>
                                  <a:pt x="149963" y="122168"/>
                                </a:lnTo>
                                <a:lnTo>
                                  <a:pt x="146676" y="123265"/>
                                </a:lnTo>
                                <a:lnTo>
                                  <a:pt x="143392" y="124367"/>
                                </a:lnTo>
                                <a:lnTo>
                                  <a:pt x="139015" y="124367"/>
                                </a:lnTo>
                                <a:lnTo>
                                  <a:pt x="134638" y="122168"/>
                                </a:lnTo>
                                <a:lnTo>
                                  <a:pt x="131355" y="144180"/>
                                </a:lnTo>
                                <a:lnTo>
                                  <a:pt x="130257" y="166191"/>
                                </a:lnTo>
                                <a:lnTo>
                                  <a:pt x="129164" y="188202"/>
                                </a:lnTo>
                                <a:lnTo>
                                  <a:pt x="129164" y="231123"/>
                                </a:lnTo>
                                <a:lnTo>
                                  <a:pt x="130257" y="253135"/>
                                </a:lnTo>
                                <a:lnTo>
                                  <a:pt x="131355" y="275151"/>
                                </a:lnTo>
                                <a:lnTo>
                                  <a:pt x="134638" y="296060"/>
                                </a:lnTo>
                                <a:lnTo>
                                  <a:pt x="13134" y="296060"/>
                                </a:lnTo>
                                <a:lnTo>
                                  <a:pt x="2186" y="223422"/>
                                </a:lnTo>
                                <a:lnTo>
                                  <a:pt x="2186" y="216818"/>
                                </a:lnTo>
                                <a:lnTo>
                                  <a:pt x="10944" y="212416"/>
                                </a:lnTo>
                                <a:lnTo>
                                  <a:pt x="18609" y="209112"/>
                                </a:lnTo>
                                <a:lnTo>
                                  <a:pt x="33930" y="209112"/>
                                </a:lnTo>
                                <a:lnTo>
                                  <a:pt x="40501" y="210214"/>
                                </a:lnTo>
                                <a:lnTo>
                                  <a:pt x="45971" y="212416"/>
                                </a:lnTo>
                                <a:lnTo>
                                  <a:pt x="51445" y="215716"/>
                                </a:lnTo>
                                <a:lnTo>
                                  <a:pt x="55822" y="219016"/>
                                </a:lnTo>
                                <a:lnTo>
                                  <a:pt x="63487" y="226722"/>
                                </a:lnTo>
                                <a:lnTo>
                                  <a:pt x="70054" y="233326"/>
                                </a:lnTo>
                                <a:lnTo>
                                  <a:pt x="74431" y="241032"/>
                                </a:lnTo>
                                <a:lnTo>
                                  <a:pt x="72245" y="231123"/>
                                </a:lnTo>
                                <a:lnTo>
                                  <a:pt x="70054" y="222321"/>
                                </a:lnTo>
                                <a:lnTo>
                                  <a:pt x="65677" y="213514"/>
                                </a:lnTo>
                                <a:lnTo>
                                  <a:pt x="61296" y="206914"/>
                                </a:lnTo>
                                <a:lnTo>
                                  <a:pt x="56919" y="201411"/>
                                </a:lnTo>
                                <a:lnTo>
                                  <a:pt x="51445" y="197005"/>
                                </a:lnTo>
                                <a:lnTo>
                                  <a:pt x="45971" y="192604"/>
                                </a:lnTo>
                                <a:lnTo>
                                  <a:pt x="40501" y="189304"/>
                                </a:lnTo>
                                <a:lnTo>
                                  <a:pt x="28460" y="185999"/>
                                </a:lnTo>
                                <a:lnTo>
                                  <a:pt x="16418" y="183801"/>
                                </a:lnTo>
                                <a:lnTo>
                                  <a:pt x="6567" y="182699"/>
                                </a:lnTo>
                                <a:lnTo>
                                  <a:pt x="0" y="183801"/>
                                </a:lnTo>
                                <a:lnTo>
                                  <a:pt x="0" y="182699"/>
                                </a:lnTo>
                                <a:lnTo>
                                  <a:pt x="4377" y="160688"/>
                                </a:lnTo>
                                <a:lnTo>
                                  <a:pt x="7660" y="139774"/>
                                </a:lnTo>
                                <a:lnTo>
                                  <a:pt x="9851" y="117762"/>
                                </a:lnTo>
                                <a:lnTo>
                                  <a:pt x="9851" y="95751"/>
                                </a:lnTo>
                                <a:lnTo>
                                  <a:pt x="8753" y="73740"/>
                                </a:lnTo>
                                <a:lnTo>
                                  <a:pt x="7660" y="49525"/>
                                </a:lnTo>
                                <a:lnTo>
                                  <a:pt x="5470" y="25316"/>
                                </a:lnTo>
                                <a:lnTo>
                                  <a:pt x="1093" y="0"/>
                                </a:lnTo>
                                <a:close/>
                              </a:path>
                            </a:pathLst>
                          </a:custGeom>
                          <a:ln w="0" cap="flat">
                            <a:miter lim="127000"/>
                          </a:ln>
                        </wps:spPr>
                        <wps:style>
                          <a:lnRef idx="0">
                            <a:srgbClr val="000000">
                              <a:alpha val="0"/>
                            </a:srgbClr>
                          </a:lnRef>
                          <a:fillRef idx="1">
                            <a:srgbClr val="EFC28D"/>
                          </a:fillRef>
                          <a:effectRef idx="0">
                            <a:scrgbClr r="0" g="0" b="0"/>
                          </a:effectRef>
                          <a:fontRef idx="none"/>
                        </wps:style>
                        <wps:bodyPr/>
                      </wps:wsp>
                      <wps:wsp>
                        <wps:cNvPr id="10073" name="Shape 10073"/>
                        <wps:cNvSpPr/>
                        <wps:spPr>
                          <a:xfrm>
                            <a:off x="139019" y="394032"/>
                            <a:ext cx="36120" cy="81446"/>
                          </a:xfrm>
                          <a:custGeom>
                            <a:avLst/>
                            <a:gdLst/>
                            <a:ahLst/>
                            <a:cxnLst/>
                            <a:rect l="0" t="0" r="0" b="0"/>
                            <a:pathLst>
                              <a:path w="36120" h="81446">
                                <a:moveTo>
                                  <a:pt x="31743" y="0"/>
                                </a:moveTo>
                                <a:lnTo>
                                  <a:pt x="35027" y="20914"/>
                                </a:lnTo>
                                <a:lnTo>
                                  <a:pt x="36120" y="39626"/>
                                </a:lnTo>
                                <a:lnTo>
                                  <a:pt x="36120" y="48429"/>
                                </a:lnTo>
                                <a:lnTo>
                                  <a:pt x="33929" y="57231"/>
                                </a:lnTo>
                                <a:lnTo>
                                  <a:pt x="31743" y="64937"/>
                                </a:lnTo>
                                <a:lnTo>
                                  <a:pt x="27362" y="72643"/>
                                </a:lnTo>
                                <a:lnTo>
                                  <a:pt x="22985" y="78146"/>
                                </a:lnTo>
                                <a:lnTo>
                                  <a:pt x="16418" y="81446"/>
                                </a:lnTo>
                                <a:lnTo>
                                  <a:pt x="10944" y="81446"/>
                                </a:lnTo>
                                <a:lnTo>
                                  <a:pt x="5470" y="80344"/>
                                </a:lnTo>
                                <a:lnTo>
                                  <a:pt x="1093" y="77044"/>
                                </a:lnTo>
                                <a:lnTo>
                                  <a:pt x="0" y="72643"/>
                                </a:lnTo>
                                <a:lnTo>
                                  <a:pt x="0" y="67140"/>
                                </a:lnTo>
                                <a:lnTo>
                                  <a:pt x="4376" y="60536"/>
                                </a:lnTo>
                                <a:lnTo>
                                  <a:pt x="14227" y="47327"/>
                                </a:lnTo>
                                <a:lnTo>
                                  <a:pt x="20795" y="35220"/>
                                </a:lnTo>
                                <a:lnTo>
                                  <a:pt x="27362" y="19813"/>
                                </a:lnTo>
                                <a:lnTo>
                                  <a:pt x="31743" y="0"/>
                                </a:lnTo>
                                <a:close/>
                              </a:path>
                            </a:pathLst>
                          </a:custGeom>
                          <a:ln w="0" cap="flat">
                            <a:miter lim="127000"/>
                          </a:ln>
                        </wps:spPr>
                        <wps:style>
                          <a:lnRef idx="0">
                            <a:srgbClr val="000000">
                              <a:alpha val="0"/>
                            </a:srgbClr>
                          </a:lnRef>
                          <a:fillRef idx="1">
                            <a:srgbClr val="E89B66"/>
                          </a:fillRef>
                          <a:effectRef idx="0">
                            <a:scrgbClr r="0" g="0" b="0"/>
                          </a:effectRef>
                          <a:fontRef idx="none"/>
                        </wps:style>
                        <wps:bodyPr/>
                      </wps:wsp>
                      <wps:wsp>
                        <wps:cNvPr id="10074" name="Shape 10074"/>
                        <wps:cNvSpPr/>
                        <wps:spPr>
                          <a:xfrm>
                            <a:off x="98517" y="253157"/>
                            <a:ext cx="158717" cy="128773"/>
                          </a:xfrm>
                          <a:custGeom>
                            <a:avLst/>
                            <a:gdLst/>
                            <a:ahLst/>
                            <a:cxnLst/>
                            <a:rect l="0" t="0" r="0" b="0"/>
                            <a:pathLst>
                              <a:path w="158717" h="128773">
                                <a:moveTo>
                                  <a:pt x="83189" y="0"/>
                                </a:moveTo>
                                <a:lnTo>
                                  <a:pt x="91947" y="1101"/>
                                </a:lnTo>
                                <a:lnTo>
                                  <a:pt x="100704" y="2203"/>
                                </a:lnTo>
                                <a:lnTo>
                                  <a:pt x="108365" y="4406"/>
                                </a:lnTo>
                                <a:lnTo>
                                  <a:pt x="117123" y="8807"/>
                                </a:lnTo>
                                <a:lnTo>
                                  <a:pt x="123690" y="13208"/>
                                </a:lnTo>
                                <a:lnTo>
                                  <a:pt x="131355" y="17610"/>
                                </a:lnTo>
                                <a:lnTo>
                                  <a:pt x="136825" y="24214"/>
                                </a:lnTo>
                                <a:lnTo>
                                  <a:pt x="142299" y="30818"/>
                                </a:lnTo>
                                <a:lnTo>
                                  <a:pt x="147773" y="37423"/>
                                </a:lnTo>
                                <a:lnTo>
                                  <a:pt x="152150" y="46226"/>
                                </a:lnTo>
                                <a:lnTo>
                                  <a:pt x="155433" y="55033"/>
                                </a:lnTo>
                                <a:lnTo>
                                  <a:pt x="158717" y="64937"/>
                                </a:lnTo>
                                <a:lnTo>
                                  <a:pt x="141206" y="78146"/>
                                </a:lnTo>
                                <a:lnTo>
                                  <a:pt x="123690" y="90248"/>
                                </a:lnTo>
                                <a:lnTo>
                                  <a:pt x="106178" y="101254"/>
                                </a:lnTo>
                                <a:lnTo>
                                  <a:pt x="86472" y="110061"/>
                                </a:lnTo>
                                <a:lnTo>
                                  <a:pt x="66770" y="117767"/>
                                </a:lnTo>
                                <a:lnTo>
                                  <a:pt x="47068" y="123270"/>
                                </a:lnTo>
                                <a:lnTo>
                                  <a:pt x="27362" y="126570"/>
                                </a:lnTo>
                                <a:lnTo>
                                  <a:pt x="6567" y="128773"/>
                                </a:lnTo>
                                <a:lnTo>
                                  <a:pt x="4377" y="121067"/>
                                </a:lnTo>
                                <a:lnTo>
                                  <a:pt x="2186" y="112264"/>
                                </a:lnTo>
                                <a:lnTo>
                                  <a:pt x="1093" y="103457"/>
                                </a:lnTo>
                                <a:lnTo>
                                  <a:pt x="0" y="94654"/>
                                </a:lnTo>
                                <a:lnTo>
                                  <a:pt x="0" y="85847"/>
                                </a:lnTo>
                                <a:lnTo>
                                  <a:pt x="1093" y="77044"/>
                                </a:lnTo>
                                <a:lnTo>
                                  <a:pt x="2186" y="68237"/>
                                </a:lnTo>
                                <a:lnTo>
                                  <a:pt x="4377" y="59434"/>
                                </a:lnTo>
                                <a:lnTo>
                                  <a:pt x="7660" y="51728"/>
                                </a:lnTo>
                                <a:lnTo>
                                  <a:pt x="10944" y="42926"/>
                                </a:lnTo>
                                <a:lnTo>
                                  <a:pt x="15325" y="36321"/>
                                </a:lnTo>
                                <a:lnTo>
                                  <a:pt x="20795" y="29717"/>
                                </a:lnTo>
                                <a:lnTo>
                                  <a:pt x="26269" y="23113"/>
                                </a:lnTo>
                                <a:lnTo>
                                  <a:pt x="31743" y="17610"/>
                                </a:lnTo>
                                <a:lnTo>
                                  <a:pt x="38311" y="13208"/>
                                </a:lnTo>
                                <a:lnTo>
                                  <a:pt x="45971" y="9909"/>
                                </a:lnTo>
                                <a:lnTo>
                                  <a:pt x="55822" y="5503"/>
                                </a:lnTo>
                                <a:lnTo>
                                  <a:pt x="65677" y="3304"/>
                                </a:lnTo>
                                <a:lnTo>
                                  <a:pt x="74431" y="1101"/>
                                </a:lnTo>
                                <a:lnTo>
                                  <a:pt x="83189" y="0"/>
                                </a:lnTo>
                                <a:close/>
                              </a:path>
                            </a:pathLst>
                          </a:custGeom>
                          <a:ln w="0" cap="flat">
                            <a:miter lim="127000"/>
                          </a:ln>
                        </wps:spPr>
                        <wps:style>
                          <a:lnRef idx="0">
                            <a:srgbClr val="000000">
                              <a:alpha val="0"/>
                            </a:srgbClr>
                          </a:lnRef>
                          <a:fillRef idx="1">
                            <a:srgbClr val="553B30"/>
                          </a:fillRef>
                          <a:effectRef idx="0">
                            <a:scrgbClr r="0" g="0" b="0"/>
                          </a:effectRef>
                          <a:fontRef idx="none"/>
                        </wps:style>
                        <wps:bodyPr/>
                      </wps:wsp>
                      <wps:wsp>
                        <wps:cNvPr id="10075" name="Shape 10075"/>
                        <wps:cNvSpPr/>
                        <wps:spPr>
                          <a:xfrm>
                            <a:off x="215640" y="292778"/>
                            <a:ext cx="89760" cy="122168"/>
                          </a:xfrm>
                          <a:custGeom>
                            <a:avLst/>
                            <a:gdLst/>
                            <a:ahLst/>
                            <a:cxnLst/>
                            <a:rect l="0" t="0" r="0" b="0"/>
                            <a:pathLst>
                              <a:path w="89760" h="122168">
                                <a:moveTo>
                                  <a:pt x="38310" y="0"/>
                                </a:moveTo>
                                <a:lnTo>
                                  <a:pt x="45975" y="1101"/>
                                </a:lnTo>
                                <a:lnTo>
                                  <a:pt x="54733" y="2203"/>
                                </a:lnTo>
                                <a:lnTo>
                                  <a:pt x="61301" y="6604"/>
                                </a:lnTo>
                                <a:lnTo>
                                  <a:pt x="68961" y="12107"/>
                                </a:lnTo>
                                <a:lnTo>
                                  <a:pt x="74435" y="18711"/>
                                </a:lnTo>
                                <a:lnTo>
                                  <a:pt x="79909" y="26417"/>
                                </a:lnTo>
                                <a:lnTo>
                                  <a:pt x="83193" y="34118"/>
                                </a:lnTo>
                                <a:lnTo>
                                  <a:pt x="86477" y="44027"/>
                                </a:lnTo>
                                <a:lnTo>
                                  <a:pt x="88663" y="53931"/>
                                </a:lnTo>
                                <a:lnTo>
                                  <a:pt x="89760" y="63836"/>
                                </a:lnTo>
                                <a:lnTo>
                                  <a:pt x="89760" y="73740"/>
                                </a:lnTo>
                                <a:lnTo>
                                  <a:pt x="87569" y="83648"/>
                                </a:lnTo>
                                <a:lnTo>
                                  <a:pt x="85379" y="92451"/>
                                </a:lnTo>
                                <a:lnTo>
                                  <a:pt x="81002" y="102355"/>
                                </a:lnTo>
                                <a:lnTo>
                                  <a:pt x="75528" y="110061"/>
                                </a:lnTo>
                                <a:lnTo>
                                  <a:pt x="68961" y="116666"/>
                                </a:lnTo>
                                <a:lnTo>
                                  <a:pt x="61301" y="122168"/>
                                </a:lnTo>
                                <a:lnTo>
                                  <a:pt x="61301" y="113361"/>
                                </a:lnTo>
                                <a:lnTo>
                                  <a:pt x="58017" y="105660"/>
                                </a:lnTo>
                                <a:lnTo>
                                  <a:pt x="54733" y="101254"/>
                                </a:lnTo>
                                <a:lnTo>
                                  <a:pt x="49259" y="99055"/>
                                </a:lnTo>
                                <a:lnTo>
                                  <a:pt x="43785" y="99055"/>
                                </a:lnTo>
                                <a:lnTo>
                                  <a:pt x="39408" y="102355"/>
                                </a:lnTo>
                                <a:lnTo>
                                  <a:pt x="35027" y="106761"/>
                                </a:lnTo>
                                <a:lnTo>
                                  <a:pt x="31743" y="113361"/>
                                </a:lnTo>
                                <a:lnTo>
                                  <a:pt x="21892" y="105660"/>
                                </a:lnTo>
                                <a:lnTo>
                                  <a:pt x="14232" y="96853"/>
                                </a:lnTo>
                                <a:lnTo>
                                  <a:pt x="8758" y="88050"/>
                                </a:lnTo>
                                <a:lnTo>
                                  <a:pt x="4376" y="78146"/>
                                </a:lnTo>
                                <a:lnTo>
                                  <a:pt x="1093" y="68237"/>
                                </a:lnTo>
                                <a:lnTo>
                                  <a:pt x="0" y="58333"/>
                                </a:lnTo>
                                <a:lnTo>
                                  <a:pt x="0" y="49530"/>
                                </a:lnTo>
                                <a:lnTo>
                                  <a:pt x="1093" y="39621"/>
                                </a:lnTo>
                                <a:lnTo>
                                  <a:pt x="3284" y="30819"/>
                                </a:lnTo>
                                <a:lnTo>
                                  <a:pt x="6567" y="23113"/>
                                </a:lnTo>
                                <a:lnTo>
                                  <a:pt x="10948" y="15411"/>
                                </a:lnTo>
                                <a:lnTo>
                                  <a:pt x="16418" y="9909"/>
                                </a:lnTo>
                                <a:lnTo>
                                  <a:pt x="22985" y="4406"/>
                                </a:lnTo>
                                <a:lnTo>
                                  <a:pt x="30650" y="2203"/>
                                </a:lnTo>
                                <a:lnTo>
                                  <a:pt x="38310" y="0"/>
                                </a:lnTo>
                                <a:close/>
                              </a:path>
                            </a:pathLst>
                          </a:custGeom>
                          <a:ln w="0" cap="flat">
                            <a:miter lim="127000"/>
                          </a:ln>
                        </wps:spPr>
                        <wps:style>
                          <a:lnRef idx="0">
                            <a:srgbClr val="000000">
                              <a:alpha val="0"/>
                            </a:srgbClr>
                          </a:lnRef>
                          <a:fillRef idx="1">
                            <a:srgbClr val="71543F"/>
                          </a:fillRef>
                          <a:effectRef idx="0">
                            <a:scrgbClr r="0" g="0" b="0"/>
                          </a:effectRef>
                          <a:fontRef idx="none"/>
                        </wps:style>
                        <wps:bodyPr/>
                      </wps:wsp>
                      <wps:wsp>
                        <wps:cNvPr id="10076" name="Shape 10076"/>
                        <wps:cNvSpPr/>
                        <wps:spPr>
                          <a:xfrm>
                            <a:off x="183897" y="384128"/>
                            <a:ext cx="25176" cy="15412"/>
                          </a:xfrm>
                          <a:custGeom>
                            <a:avLst/>
                            <a:gdLst/>
                            <a:ahLst/>
                            <a:cxnLst/>
                            <a:rect l="0" t="0" r="0" b="0"/>
                            <a:pathLst>
                              <a:path w="25176" h="15412">
                                <a:moveTo>
                                  <a:pt x="8758" y="0"/>
                                </a:moveTo>
                                <a:lnTo>
                                  <a:pt x="12042" y="0"/>
                                </a:lnTo>
                                <a:lnTo>
                                  <a:pt x="16418" y="1101"/>
                                </a:lnTo>
                                <a:lnTo>
                                  <a:pt x="20799" y="4401"/>
                                </a:lnTo>
                                <a:lnTo>
                                  <a:pt x="24083" y="8807"/>
                                </a:lnTo>
                                <a:lnTo>
                                  <a:pt x="25176" y="15412"/>
                                </a:lnTo>
                                <a:lnTo>
                                  <a:pt x="21892" y="11006"/>
                                </a:lnTo>
                                <a:lnTo>
                                  <a:pt x="18609" y="7706"/>
                                </a:lnTo>
                                <a:lnTo>
                                  <a:pt x="15325" y="5503"/>
                                </a:lnTo>
                                <a:lnTo>
                                  <a:pt x="8758" y="5503"/>
                                </a:lnTo>
                                <a:lnTo>
                                  <a:pt x="5474" y="7706"/>
                                </a:lnTo>
                                <a:lnTo>
                                  <a:pt x="3284" y="11006"/>
                                </a:lnTo>
                                <a:lnTo>
                                  <a:pt x="0" y="15412"/>
                                </a:lnTo>
                                <a:lnTo>
                                  <a:pt x="2191" y="8807"/>
                                </a:lnTo>
                                <a:lnTo>
                                  <a:pt x="4377" y="3304"/>
                                </a:lnTo>
                                <a:lnTo>
                                  <a:pt x="8758"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77" name="Shape 10077"/>
                        <wps:cNvSpPr/>
                        <wps:spPr>
                          <a:xfrm>
                            <a:off x="133544" y="384128"/>
                            <a:ext cx="25176" cy="16509"/>
                          </a:xfrm>
                          <a:custGeom>
                            <a:avLst/>
                            <a:gdLst/>
                            <a:ahLst/>
                            <a:cxnLst/>
                            <a:rect l="0" t="0" r="0" b="0"/>
                            <a:pathLst>
                              <a:path w="25176" h="16509">
                                <a:moveTo>
                                  <a:pt x="12042" y="0"/>
                                </a:moveTo>
                                <a:lnTo>
                                  <a:pt x="16418" y="1101"/>
                                </a:lnTo>
                                <a:lnTo>
                                  <a:pt x="20795" y="4401"/>
                                </a:lnTo>
                                <a:lnTo>
                                  <a:pt x="24083" y="9904"/>
                                </a:lnTo>
                                <a:lnTo>
                                  <a:pt x="25176" y="16509"/>
                                </a:lnTo>
                                <a:lnTo>
                                  <a:pt x="21892" y="11006"/>
                                </a:lnTo>
                                <a:lnTo>
                                  <a:pt x="18609" y="7706"/>
                                </a:lnTo>
                                <a:lnTo>
                                  <a:pt x="15325" y="5503"/>
                                </a:lnTo>
                                <a:lnTo>
                                  <a:pt x="8758" y="5503"/>
                                </a:lnTo>
                                <a:lnTo>
                                  <a:pt x="5474" y="7706"/>
                                </a:lnTo>
                                <a:lnTo>
                                  <a:pt x="3284" y="11006"/>
                                </a:lnTo>
                                <a:lnTo>
                                  <a:pt x="0" y="16509"/>
                                </a:lnTo>
                                <a:lnTo>
                                  <a:pt x="2191" y="8807"/>
                                </a:lnTo>
                                <a:lnTo>
                                  <a:pt x="4377" y="3304"/>
                                </a:lnTo>
                                <a:lnTo>
                                  <a:pt x="7660" y="1101"/>
                                </a:lnTo>
                                <a:lnTo>
                                  <a:pt x="12042"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78" name="Shape 10078"/>
                        <wps:cNvSpPr/>
                        <wps:spPr>
                          <a:xfrm>
                            <a:off x="193747" y="409444"/>
                            <a:ext cx="13134" cy="63835"/>
                          </a:xfrm>
                          <a:custGeom>
                            <a:avLst/>
                            <a:gdLst/>
                            <a:ahLst/>
                            <a:cxnLst/>
                            <a:rect l="0" t="0" r="0" b="0"/>
                            <a:pathLst>
                              <a:path w="13134" h="63835">
                                <a:moveTo>
                                  <a:pt x="6567" y="0"/>
                                </a:moveTo>
                                <a:lnTo>
                                  <a:pt x="12042" y="37418"/>
                                </a:lnTo>
                                <a:lnTo>
                                  <a:pt x="13134" y="48424"/>
                                </a:lnTo>
                                <a:lnTo>
                                  <a:pt x="13134" y="56130"/>
                                </a:lnTo>
                                <a:lnTo>
                                  <a:pt x="12042" y="59430"/>
                                </a:lnTo>
                                <a:lnTo>
                                  <a:pt x="10948" y="61632"/>
                                </a:lnTo>
                                <a:lnTo>
                                  <a:pt x="8758" y="62734"/>
                                </a:lnTo>
                                <a:lnTo>
                                  <a:pt x="6567" y="63835"/>
                                </a:lnTo>
                                <a:lnTo>
                                  <a:pt x="4376" y="63835"/>
                                </a:lnTo>
                                <a:lnTo>
                                  <a:pt x="2191" y="62734"/>
                                </a:lnTo>
                                <a:lnTo>
                                  <a:pt x="1093" y="61632"/>
                                </a:lnTo>
                                <a:lnTo>
                                  <a:pt x="0" y="58328"/>
                                </a:lnTo>
                                <a:lnTo>
                                  <a:pt x="0" y="51728"/>
                                </a:lnTo>
                                <a:lnTo>
                                  <a:pt x="1093" y="39621"/>
                                </a:lnTo>
                                <a:lnTo>
                                  <a:pt x="4376" y="19808"/>
                                </a:lnTo>
                                <a:lnTo>
                                  <a:pt x="65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79" name="Shape 10079"/>
                        <wps:cNvSpPr/>
                        <wps:spPr>
                          <a:xfrm>
                            <a:off x="146679" y="0"/>
                            <a:ext cx="360112" cy="362116"/>
                          </a:xfrm>
                          <a:custGeom>
                            <a:avLst/>
                            <a:gdLst/>
                            <a:ahLst/>
                            <a:cxnLst/>
                            <a:rect l="0" t="0" r="0" b="0"/>
                            <a:pathLst>
                              <a:path w="360112" h="362116">
                                <a:moveTo>
                                  <a:pt x="179516" y="0"/>
                                </a:moveTo>
                                <a:lnTo>
                                  <a:pt x="198125" y="1106"/>
                                </a:lnTo>
                                <a:lnTo>
                                  <a:pt x="215640" y="3318"/>
                                </a:lnTo>
                                <a:lnTo>
                                  <a:pt x="233152" y="7741"/>
                                </a:lnTo>
                                <a:lnTo>
                                  <a:pt x="249574" y="13226"/>
                                </a:lnTo>
                                <a:lnTo>
                                  <a:pt x="264900" y="20923"/>
                                </a:lnTo>
                                <a:lnTo>
                                  <a:pt x="279127" y="29726"/>
                                </a:lnTo>
                                <a:lnTo>
                                  <a:pt x="293342" y="40740"/>
                                </a:lnTo>
                                <a:lnTo>
                                  <a:pt x="307609" y="52861"/>
                                </a:lnTo>
                                <a:lnTo>
                                  <a:pt x="319637" y="67149"/>
                                </a:lnTo>
                                <a:lnTo>
                                  <a:pt x="330568" y="81481"/>
                                </a:lnTo>
                                <a:lnTo>
                                  <a:pt x="339348" y="95769"/>
                                </a:lnTo>
                                <a:lnTo>
                                  <a:pt x="346987" y="111162"/>
                                </a:lnTo>
                                <a:lnTo>
                                  <a:pt x="352474" y="127706"/>
                                </a:lnTo>
                                <a:lnTo>
                                  <a:pt x="356864" y="145312"/>
                                </a:lnTo>
                                <a:lnTo>
                                  <a:pt x="359015" y="162917"/>
                                </a:lnTo>
                                <a:lnTo>
                                  <a:pt x="360112" y="181629"/>
                                </a:lnTo>
                                <a:lnTo>
                                  <a:pt x="359015" y="199234"/>
                                </a:lnTo>
                                <a:lnTo>
                                  <a:pt x="356864" y="216840"/>
                                </a:lnTo>
                                <a:lnTo>
                                  <a:pt x="352474" y="234450"/>
                                </a:lnTo>
                                <a:lnTo>
                                  <a:pt x="346987" y="250958"/>
                                </a:lnTo>
                                <a:lnTo>
                                  <a:pt x="339348" y="266365"/>
                                </a:lnTo>
                                <a:lnTo>
                                  <a:pt x="330568" y="281772"/>
                                </a:lnTo>
                                <a:lnTo>
                                  <a:pt x="319637" y="296083"/>
                                </a:lnTo>
                                <a:lnTo>
                                  <a:pt x="307609" y="309287"/>
                                </a:lnTo>
                                <a:lnTo>
                                  <a:pt x="293342" y="321394"/>
                                </a:lnTo>
                                <a:lnTo>
                                  <a:pt x="279127" y="332399"/>
                                </a:lnTo>
                                <a:lnTo>
                                  <a:pt x="264900" y="341207"/>
                                </a:lnTo>
                                <a:lnTo>
                                  <a:pt x="249574" y="348908"/>
                                </a:lnTo>
                                <a:lnTo>
                                  <a:pt x="233152" y="354411"/>
                                </a:lnTo>
                                <a:lnTo>
                                  <a:pt x="215640" y="358816"/>
                                </a:lnTo>
                                <a:lnTo>
                                  <a:pt x="198125" y="361015"/>
                                </a:lnTo>
                                <a:lnTo>
                                  <a:pt x="179516" y="362116"/>
                                </a:lnTo>
                                <a:lnTo>
                                  <a:pt x="162005" y="361015"/>
                                </a:lnTo>
                                <a:lnTo>
                                  <a:pt x="144489" y="358816"/>
                                </a:lnTo>
                                <a:lnTo>
                                  <a:pt x="126978" y="354411"/>
                                </a:lnTo>
                                <a:lnTo>
                                  <a:pt x="110555" y="348908"/>
                                </a:lnTo>
                                <a:lnTo>
                                  <a:pt x="95230" y="341207"/>
                                </a:lnTo>
                                <a:lnTo>
                                  <a:pt x="79909" y="332399"/>
                                </a:lnTo>
                                <a:lnTo>
                                  <a:pt x="65677" y="321394"/>
                                </a:lnTo>
                                <a:lnTo>
                                  <a:pt x="52543" y="309287"/>
                                </a:lnTo>
                                <a:lnTo>
                                  <a:pt x="40501" y="296083"/>
                                </a:lnTo>
                                <a:lnTo>
                                  <a:pt x="29553" y="281772"/>
                                </a:lnTo>
                                <a:lnTo>
                                  <a:pt x="20799" y="266365"/>
                                </a:lnTo>
                                <a:lnTo>
                                  <a:pt x="13134" y="250958"/>
                                </a:lnTo>
                                <a:lnTo>
                                  <a:pt x="7660" y="234450"/>
                                </a:lnTo>
                                <a:lnTo>
                                  <a:pt x="3284" y="216840"/>
                                </a:lnTo>
                                <a:lnTo>
                                  <a:pt x="1093" y="199234"/>
                                </a:lnTo>
                                <a:lnTo>
                                  <a:pt x="0" y="181629"/>
                                </a:lnTo>
                                <a:lnTo>
                                  <a:pt x="1093" y="162917"/>
                                </a:lnTo>
                                <a:lnTo>
                                  <a:pt x="3284" y="145312"/>
                                </a:lnTo>
                                <a:lnTo>
                                  <a:pt x="7660" y="127706"/>
                                </a:lnTo>
                                <a:lnTo>
                                  <a:pt x="13134" y="111162"/>
                                </a:lnTo>
                                <a:lnTo>
                                  <a:pt x="20799" y="95769"/>
                                </a:lnTo>
                                <a:lnTo>
                                  <a:pt x="29553" y="81481"/>
                                </a:lnTo>
                                <a:lnTo>
                                  <a:pt x="40501" y="67149"/>
                                </a:lnTo>
                                <a:lnTo>
                                  <a:pt x="52543" y="52861"/>
                                </a:lnTo>
                                <a:lnTo>
                                  <a:pt x="65677" y="40740"/>
                                </a:lnTo>
                                <a:lnTo>
                                  <a:pt x="79909" y="29726"/>
                                </a:lnTo>
                                <a:lnTo>
                                  <a:pt x="95230" y="20923"/>
                                </a:lnTo>
                                <a:lnTo>
                                  <a:pt x="110555" y="13226"/>
                                </a:lnTo>
                                <a:lnTo>
                                  <a:pt x="126978" y="7741"/>
                                </a:lnTo>
                                <a:lnTo>
                                  <a:pt x="144489" y="3318"/>
                                </a:lnTo>
                                <a:lnTo>
                                  <a:pt x="162005" y="1106"/>
                                </a:lnTo>
                                <a:lnTo>
                                  <a:pt x="179516" y="0"/>
                                </a:lnTo>
                                <a:close/>
                              </a:path>
                            </a:pathLst>
                          </a:custGeom>
                          <a:ln w="0" cap="flat">
                            <a:miter lim="127000"/>
                          </a:ln>
                        </wps:spPr>
                        <wps:style>
                          <a:lnRef idx="0">
                            <a:srgbClr val="000000">
                              <a:alpha val="0"/>
                            </a:srgbClr>
                          </a:lnRef>
                          <a:fillRef idx="1">
                            <a:srgbClr val="BCAC9C"/>
                          </a:fillRef>
                          <a:effectRef idx="0">
                            <a:scrgbClr r="0" g="0" b="0"/>
                          </a:effectRef>
                          <a:fontRef idx="none"/>
                        </wps:style>
                        <wps:bodyPr/>
                      </wps:wsp>
                      <wps:wsp>
                        <wps:cNvPr id="10080" name="Shape 10080"/>
                        <wps:cNvSpPr/>
                        <wps:spPr>
                          <a:xfrm>
                            <a:off x="164195" y="17650"/>
                            <a:ext cx="325081" cy="326857"/>
                          </a:xfrm>
                          <a:custGeom>
                            <a:avLst/>
                            <a:gdLst/>
                            <a:ahLst/>
                            <a:cxnLst/>
                            <a:rect l="0" t="0" r="0" b="0"/>
                            <a:pathLst>
                              <a:path w="325081" h="326857">
                                <a:moveTo>
                                  <a:pt x="163098" y="0"/>
                                </a:moveTo>
                                <a:lnTo>
                                  <a:pt x="179516" y="1062"/>
                                </a:lnTo>
                                <a:lnTo>
                                  <a:pt x="194841" y="3273"/>
                                </a:lnTo>
                                <a:lnTo>
                                  <a:pt x="210167" y="6591"/>
                                </a:lnTo>
                                <a:lnTo>
                                  <a:pt x="224394" y="12076"/>
                                </a:lnTo>
                                <a:lnTo>
                                  <a:pt x="238626" y="18711"/>
                                </a:lnTo>
                                <a:lnTo>
                                  <a:pt x="252854" y="27514"/>
                                </a:lnTo>
                                <a:lnTo>
                                  <a:pt x="264895" y="36317"/>
                                </a:lnTo>
                                <a:lnTo>
                                  <a:pt x="276924" y="48393"/>
                                </a:lnTo>
                                <a:lnTo>
                                  <a:pt x="288996" y="60514"/>
                                </a:lnTo>
                                <a:lnTo>
                                  <a:pt x="297732" y="73740"/>
                                </a:lnTo>
                                <a:lnTo>
                                  <a:pt x="306512" y="86922"/>
                                </a:lnTo>
                                <a:lnTo>
                                  <a:pt x="313053" y="101254"/>
                                </a:lnTo>
                                <a:lnTo>
                                  <a:pt x="318540" y="115542"/>
                                </a:lnTo>
                                <a:lnTo>
                                  <a:pt x="321832" y="130936"/>
                                </a:lnTo>
                                <a:lnTo>
                                  <a:pt x="324027" y="146374"/>
                                </a:lnTo>
                                <a:lnTo>
                                  <a:pt x="325081" y="163979"/>
                                </a:lnTo>
                                <a:lnTo>
                                  <a:pt x="324027" y="180479"/>
                                </a:lnTo>
                                <a:lnTo>
                                  <a:pt x="321832" y="195886"/>
                                </a:lnTo>
                                <a:lnTo>
                                  <a:pt x="318540" y="211297"/>
                                </a:lnTo>
                                <a:lnTo>
                                  <a:pt x="313053" y="225603"/>
                                </a:lnTo>
                                <a:lnTo>
                                  <a:pt x="306512" y="239913"/>
                                </a:lnTo>
                                <a:lnTo>
                                  <a:pt x="297732" y="254219"/>
                                </a:lnTo>
                                <a:lnTo>
                                  <a:pt x="288996" y="266326"/>
                                </a:lnTo>
                                <a:lnTo>
                                  <a:pt x="276924" y="278433"/>
                                </a:lnTo>
                                <a:lnTo>
                                  <a:pt x="264895" y="290540"/>
                                </a:lnTo>
                                <a:lnTo>
                                  <a:pt x="252854" y="299343"/>
                                </a:lnTo>
                                <a:lnTo>
                                  <a:pt x="238626" y="308150"/>
                                </a:lnTo>
                                <a:lnTo>
                                  <a:pt x="224394" y="314750"/>
                                </a:lnTo>
                                <a:lnTo>
                                  <a:pt x="210167" y="320253"/>
                                </a:lnTo>
                                <a:lnTo>
                                  <a:pt x="194841" y="323557"/>
                                </a:lnTo>
                                <a:lnTo>
                                  <a:pt x="179516" y="325755"/>
                                </a:lnTo>
                                <a:lnTo>
                                  <a:pt x="163098" y="326857"/>
                                </a:lnTo>
                                <a:lnTo>
                                  <a:pt x="145582" y="325755"/>
                                </a:lnTo>
                                <a:lnTo>
                                  <a:pt x="130257" y="323557"/>
                                </a:lnTo>
                                <a:lnTo>
                                  <a:pt x="114932" y="320253"/>
                                </a:lnTo>
                                <a:lnTo>
                                  <a:pt x="100704" y="314750"/>
                                </a:lnTo>
                                <a:lnTo>
                                  <a:pt x="86472" y="308150"/>
                                </a:lnTo>
                                <a:lnTo>
                                  <a:pt x="72244" y="299343"/>
                                </a:lnTo>
                                <a:lnTo>
                                  <a:pt x="60203" y="290540"/>
                                </a:lnTo>
                                <a:lnTo>
                                  <a:pt x="48161" y="278433"/>
                                </a:lnTo>
                                <a:lnTo>
                                  <a:pt x="36120" y="266326"/>
                                </a:lnTo>
                                <a:lnTo>
                                  <a:pt x="27362" y="254219"/>
                                </a:lnTo>
                                <a:lnTo>
                                  <a:pt x="18609" y="239913"/>
                                </a:lnTo>
                                <a:lnTo>
                                  <a:pt x="12037" y="225603"/>
                                </a:lnTo>
                                <a:lnTo>
                                  <a:pt x="6567" y="211297"/>
                                </a:lnTo>
                                <a:lnTo>
                                  <a:pt x="3284" y="195886"/>
                                </a:lnTo>
                                <a:lnTo>
                                  <a:pt x="1093" y="180479"/>
                                </a:lnTo>
                                <a:lnTo>
                                  <a:pt x="0" y="163979"/>
                                </a:lnTo>
                                <a:lnTo>
                                  <a:pt x="1093" y="146374"/>
                                </a:lnTo>
                                <a:lnTo>
                                  <a:pt x="3284" y="130936"/>
                                </a:lnTo>
                                <a:lnTo>
                                  <a:pt x="6567" y="115542"/>
                                </a:lnTo>
                                <a:lnTo>
                                  <a:pt x="12037" y="101254"/>
                                </a:lnTo>
                                <a:lnTo>
                                  <a:pt x="18609" y="86922"/>
                                </a:lnTo>
                                <a:lnTo>
                                  <a:pt x="27362" y="73740"/>
                                </a:lnTo>
                                <a:lnTo>
                                  <a:pt x="36120" y="60514"/>
                                </a:lnTo>
                                <a:lnTo>
                                  <a:pt x="48161" y="48393"/>
                                </a:lnTo>
                                <a:lnTo>
                                  <a:pt x="60203" y="36317"/>
                                </a:lnTo>
                                <a:lnTo>
                                  <a:pt x="72244" y="27514"/>
                                </a:lnTo>
                                <a:lnTo>
                                  <a:pt x="86472" y="18711"/>
                                </a:lnTo>
                                <a:lnTo>
                                  <a:pt x="100704" y="12076"/>
                                </a:lnTo>
                                <a:lnTo>
                                  <a:pt x="114932" y="6591"/>
                                </a:lnTo>
                                <a:lnTo>
                                  <a:pt x="130257" y="3273"/>
                                </a:lnTo>
                                <a:lnTo>
                                  <a:pt x="145582" y="1062"/>
                                </a:lnTo>
                                <a:lnTo>
                                  <a:pt x="163098" y="0"/>
                                </a:lnTo>
                                <a:close/>
                              </a:path>
                            </a:pathLst>
                          </a:custGeom>
                          <a:ln w="0" cap="flat">
                            <a:miter lim="127000"/>
                          </a:ln>
                        </wps:spPr>
                        <wps:style>
                          <a:lnRef idx="0">
                            <a:srgbClr val="000000">
                              <a:alpha val="0"/>
                            </a:srgbClr>
                          </a:lnRef>
                          <a:fillRef idx="1">
                            <a:srgbClr val="A2D3E6"/>
                          </a:fillRef>
                          <a:effectRef idx="0">
                            <a:scrgbClr r="0" g="0" b="0"/>
                          </a:effectRef>
                          <a:fontRef idx="none"/>
                        </wps:style>
                        <wps:bodyPr/>
                      </wps:wsp>
                      <wps:wsp>
                        <wps:cNvPr id="10081" name="Shape 10081"/>
                        <wps:cNvSpPr/>
                        <wps:spPr>
                          <a:xfrm>
                            <a:off x="338237" y="18711"/>
                            <a:ext cx="108369" cy="291677"/>
                          </a:xfrm>
                          <a:custGeom>
                            <a:avLst/>
                            <a:gdLst/>
                            <a:ahLst/>
                            <a:cxnLst/>
                            <a:rect l="0" t="0" r="0" b="0"/>
                            <a:pathLst>
                              <a:path w="108369" h="291677">
                                <a:moveTo>
                                  <a:pt x="0" y="0"/>
                                </a:moveTo>
                                <a:lnTo>
                                  <a:pt x="15325" y="1106"/>
                                </a:lnTo>
                                <a:lnTo>
                                  <a:pt x="33934" y="30832"/>
                                </a:lnTo>
                                <a:lnTo>
                                  <a:pt x="51450" y="61664"/>
                                </a:lnTo>
                                <a:lnTo>
                                  <a:pt x="65677" y="93557"/>
                                </a:lnTo>
                                <a:lnTo>
                                  <a:pt x="78812" y="126601"/>
                                </a:lnTo>
                                <a:lnTo>
                                  <a:pt x="89760" y="160706"/>
                                </a:lnTo>
                                <a:lnTo>
                                  <a:pt x="97420" y="197027"/>
                                </a:lnTo>
                                <a:lnTo>
                                  <a:pt x="103979" y="233349"/>
                                </a:lnTo>
                                <a:lnTo>
                                  <a:pt x="108369" y="271868"/>
                                </a:lnTo>
                                <a:lnTo>
                                  <a:pt x="102882" y="277371"/>
                                </a:lnTo>
                                <a:lnTo>
                                  <a:pt x="87569" y="291677"/>
                                </a:lnTo>
                                <a:lnTo>
                                  <a:pt x="84286" y="252056"/>
                                </a:lnTo>
                                <a:lnTo>
                                  <a:pt x="78812" y="213536"/>
                                </a:lnTo>
                                <a:lnTo>
                                  <a:pt x="71151" y="174994"/>
                                </a:lnTo>
                                <a:lnTo>
                                  <a:pt x="61301" y="138677"/>
                                </a:lnTo>
                                <a:lnTo>
                                  <a:pt x="48166" y="102360"/>
                                </a:lnTo>
                                <a:lnTo>
                                  <a:pt x="33934" y="67149"/>
                                </a:lnTo>
                                <a:lnTo>
                                  <a:pt x="17516" y="33044"/>
                                </a:lnTo>
                                <a:lnTo>
                                  <a:pt x="0" y="0"/>
                                </a:lnTo>
                                <a:close/>
                              </a:path>
                            </a:pathLst>
                          </a:custGeom>
                          <a:ln w="0" cap="flat">
                            <a:miter lim="127000"/>
                          </a:ln>
                        </wps:spPr>
                        <wps:style>
                          <a:lnRef idx="0">
                            <a:srgbClr val="000000">
                              <a:alpha val="0"/>
                            </a:srgbClr>
                          </a:lnRef>
                          <a:fillRef idx="1">
                            <a:srgbClr val="71543F"/>
                          </a:fillRef>
                          <a:effectRef idx="0">
                            <a:scrgbClr r="0" g="0" b="0"/>
                          </a:effectRef>
                          <a:fontRef idx="none"/>
                        </wps:style>
                        <wps:bodyPr/>
                      </wps:wsp>
                      <wps:wsp>
                        <wps:cNvPr id="10082" name="Shape 10082"/>
                        <wps:cNvSpPr/>
                        <wps:spPr>
                          <a:xfrm>
                            <a:off x="355752" y="107889"/>
                            <a:ext cx="55826" cy="59408"/>
                          </a:xfrm>
                          <a:custGeom>
                            <a:avLst/>
                            <a:gdLst/>
                            <a:ahLst/>
                            <a:cxnLst/>
                            <a:rect l="0" t="0" r="0" b="0"/>
                            <a:pathLst>
                              <a:path w="55826" h="59408">
                                <a:moveTo>
                                  <a:pt x="40501" y="0"/>
                                </a:moveTo>
                                <a:lnTo>
                                  <a:pt x="44878" y="0"/>
                                </a:lnTo>
                                <a:lnTo>
                                  <a:pt x="50352" y="2212"/>
                                </a:lnTo>
                                <a:lnTo>
                                  <a:pt x="55826" y="5485"/>
                                </a:lnTo>
                                <a:lnTo>
                                  <a:pt x="50352" y="4379"/>
                                </a:lnTo>
                                <a:lnTo>
                                  <a:pt x="47068" y="5485"/>
                                </a:lnTo>
                                <a:lnTo>
                                  <a:pt x="43785" y="6591"/>
                                </a:lnTo>
                                <a:lnTo>
                                  <a:pt x="40501" y="9909"/>
                                </a:lnTo>
                                <a:lnTo>
                                  <a:pt x="38310" y="13182"/>
                                </a:lnTo>
                                <a:lnTo>
                                  <a:pt x="37217" y="17606"/>
                                </a:lnTo>
                                <a:lnTo>
                                  <a:pt x="36120" y="23091"/>
                                </a:lnTo>
                                <a:lnTo>
                                  <a:pt x="35027" y="29726"/>
                                </a:lnTo>
                                <a:lnTo>
                                  <a:pt x="33934" y="32999"/>
                                </a:lnTo>
                                <a:lnTo>
                                  <a:pt x="31743" y="36317"/>
                                </a:lnTo>
                                <a:lnTo>
                                  <a:pt x="22985" y="45120"/>
                                </a:lnTo>
                                <a:lnTo>
                                  <a:pt x="13134" y="52817"/>
                                </a:lnTo>
                                <a:lnTo>
                                  <a:pt x="2186" y="59408"/>
                                </a:lnTo>
                                <a:lnTo>
                                  <a:pt x="0" y="55028"/>
                                </a:lnTo>
                                <a:lnTo>
                                  <a:pt x="8758" y="48437"/>
                                </a:lnTo>
                                <a:lnTo>
                                  <a:pt x="15325" y="41802"/>
                                </a:lnTo>
                                <a:lnTo>
                                  <a:pt x="21892" y="34105"/>
                                </a:lnTo>
                                <a:lnTo>
                                  <a:pt x="26269" y="26408"/>
                                </a:lnTo>
                                <a:lnTo>
                                  <a:pt x="26269" y="18711"/>
                                </a:lnTo>
                                <a:lnTo>
                                  <a:pt x="28460" y="11014"/>
                                </a:lnTo>
                                <a:lnTo>
                                  <a:pt x="30650" y="5485"/>
                                </a:lnTo>
                                <a:lnTo>
                                  <a:pt x="35027" y="2212"/>
                                </a:lnTo>
                                <a:lnTo>
                                  <a:pt x="40501"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83" name="Shape 10083"/>
                        <wps:cNvSpPr/>
                        <wps:spPr>
                          <a:xfrm>
                            <a:off x="304303" y="156327"/>
                            <a:ext cx="91951" cy="51706"/>
                          </a:xfrm>
                          <a:custGeom>
                            <a:avLst/>
                            <a:gdLst/>
                            <a:ahLst/>
                            <a:cxnLst/>
                            <a:rect l="0" t="0" r="0" b="0"/>
                            <a:pathLst>
                              <a:path w="91951" h="51706">
                                <a:moveTo>
                                  <a:pt x="44882" y="0"/>
                                </a:moveTo>
                                <a:lnTo>
                                  <a:pt x="50352" y="0"/>
                                </a:lnTo>
                                <a:lnTo>
                                  <a:pt x="56924" y="1062"/>
                                </a:lnTo>
                                <a:lnTo>
                                  <a:pt x="63491" y="3273"/>
                                </a:lnTo>
                                <a:lnTo>
                                  <a:pt x="70059" y="5485"/>
                                </a:lnTo>
                                <a:lnTo>
                                  <a:pt x="77719" y="8803"/>
                                </a:lnTo>
                                <a:lnTo>
                                  <a:pt x="91951" y="17606"/>
                                </a:lnTo>
                                <a:lnTo>
                                  <a:pt x="87569" y="24196"/>
                                </a:lnTo>
                                <a:lnTo>
                                  <a:pt x="83193" y="30787"/>
                                </a:lnTo>
                                <a:lnTo>
                                  <a:pt x="76626" y="36317"/>
                                </a:lnTo>
                                <a:lnTo>
                                  <a:pt x="68961" y="40696"/>
                                </a:lnTo>
                                <a:lnTo>
                                  <a:pt x="60207" y="45120"/>
                                </a:lnTo>
                                <a:lnTo>
                                  <a:pt x="49259" y="48406"/>
                                </a:lnTo>
                                <a:lnTo>
                                  <a:pt x="37217" y="50605"/>
                                </a:lnTo>
                                <a:lnTo>
                                  <a:pt x="24083" y="51706"/>
                                </a:lnTo>
                                <a:lnTo>
                                  <a:pt x="0" y="39590"/>
                                </a:lnTo>
                                <a:lnTo>
                                  <a:pt x="3284" y="31893"/>
                                </a:lnTo>
                                <a:lnTo>
                                  <a:pt x="6567" y="24196"/>
                                </a:lnTo>
                                <a:lnTo>
                                  <a:pt x="10948" y="18711"/>
                                </a:lnTo>
                                <a:lnTo>
                                  <a:pt x="15325" y="13182"/>
                                </a:lnTo>
                                <a:lnTo>
                                  <a:pt x="20799" y="8803"/>
                                </a:lnTo>
                                <a:lnTo>
                                  <a:pt x="26274" y="5485"/>
                                </a:lnTo>
                                <a:lnTo>
                                  <a:pt x="31743" y="3273"/>
                                </a:lnTo>
                                <a:lnTo>
                                  <a:pt x="38315" y="1062"/>
                                </a:lnTo>
                                <a:lnTo>
                                  <a:pt x="44882" y="0"/>
                                </a:lnTo>
                                <a:close/>
                              </a:path>
                            </a:pathLst>
                          </a:custGeom>
                          <a:ln w="0" cap="flat">
                            <a:miter lim="127000"/>
                          </a:ln>
                        </wps:spPr>
                        <wps:style>
                          <a:lnRef idx="0">
                            <a:srgbClr val="000000">
                              <a:alpha val="0"/>
                            </a:srgbClr>
                          </a:lnRef>
                          <a:fillRef idx="1">
                            <a:srgbClr val="974E13"/>
                          </a:fillRef>
                          <a:effectRef idx="0">
                            <a:scrgbClr r="0" g="0" b="0"/>
                          </a:effectRef>
                          <a:fontRef idx="none"/>
                        </wps:style>
                        <wps:bodyPr/>
                      </wps:wsp>
                      <wps:wsp>
                        <wps:cNvPr id="10084" name="Shape 10084"/>
                        <wps:cNvSpPr/>
                        <wps:spPr>
                          <a:xfrm>
                            <a:off x="251764" y="149691"/>
                            <a:ext cx="38310" cy="48437"/>
                          </a:xfrm>
                          <a:custGeom>
                            <a:avLst/>
                            <a:gdLst/>
                            <a:ahLst/>
                            <a:cxnLst/>
                            <a:rect l="0" t="0" r="0" b="0"/>
                            <a:pathLst>
                              <a:path w="38310" h="48437">
                                <a:moveTo>
                                  <a:pt x="9851" y="0"/>
                                </a:moveTo>
                                <a:lnTo>
                                  <a:pt x="15321" y="0"/>
                                </a:lnTo>
                                <a:lnTo>
                                  <a:pt x="19702" y="2212"/>
                                </a:lnTo>
                                <a:lnTo>
                                  <a:pt x="22985" y="5529"/>
                                </a:lnTo>
                                <a:lnTo>
                                  <a:pt x="25176" y="9909"/>
                                </a:lnTo>
                                <a:lnTo>
                                  <a:pt x="25176" y="15438"/>
                                </a:lnTo>
                                <a:lnTo>
                                  <a:pt x="22985" y="26408"/>
                                </a:lnTo>
                                <a:lnTo>
                                  <a:pt x="18609" y="40740"/>
                                </a:lnTo>
                                <a:lnTo>
                                  <a:pt x="21892" y="42952"/>
                                </a:lnTo>
                                <a:lnTo>
                                  <a:pt x="26269" y="44014"/>
                                </a:lnTo>
                                <a:lnTo>
                                  <a:pt x="38310" y="46225"/>
                                </a:lnTo>
                                <a:lnTo>
                                  <a:pt x="36120" y="48437"/>
                                </a:lnTo>
                                <a:lnTo>
                                  <a:pt x="19702" y="47331"/>
                                </a:lnTo>
                                <a:lnTo>
                                  <a:pt x="14227" y="46225"/>
                                </a:lnTo>
                                <a:lnTo>
                                  <a:pt x="12037" y="44014"/>
                                </a:lnTo>
                                <a:lnTo>
                                  <a:pt x="17511" y="23135"/>
                                </a:lnTo>
                                <a:lnTo>
                                  <a:pt x="18609" y="15438"/>
                                </a:lnTo>
                                <a:lnTo>
                                  <a:pt x="17511" y="12120"/>
                                </a:lnTo>
                                <a:lnTo>
                                  <a:pt x="15321" y="8803"/>
                                </a:lnTo>
                                <a:lnTo>
                                  <a:pt x="13134" y="7697"/>
                                </a:lnTo>
                                <a:lnTo>
                                  <a:pt x="10944" y="7697"/>
                                </a:lnTo>
                                <a:lnTo>
                                  <a:pt x="8753" y="8803"/>
                                </a:lnTo>
                                <a:lnTo>
                                  <a:pt x="6567" y="11014"/>
                                </a:lnTo>
                                <a:lnTo>
                                  <a:pt x="4376" y="13226"/>
                                </a:lnTo>
                                <a:lnTo>
                                  <a:pt x="4376" y="19817"/>
                                </a:lnTo>
                                <a:lnTo>
                                  <a:pt x="1093" y="16500"/>
                                </a:lnTo>
                                <a:lnTo>
                                  <a:pt x="0" y="13226"/>
                                </a:lnTo>
                                <a:lnTo>
                                  <a:pt x="0" y="8803"/>
                                </a:lnTo>
                                <a:lnTo>
                                  <a:pt x="1093" y="5529"/>
                                </a:lnTo>
                                <a:lnTo>
                                  <a:pt x="3284" y="2212"/>
                                </a:lnTo>
                                <a:lnTo>
                                  <a:pt x="6567" y="1106"/>
                                </a:lnTo>
                                <a:lnTo>
                                  <a:pt x="9851"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85" name="Shape 10085"/>
                        <wps:cNvSpPr/>
                        <wps:spPr>
                          <a:xfrm>
                            <a:off x="164195" y="173932"/>
                            <a:ext cx="177326" cy="170574"/>
                          </a:xfrm>
                          <a:custGeom>
                            <a:avLst/>
                            <a:gdLst/>
                            <a:ahLst/>
                            <a:cxnLst/>
                            <a:rect l="0" t="0" r="0" b="0"/>
                            <a:pathLst>
                              <a:path w="177326" h="170574">
                                <a:moveTo>
                                  <a:pt x="0" y="0"/>
                                </a:moveTo>
                                <a:lnTo>
                                  <a:pt x="27362" y="14288"/>
                                </a:lnTo>
                                <a:lnTo>
                                  <a:pt x="52538" y="29699"/>
                                </a:lnTo>
                                <a:lnTo>
                                  <a:pt x="76621" y="48411"/>
                                </a:lnTo>
                                <a:lnTo>
                                  <a:pt x="99607" y="68219"/>
                                </a:lnTo>
                                <a:lnTo>
                                  <a:pt x="120406" y="90231"/>
                                </a:lnTo>
                                <a:lnTo>
                                  <a:pt x="141205" y="114445"/>
                                </a:lnTo>
                                <a:lnTo>
                                  <a:pt x="159814" y="140857"/>
                                </a:lnTo>
                                <a:lnTo>
                                  <a:pt x="177326" y="169473"/>
                                </a:lnTo>
                                <a:lnTo>
                                  <a:pt x="163098" y="170574"/>
                                </a:lnTo>
                                <a:lnTo>
                                  <a:pt x="154340" y="170574"/>
                                </a:lnTo>
                                <a:lnTo>
                                  <a:pt x="140108" y="147462"/>
                                </a:lnTo>
                                <a:lnTo>
                                  <a:pt x="124783" y="124349"/>
                                </a:lnTo>
                                <a:lnTo>
                                  <a:pt x="108365" y="103439"/>
                                </a:lnTo>
                                <a:lnTo>
                                  <a:pt x="89756" y="81428"/>
                                </a:lnTo>
                                <a:lnTo>
                                  <a:pt x="68961" y="61615"/>
                                </a:lnTo>
                                <a:lnTo>
                                  <a:pt x="48161" y="41806"/>
                                </a:lnTo>
                                <a:lnTo>
                                  <a:pt x="25176" y="23091"/>
                                </a:lnTo>
                                <a:lnTo>
                                  <a:pt x="0" y="4379"/>
                                </a:lnTo>
                                <a:lnTo>
                                  <a:pt x="0" y="0"/>
                                </a:lnTo>
                                <a:close/>
                              </a:path>
                            </a:pathLst>
                          </a:custGeom>
                          <a:ln w="0" cap="flat">
                            <a:miter lim="127000"/>
                          </a:ln>
                        </wps:spPr>
                        <wps:style>
                          <a:lnRef idx="0">
                            <a:srgbClr val="000000">
                              <a:alpha val="0"/>
                            </a:srgbClr>
                          </a:lnRef>
                          <a:fillRef idx="1">
                            <a:srgbClr val="71543F"/>
                          </a:fillRef>
                          <a:effectRef idx="0">
                            <a:scrgbClr r="0" g="0" b="0"/>
                          </a:effectRef>
                          <a:fontRef idx="none"/>
                        </wps:style>
                        <wps:bodyPr/>
                      </wps:wsp>
                      <wps:wsp>
                        <wps:cNvPr id="10086" name="Shape 10086"/>
                        <wps:cNvSpPr/>
                        <wps:spPr>
                          <a:xfrm>
                            <a:off x="183897" y="94663"/>
                            <a:ext cx="202506" cy="246544"/>
                          </a:xfrm>
                          <a:custGeom>
                            <a:avLst/>
                            <a:gdLst/>
                            <a:ahLst/>
                            <a:cxnLst/>
                            <a:rect l="0" t="0" r="0" b="0"/>
                            <a:pathLst>
                              <a:path w="202506" h="246544">
                                <a:moveTo>
                                  <a:pt x="4377" y="0"/>
                                </a:moveTo>
                                <a:lnTo>
                                  <a:pt x="38310" y="25302"/>
                                </a:lnTo>
                                <a:lnTo>
                                  <a:pt x="68961" y="51755"/>
                                </a:lnTo>
                                <a:lnTo>
                                  <a:pt x="83189" y="64937"/>
                                </a:lnTo>
                                <a:lnTo>
                                  <a:pt x="97421" y="79269"/>
                                </a:lnTo>
                                <a:lnTo>
                                  <a:pt x="110555" y="93557"/>
                                </a:lnTo>
                                <a:lnTo>
                                  <a:pt x="123690" y="108969"/>
                                </a:lnTo>
                                <a:lnTo>
                                  <a:pt x="135731" y="124376"/>
                                </a:lnTo>
                                <a:lnTo>
                                  <a:pt x="146680" y="139787"/>
                                </a:lnTo>
                                <a:lnTo>
                                  <a:pt x="157624" y="155194"/>
                                </a:lnTo>
                                <a:lnTo>
                                  <a:pt x="167475" y="170601"/>
                                </a:lnTo>
                                <a:lnTo>
                                  <a:pt x="177330" y="187110"/>
                                </a:lnTo>
                                <a:lnTo>
                                  <a:pt x="186084" y="204720"/>
                                </a:lnTo>
                                <a:lnTo>
                                  <a:pt x="194841" y="221228"/>
                                </a:lnTo>
                                <a:lnTo>
                                  <a:pt x="202506" y="238838"/>
                                </a:lnTo>
                                <a:lnTo>
                                  <a:pt x="189367" y="243239"/>
                                </a:lnTo>
                                <a:lnTo>
                                  <a:pt x="176232" y="246544"/>
                                </a:lnTo>
                                <a:lnTo>
                                  <a:pt x="170758" y="232234"/>
                                </a:lnTo>
                                <a:lnTo>
                                  <a:pt x="166382" y="216827"/>
                                </a:lnTo>
                                <a:lnTo>
                                  <a:pt x="159814" y="202521"/>
                                </a:lnTo>
                                <a:lnTo>
                                  <a:pt x="152150" y="187110"/>
                                </a:lnTo>
                                <a:lnTo>
                                  <a:pt x="144489" y="171703"/>
                                </a:lnTo>
                                <a:lnTo>
                                  <a:pt x="135731" y="157397"/>
                                </a:lnTo>
                                <a:lnTo>
                                  <a:pt x="125880" y="141986"/>
                                </a:lnTo>
                                <a:lnTo>
                                  <a:pt x="116029" y="127680"/>
                                </a:lnTo>
                                <a:lnTo>
                                  <a:pt x="103988" y="112268"/>
                                </a:lnTo>
                                <a:lnTo>
                                  <a:pt x="91946" y="97980"/>
                                </a:lnTo>
                                <a:lnTo>
                                  <a:pt x="64584" y="68255"/>
                                </a:lnTo>
                                <a:lnTo>
                                  <a:pt x="33934" y="37423"/>
                                </a:lnTo>
                                <a:lnTo>
                                  <a:pt x="0" y="7697"/>
                                </a:lnTo>
                                <a:lnTo>
                                  <a:pt x="4377" y="0"/>
                                </a:lnTo>
                                <a:close/>
                              </a:path>
                            </a:pathLst>
                          </a:custGeom>
                          <a:ln w="0" cap="flat">
                            <a:miter lim="127000"/>
                          </a:ln>
                        </wps:spPr>
                        <wps:style>
                          <a:lnRef idx="0">
                            <a:srgbClr val="000000">
                              <a:alpha val="0"/>
                            </a:srgbClr>
                          </a:lnRef>
                          <a:fillRef idx="1">
                            <a:srgbClr val="71543F"/>
                          </a:fillRef>
                          <a:effectRef idx="0">
                            <a:scrgbClr r="0" g="0" b="0"/>
                          </a:effectRef>
                          <a:fontRef idx="none"/>
                        </wps:style>
                        <wps:bodyPr/>
                      </wps:wsp>
                      <wps:wsp>
                        <wps:cNvPr id="10087" name="Shape 10087"/>
                        <wps:cNvSpPr/>
                        <wps:spPr>
                          <a:xfrm>
                            <a:off x="226588" y="215738"/>
                            <a:ext cx="72245" cy="17610"/>
                          </a:xfrm>
                          <a:custGeom>
                            <a:avLst/>
                            <a:gdLst/>
                            <a:ahLst/>
                            <a:cxnLst/>
                            <a:rect l="0" t="0" r="0" b="0"/>
                            <a:pathLst>
                              <a:path w="72245" h="17610">
                                <a:moveTo>
                                  <a:pt x="68961" y="0"/>
                                </a:moveTo>
                                <a:lnTo>
                                  <a:pt x="72245" y="3300"/>
                                </a:lnTo>
                                <a:lnTo>
                                  <a:pt x="65677" y="6604"/>
                                </a:lnTo>
                                <a:lnTo>
                                  <a:pt x="60203" y="8803"/>
                                </a:lnTo>
                                <a:lnTo>
                                  <a:pt x="53636" y="11006"/>
                                </a:lnTo>
                                <a:lnTo>
                                  <a:pt x="45971" y="12107"/>
                                </a:lnTo>
                                <a:lnTo>
                                  <a:pt x="31743" y="12107"/>
                                </a:lnTo>
                                <a:lnTo>
                                  <a:pt x="15321" y="9904"/>
                                </a:lnTo>
                                <a:lnTo>
                                  <a:pt x="9851" y="9904"/>
                                </a:lnTo>
                                <a:lnTo>
                                  <a:pt x="5470" y="11006"/>
                                </a:lnTo>
                                <a:lnTo>
                                  <a:pt x="3284" y="13208"/>
                                </a:lnTo>
                                <a:lnTo>
                                  <a:pt x="2186" y="17610"/>
                                </a:lnTo>
                                <a:lnTo>
                                  <a:pt x="0" y="13208"/>
                                </a:lnTo>
                                <a:lnTo>
                                  <a:pt x="0" y="8803"/>
                                </a:lnTo>
                                <a:lnTo>
                                  <a:pt x="1093" y="5503"/>
                                </a:lnTo>
                                <a:lnTo>
                                  <a:pt x="3284" y="3300"/>
                                </a:lnTo>
                                <a:lnTo>
                                  <a:pt x="6567" y="2203"/>
                                </a:lnTo>
                                <a:lnTo>
                                  <a:pt x="9851" y="2203"/>
                                </a:lnTo>
                                <a:lnTo>
                                  <a:pt x="18605" y="4401"/>
                                </a:lnTo>
                                <a:lnTo>
                                  <a:pt x="25176" y="6604"/>
                                </a:lnTo>
                                <a:lnTo>
                                  <a:pt x="30646" y="7706"/>
                                </a:lnTo>
                                <a:lnTo>
                                  <a:pt x="42688" y="7706"/>
                                </a:lnTo>
                                <a:lnTo>
                                  <a:pt x="55822" y="5503"/>
                                </a:lnTo>
                                <a:lnTo>
                                  <a:pt x="68961"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88" name="Shape 10088"/>
                        <wps:cNvSpPr/>
                        <wps:spPr>
                          <a:xfrm>
                            <a:off x="263801" y="219038"/>
                            <a:ext cx="51450" cy="57231"/>
                          </a:xfrm>
                          <a:custGeom>
                            <a:avLst/>
                            <a:gdLst/>
                            <a:ahLst/>
                            <a:cxnLst/>
                            <a:rect l="0" t="0" r="0" b="0"/>
                            <a:pathLst>
                              <a:path w="51450" h="57231">
                                <a:moveTo>
                                  <a:pt x="47068" y="0"/>
                                </a:moveTo>
                                <a:lnTo>
                                  <a:pt x="51450" y="0"/>
                                </a:lnTo>
                                <a:lnTo>
                                  <a:pt x="49259" y="6604"/>
                                </a:lnTo>
                                <a:lnTo>
                                  <a:pt x="47068" y="13208"/>
                                </a:lnTo>
                                <a:lnTo>
                                  <a:pt x="42692" y="18711"/>
                                </a:lnTo>
                                <a:lnTo>
                                  <a:pt x="39408" y="25316"/>
                                </a:lnTo>
                                <a:lnTo>
                                  <a:pt x="33934" y="30818"/>
                                </a:lnTo>
                                <a:lnTo>
                                  <a:pt x="28464" y="35220"/>
                                </a:lnTo>
                                <a:lnTo>
                                  <a:pt x="14232" y="45124"/>
                                </a:lnTo>
                                <a:lnTo>
                                  <a:pt x="9856" y="48428"/>
                                </a:lnTo>
                                <a:lnTo>
                                  <a:pt x="7665" y="51728"/>
                                </a:lnTo>
                                <a:lnTo>
                                  <a:pt x="6572" y="55033"/>
                                </a:lnTo>
                                <a:lnTo>
                                  <a:pt x="7665" y="57231"/>
                                </a:lnTo>
                                <a:lnTo>
                                  <a:pt x="4381" y="55033"/>
                                </a:lnTo>
                                <a:lnTo>
                                  <a:pt x="1098" y="52830"/>
                                </a:lnTo>
                                <a:lnTo>
                                  <a:pt x="0" y="50627"/>
                                </a:lnTo>
                                <a:lnTo>
                                  <a:pt x="1098" y="48428"/>
                                </a:lnTo>
                                <a:lnTo>
                                  <a:pt x="2191" y="45124"/>
                                </a:lnTo>
                                <a:lnTo>
                                  <a:pt x="5474" y="42926"/>
                                </a:lnTo>
                                <a:lnTo>
                                  <a:pt x="8758" y="40723"/>
                                </a:lnTo>
                                <a:lnTo>
                                  <a:pt x="13139" y="38524"/>
                                </a:lnTo>
                                <a:lnTo>
                                  <a:pt x="18609" y="35220"/>
                                </a:lnTo>
                                <a:lnTo>
                                  <a:pt x="24083" y="31920"/>
                                </a:lnTo>
                                <a:lnTo>
                                  <a:pt x="28464" y="28616"/>
                                </a:lnTo>
                                <a:lnTo>
                                  <a:pt x="33934" y="24214"/>
                                </a:lnTo>
                                <a:lnTo>
                                  <a:pt x="37217" y="18711"/>
                                </a:lnTo>
                                <a:lnTo>
                                  <a:pt x="41599" y="13208"/>
                                </a:lnTo>
                                <a:lnTo>
                                  <a:pt x="47068"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89" name="Shape 10089"/>
                        <wps:cNvSpPr/>
                        <wps:spPr>
                          <a:xfrm>
                            <a:off x="318535" y="210236"/>
                            <a:ext cx="41594" cy="64932"/>
                          </a:xfrm>
                          <a:custGeom>
                            <a:avLst/>
                            <a:gdLst/>
                            <a:ahLst/>
                            <a:cxnLst/>
                            <a:rect l="0" t="0" r="0" b="0"/>
                            <a:pathLst>
                              <a:path w="41594" h="64932">
                                <a:moveTo>
                                  <a:pt x="9851" y="0"/>
                                </a:moveTo>
                                <a:lnTo>
                                  <a:pt x="22985" y="7706"/>
                                </a:lnTo>
                                <a:lnTo>
                                  <a:pt x="32836" y="15407"/>
                                </a:lnTo>
                                <a:lnTo>
                                  <a:pt x="38310" y="20910"/>
                                </a:lnTo>
                                <a:lnTo>
                                  <a:pt x="40501" y="24214"/>
                                </a:lnTo>
                                <a:lnTo>
                                  <a:pt x="41594" y="26413"/>
                                </a:lnTo>
                                <a:lnTo>
                                  <a:pt x="36120" y="34118"/>
                                </a:lnTo>
                                <a:lnTo>
                                  <a:pt x="30650" y="40723"/>
                                </a:lnTo>
                                <a:lnTo>
                                  <a:pt x="24083" y="46225"/>
                                </a:lnTo>
                                <a:lnTo>
                                  <a:pt x="18609" y="49525"/>
                                </a:lnTo>
                                <a:lnTo>
                                  <a:pt x="12042" y="52830"/>
                                </a:lnTo>
                                <a:lnTo>
                                  <a:pt x="8758" y="57231"/>
                                </a:lnTo>
                                <a:lnTo>
                                  <a:pt x="8758" y="59430"/>
                                </a:lnTo>
                                <a:lnTo>
                                  <a:pt x="9851" y="61633"/>
                                </a:lnTo>
                                <a:lnTo>
                                  <a:pt x="12042" y="62734"/>
                                </a:lnTo>
                                <a:lnTo>
                                  <a:pt x="15325" y="64932"/>
                                </a:lnTo>
                                <a:lnTo>
                                  <a:pt x="8758" y="63835"/>
                                </a:lnTo>
                                <a:lnTo>
                                  <a:pt x="4376" y="62734"/>
                                </a:lnTo>
                                <a:lnTo>
                                  <a:pt x="1093" y="59430"/>
                                </a:lnTo>
                                <a:lnTo>
                                  <a:pt x="0" y="56130"/>
                                </a:lnTo>
                                <a:lnTo>
                                  <a:pt x="0" y="52830"/>
                                </a:lnTo>
                                <a:lnTo>
                                  <a:pt x="2191" y="50627"/>
                                </a:lnTo>
                                <a:lnTo>
                                  <a:pt x="6567" y="47327"/>
                                </a:lnTo>
                                <a:lnTo>
                                  <a:pt x="12042" y="45124"/>
                                </a:lnTo>
                                <a:lnTo>
                                  <a:pt x="18609" y="41824"/>
                                </a:lnTo>
                                <a:lnTo>
                                  <a:pt x="25176" y="37418"/>
                                </a:lnTo>
                                <a:lnTo>
                                  <a:pt x="30650" y="31915"/>
                                </a:lnTo>
                                <a:lnTo>
                                  <a:pt x="33934" y="25311"/>
                                </a:lnTo>
                                <a:lnTo>
                                  <a:pt x="27367" y="18711"/>
                                </a:lnTo>
                                <a:lnTo>
                                  <a:pt x="20799" y="12107"/>
                                </a:lnTo>
                                <a:lnTo>
                                  <a:pt x="14227" y="6604"/>
                                </a:lnTo>
                                <a:lnTo>
                                  <a:pt x="6567" y="2203"/>
                                </a:lnTo>
                                <a:lnTo>
                                  <a:pt x="9851"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90" name="Shape 10090"/>
                        <wps:cNvSpPr/>
                        <wps:spPr>
                          <a:xfrm>
                            <a:off x="331669" y="193705"/>
                            <a:ext cx="107254" cy="33039"/>
                          </a:xfrm>
                          <a:custGeom>
                            <a:avLst/>
                            <a:gdLst/>
                            <a:ahLst/>
                            <a:cxnLst/>
                            <a:rect l="0" t="0" r="0" b="0"/>
                            <a:pathLst>
                              <a:path w="107254" h="33039">
                                <a:moveTo>
                                  <a:pt x="87570" y="0"/>
                                </a:moveTo>
                                <a:lnTo>
                                  <a:pt x="93044" y="0"/>
                                </a:lnTo>
                                <a:lnTo>
                                  <a:pt x="98518" y="2212"/>
                                </a:lnTo>
                                <a:lnTo>
                                  <a:pt x="102895" y="6635"/>
                                </a:lnTo>
                                <a:lnTo>
                                  <a:pt x="107254" y="13226"/>
                                </a:lnTo>
                                <a:lnTo>
                                  <a:pt x="97421" y="9926"/>
                                </a:lnTo>
                                <a:lnTo>
                                  <a:pt x="93044" y="8847"/>
                                </a:lnTo>
                                <a:lnTo>
                                  <a:pt x="89760" y="9926"/>
                                </a:lnTo>
                                <a:lnTo>
                                  <a:pt x="86477" y="11028"/>
                                </a:lnTo>
                                <a:lnTo>
                                  <a:pt x="84286" y="13226"/>
                                </a:lnTo>
                                <a:lnTo>
                                  <a:pt x="83193" y="15429"/>
                                </a:lnTo>
                                <a:lnTo>
                                  <a:pt x="82095" y="19831"/>
                                </a:lnTo>
                                <a:lnTo>
                                  <a:pt x="81002" y="22033"/>
                                </a:lnTo>
                                <a:lnTo>
                                  <a:pt x="77719" y="24236"/>
                                </a:lnTo>
                                <a:lnTo>
                                  <a:pt x="67868" y="28638"/>
                                </a:lnTo>
                                <a:lnTo>
                                  <a:pt x="54733" y="31938"/>
                                </a:lnTo>
                                <a:lnTo>
                                  <a:pt x="42692" y="33039"/>
                                </a:lnTo>
                                <a:lnTo>
                                  <a:pt x="33934" y="31938"/>
                                </a:lnTo>
                                <a:lnTo>
                                  <a:pt x="25176" y="27536"/>
                                </a:lnTo>
                                <a:lnTo>
                                  <a:pt x="13134" y="22033"/>
                                </a:lnTo>
                                <a:lnTo>
                                  <a:pt x="0" y="14328"/>
                                </a:lnTo>
                                <a:lnTo>
                                  <a:pt x="0" y="9926"/>
                                </a:lnTo>
                                <a:lnTo>
                                  <a:pt x="13134" y="16531"/>
                                </a:lnTo>
                                <a:lnTo>
                                  <a:pt x="25176" y="20932"/>
                                </a:lnTo>
                                <a:lnTo>
                                  <a:pt x="35027" y="24236"/>
                                </a:lnTo>
                                <a:lnTo>
                                  <a:pt x="44878" y="25333"/>
                                </a:lnTo>
                                <a:lnTo>
                                  <a:pt x="54733" y="23135"/>
                                </a:lnTo>
                                <a:lnTo>
                                  <a:pt x="62393" y="20932"/>
                                </a:lnTo>
                                <a:lnTo>
                                  <a:pt x="68961" y="17632"/>
                                </a:lnTo>
                                <a:lnTo>
                                  <a:pt x="73342" y="14328"/>
                                </a:lnTo>
                                <a:lnTo>
                                  <a:pt x="75528" y="8847"/>
                                </a:lnTo>
                                <a:lnTo>
                                  <a:pt x="78812" y="4424"/>
                                </a:lnTo>
                                <a:lnTo>
                                  <a:pt x="83193" y="1106"/>
                                </a:lnTo>
                                <a:lnTo>
                                  <a:pt x="87570"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91" name="Shape 10091"/>
                        <wps:cNvSpPr/>
                        <wps:spPr>
                          <a:xfrm>
                            <a:off x="304303" y="169508"/>
                            <a:ext cx="49259" cy="38524"/>
                          </a:xfrm>
                          <a:custGeom>
                            <a:avLst/>
                            <a:gdLst/>
                            <a:ahLst/>
                            <a:cxnLst/>
                            <a:rect l="0" t="0" r="0" b="0"/>
                            <a:pathLst>
                              <a:path w="49259" h="38524">
                                <a:moveTo>
                                  <a:pt x="15325" y="0"/>
                                </a:moveTo>
                                <a:lnTo>
                                  <a:pt x="28460" y="7697"/>
                                </a:lnTo>
                                <a:lnTo>
                                  <a:pt x="33934" y="11014"/>
                                </a:lnTo>
                                <a:lnTo>
                                  <a:pt x="38315" y="15394"/>
                                </a:lnTo>
                                <a:lnTo>
                                  <a:pt x="42692" y="19817"/>
                                </a:lnTo>
                                <a:lnTo>
                                  <a:pt x="44882" y="24197"/>
                                </a:lnTo>
                                <a:lnTo>
                                  <a:pt x="48166" y="29726"/>
                                </a:lnTo>
                                <a:lnTo>
                                  <a:pt x="49259" y="35224"/>
                                </a:lnTo>
                                <a:lnTo>
                                  <a:pt x="37217" y="37423"/>
                                </a:lnTo>
                                <a:lnTo>
                                  <a:pt x="24083" y="38524"/>
                                </a:lnTo>
                                <a:lnTo>
                                  <a:pt x="0" y="26408"/>
                                </a:lnTo>
                                <a:lnTo>
                                  <a:pt x="3284" y="18711"/>
                                </a:lnTo>
                                <a:lnTo>
                                  <a:pt x="6567" y="11014"/>
                                </a:lnTo>
                                <a:lnTo>
                                  <a:pt x="10948" y="5529"/>
                                </a:lnTo>
                                <a:lnTo>
                                  <a:pt x="15325" y="0"/>
                                </a:lnTo>
                                <a:close/>
                              </a:path>
                            </a:pathLst>
                          </a:custGeom>
                          <a:ln w="0" cap="flat">
                            <a:miter lim="127000"/>
                          </a:ln>
                        </wps:spPr>
                        <wps:style>
                          <a:lnRef idx="0">
                            <a:srgbClr val="000000">
                              <a:alpha val="0"/>
                            </a:srgbClr>
                          </a:lnRef>
                          <a:fillRef idx="1">
                            <a:srgbClr val="773D10"/>
                          </a:fillRef>
                          <a:effectRef idx="0">
                            <a:scrgbClr r="0" g="0" b="0"/>
                          </a:effectRef>
                          <a:fontRef idx="none"/>
                        </wps:style>
                        <wps:bodyPr/>
                      </wps:wsp>
                      <wps:wsp>
                        <wps:cNvPr id="10092" name="Shape 10092"/>
                        <wps:cNvSpPr/>
                        <wps:spPr>
                          <a:xfrm>
                            <a:off x="336046" y="156327"/>
                            <a:ext cx="48166" cy="41802"/>
                          </a:xfrm>
                          <a:custGeom>
                            <a:avLst/>
                            <a:gdLst/>
                            <a:ahLst/>
                            <a:cxnLst/>
                            <a:rect l="0" t="0" r="0" b="0"/>
                            <a:pathLst>
                              <a:path w="48166" h="41802">
                                <a:moveTo>
                                  <a:pt x="17516" y="0"/>
                                </a:moveTo>
                                <a:lnTo>
                                  <a:pt x="27367" y="7697"/>
                                </a:lnTo>
                                <a:lnTo>
                                  <a:pt x="36125" y="16500"/>
                                </a:lnTo>
                                <a:lnTo>
                                  <a:pt x="42692" y="24196"/>
                                </a:lnTo>
                                <a:lnTo>
                                  <a:pt x="48166" y="34105"/>
                                </a:lnTo>
                                <a:lnTo>
                                  <a:pt x="41599" y="38484"/>
                                </a:lnTo>
                                <a:lnTo>
                                  <a:pt x="35031" y="41802"/>
                                </a:lnTo>
                                <a:lnTo>
                                  <a:pt x="29557" y="30787"/>
                                </a:lnTo>
                                <a:lnTo>
                                  <a:pt x="21892" y="20879"/>
                                </a:lnTo>
                                <a:lnTo>
                                  <a:pt x="12042" y="12076"/>
                                </a:lnTo>
                                <a:lnTo>
                                  <a:pt x="0" y="3273"/>
                                </a:lnTo>
                                <a:lnTo>
                                  <a:pt x="6572" y="1062"/>
                                </a:lnTo>
                                <a:lnTo>
                                  <a:pt x="17516" y="0"/>
                                </a:lnTo>
                                <a:close/>
                              </a:path>
                            </a:pathLst>
                          </a:custGeom>
                          <a:ln w="0" cap="flat">
                            <a:miter lim="127000"/>
                          </a:ln>
                        </wps:spPr>
                        <wps:style>
                          <a:lnRef idx="0">
                            <a:srgbClr val="000000">
                              <a:alpha val="0"/>
                            </a:srgbClr>
                          </a:lnRef>
                          <a:fillRef idx="1">
                            <a:srgbClr val="773D10"/>
                          </a:fillRef>
                          <a:effectRef idx="0">
                            <a:scrgbClr r="0" g="0" b="0"/>
                          </a:effectRef>
                          <a:fontRef idx="none"/>
                        </wps:style>
                        <wps:bodyPr/>
                      </wps:wsp>
                      <wps:wsp>
                        <wps:cNvPr id="10093" name="Shape 10093"/>
                        <wps:cNvSpPr/>
                        <wps:spPr>
                          <a:xfrm>
                            <a:off x="374361" y="161811"/>
                            <a:ext cx="21892" cy="16500"/>
                          </a:xfrm>
                          <a:custGeom>
                            <a:avLst/>
                            <a:gdLst/>
                            <a:ahLst/>
                            <a:cxnLst/>
                            <a:rect l="0" t="0" r="0" b="0"/>
                            <a:pathLst>
                              <a:path w="21892" h="16500">
                                <a:moveTo>
                                  <a:pt x="0" y="0"/>
                                </a:moveTo>
                                <a:lnTo>
                                  <a:pt x="10944" y="4379"/>
                                </a:lnTo>
                                <a:lnTo>
                                  <a:pt x="21892" y="12121"/>
                                </a:lnTo>
                                <a:lnTo>
                                  <a:pt x="18609" y="16500"/>
                                </a:lnTo>
                                <a:lnTo>
                                  <a:pt x="15325" y="12121"/>
                                </a:lnTo>
                                <a:lnTo>
                                  <a:pt x="10944" y="7697"/>
                                </a:lnTo>
                                <a:lnTo>
                                  <a:pt x="5469" y="3318"/>
                                </a:lnTo>
                                <a:lnTo>
                                  <a:pt x="0" y="0"/>
                                </a:lnTo>
                                <a:close/>
                              </a:path>
                            </a:pathLst>
                          </a:custGeom>
                          <a:ln w="0" cap="flat">
                            <a:miter lim="127000"/>
                          </a:ln>
                        </wps:spPr>
                        <wps:style>
                          <a:lnRef idx="0">
                            <a:srgbClr val="000000">
                              <a:alpha val="0"/>
                            </a:srgbClr>
                          </a:lnRef>
                          <a:fillRef idx="1">
                            <a:srgbClr val="773D10"/>
                          </a:fillRef>
                          <a:effectRef idx="0">
                            <a:scrgbClr r="0" g="0" b="0"/>
                          </a:effectRef>
                          <a:fontRef idx="none"/>
                        </wps:style>
                        <wps:bodyPr/>
                      </wps:wsp>
                      <wps:wsp>
                        <wps:cNvPr id="10094" name="Shape 10094"/>
                        <wps:cNvSpPr/>
                        <wps:spPr>
                          <a:xfrm>
                            <a:off x="278033" y="184902"/>
                            <a:ext cx="58013" cy="38542"/>
                          </a:xfrm>
                          <a:custGeom>
                            <a:avLst/>
                            <a:gdLst/>
                            <a:ahLst/>
                            <a:cxnLst/>
                            <a:rect l="0" t="0" r="0" b="0"/>
                            <a:pathLst>
                              <a:path w="58013" h="38542">
                                <a:moveTo>
                                  <a:pt x="17516" y="0"/>
                                </a:moveTo>
                                <a:lnTo>
                                  <a:pt x="28460" y="0"/>
                                </a:lnTo>
                                <a:lnTo>
                                  <a:pt x="39408" y="0"/>
                                </a:lnTo>
                                <a:lnTo>
                                  <a:pt x="49259" y="3318"/>
                                </a:lnTo>
                                <a:lnTo>
                                  <a:pt x="52543" y="4423"/>
                                </a:lnTo>
                                <a:lnTo>
                                  <a:pt x="55826" y="7741"/>
                                </a:lnTo>
                                <a:lnTo>
                                  <a:pt x="56919" y="11014"/>
                                </a:lnTo>
                                <a:lnTo>
                                  <a:pt x="58013" y="15438"/>
                                </a:lnTo>
                                <a:lnTo>
                                  <a:pt x="56919" y="19831"/>
                                </a:lnTo>
                                <a:lnTo>
                                  <a:pt x="55826" y="24232"/>
                                </a:lnTo>
                                <a:lnTo>
                                  <a:pt x="52543" y="28633"/>
                                </a:lnTo>
                                <a:lnTo>
                                  <a:pt x="49259" y="31938"/>
                                </a:lnTo>
                                <a:lnTo>
                                  <a:pt x="44878" y="34136"/>
                                </a:lnTo>
                                <a:lnTo>
                                  <a:pt x="40501" y="36339"/>
                                </a:lnTo>
                                <a:lnTo>
                                  <a:pt x="35027" y="37440"/>
                                </a:lnTo>
                                <a:lnTo>
                                  <a:pt x="28460" y="38542"/>
                                </a:lnTo>
                                <a:lnTo>
                                  <a:pt x="22985" y="37440"/>
                                </a:lnTo>
                                <a:lnTo>
                                  <a:pt x="17516" y="36339"/>
                                </a:lnTo>
                                <a:lnTo>
                                  <a:pt x="13134" y="34136"/>
                                </a:lnTo>
                                <a:lnTo>
                                  <a:pt x="8758" y="31938"/>
                                </a:lnTo>
                                <a:lnTo>
                                  <a:pt x="4377" y="28633"/>
                                </a:lnTo>
                                <a:lnTo>
                                  <a:pt x="2191" y="24232"/>
                                </a:lnTo>
                                <a:lnTo>
                                  <a:pt x="1093" y="19831"/>
                                </a:lnTo>
                                <a:lnTo>
                                  <a:pt x="0" y="15438"/>
                                </a:lnTo>
                                <a:lnTo>
                                  <a:pt x="1093" y="11014"/>
                                </a:lnTo>
                                <a:lnTo>
                                  <a:pt x="2191" y="7741"/>
                                </a:lnTo>
                                <a:lnTo>
                                  <a:pt x="4377" y="4423"/>
                                </a:lnTo>
                                <a:lnTo>
                                  <a:pt x="7660" y="3318"/>
                                </a:lnTo>
                                <a:lnTo>
                                  <a:pt x="17516" y="0"/>
                                </a:lnTo>
                                <a:close/>
                              </a:path>
                            </a:pathLst>
                          </a:custGeom>
                          <a:ln w="0" cap="flat">
                            <a:miter lim="127000"/>
                          </a:ln>
                        </wps:spPr>
                        <wps:style>
                          <a:lnRef idx="0">
                            <a:srgbClr val="000000">
                              <a:alpha val="0"/>
                            </a:srgbClr>
                          </a:lnRef>
                          <a:fillRef idx="1">
                            <a:srgbClr val="CF9453"/>
                          </a:fillRef>
                          <a:effectRef idx="0">
                            <a:scrgbClr r="0" g="0" b="0"/>
                          </a:effectRef>
                          <a:fontRef idx="none"/>
                        </wps:style>
                        <wps:bodyPr/>
                      </wps:wsp>
                      <wps:wsp>
                        <wps:cNvPr id="10095" name="Shape 10095"/>
                        <wps:cNvSpPr/>
                        <wps:spPr>
                          <a:xfrm>
                            <a:off x="251764" y="149691"/>
                            <a:ext cx="24078" cy="19817"/>
                          </a:xfrm>
                          <a:custGeom>
                            <a:avLst/>
                            <a:gdLst/>
                            <a:ahLst/>
                            <a:cxnLst/>
                            <a:rect l="0" t="0" r="0" b="0"/>
                            <a:pathLst>
                              <a:path w="24078" h="19817">
                                <a:moveTo>
                                  <a:pt x="9851" y="0"/>
                                </a:moveTo>
                                <a:lnTo>
                                  <a:pt x="15321" y="0"/>
                                </a:lnTo>
                                <a:lnTo>
                                  <a:pt x="19702" y="2212"/>
                                </a:lnTo>
                                <a:lnTo>
                                  <a:pt x="22985" y="5529"/>
                                </a:lnTo>
                                <a:lnTo>
                                  <a:pt x="24078" y="8803"/>
                                </a:lnTo>
                                <a:lnTo>
                                  <a:pt x="17511" y="11014"/>
                                </a:lnTo>
                                <a:lnTo>
                                  <a:pt x="15321" y="8803"/>
                                </a:lnTo>
                                <a:lnTo>
                                  <a:pt x="13134" y="7697"/>
                                </a:lnTo>
                                <a:lnTo>
                                  <a:pt x="10944" y="7697"/>
                                </a:lnTo>
                                <a:lnTo>
                                  <a:pt x="8753" y="8803"/>
                                </a:lnTo>
                                <a:lnTo>
                                  <a:pt x="6567" y="11014"/>
                                </a:lnTo>
                                <a:lnTo>
                                  <a:pt x="4376" y="13226"/>
                                </a:lnTo>
                                <a:lnTo>
                                  <a:pt x="4376" y="19817"/>
                                </a:lnTo>
                                <a:lnTo>
                                  <a:pt x="1093" y="16500"/>
                                </a:lnTo>
                                <a:lnTo>
                                  <a:pt x="0" y="13226"/>
                                </a:lnTo>
                                <a:lnTo>
                                  <a:pt x="0" y="8803"/>
                                </a:lnTo>
                                <a:lnTo>
                                  <a:pt x="1093" y="5529"/>
                                </a:lnTo>
                                <a:lnTo>
                                  <a:pt x="3284" y="2212"/>
                                </a:lnTo>
                                <a:lnTo>
                                  <a:pt x="6567" y="1106"/>
                                </a:lnTo>
                                <a:lnTo>
                                  <a:pt x="9851"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96" name="Shape 10096"/>
                        <wps:cNvSpPr/>
                        <wps:spPr>
                          <a:xfrm>
                            <a:off x="279127" y="129874"/>
                            <a:ext cx="15325" cy="55028"/>
                          </a:xfrm>
                          <a:custGeom>
                            <a:avLst/>
                            <a:gdLst/>
                            <a:ahLst/>
                            <a:cxnLst/>
                            <a:rect l="0" t="0" r="0" b="0"/>
                            <a:pathLst>
                              <a:path w="15325" h="55028">
                                <a:moveTo>
                                  <a:pt x="6567" y="0"/>
                                </a:moveTo>
                                <a:lnTo>
                                  <a:pt x="12041" y="0"/>
                                </a:lnTo>
                                <a:lnTo>
                                  <a:pt x="15325" y="55028"/>
                                </a:lnTo>
                                <a:lnTo>
                                  <a:pt x="5474" y="8803"/>
                                </a:lnTo>
                                <a:lnTo>
                                  <a:pt x="1097" y="8803"/>
                                </a:lnTo>
                                <a:lnTo>
                                  <a:pt x="0" y="6635"/>
                                </a:lnTo>
                                <a:lnTo>
                                  <a:pt x="0" y="4424"/>
                                </a:lnTo>
                                <a:lnTo>
                                  <a:pt x="1097" y="2212"/>
                                </a:lnTo>
                                <a:lnTo>
                                  <a:pt x="3284" y="1106"/>
                                </a:lnTo>
                                <a:lnTo>
                                  <a:pt x="6567"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97" name="Shape 10097"/>
                        <wps:cNvSpPr/>
                        <wps:spPr>
                          <a:xfrm>
                            <a:off x="316344" y="128812"/>
                            <a:ext cx="15325" cy="56090"/>
                          </a:xfrm>
                          <a:custGeom>
                            <a:avLst/>
                            <a:gdLst/>
                            <a:ahLst/>
                            <a:cxnLst/>
                            <a:rect l="0" t="0" r="0" b="0"/>
                            <a:pathLst>
                              <a:path w="15325" h="56090">
                                <a:moveTo>
                                  <a:pt x="4381" y="0"/>
                                </a:moveTo>
                                <a:lnTo>
                                  <a:pt x="9851" y="0"/>
                                </a:lnTo>
                                <a:lnTo>
                                  <a:pt x="13134" y="1062"/>
                                </a:lnTo>
                                <a:lnTo>
                                  <a:pt x="15325" y="2168"/>
                                </a:lnTo>
                                <a:lnTo>
                                  <a:pt x="15325" y="5485"/>
                                </a:lnTo>
                                <a:lnTo>
                                  <a:pt x="15325" y="6591"/>
                                </a:lnTo>
                                <a:lnTo>
                                  <a:pt x="14232" y="7697"/>
                                </a:lnTo>
                                <a:lnTo>
                                  <a:pt x="8758" y="8803"/>
                                </a:lnTo>
                                <a:lnTo>
                                  <a:pt x="0" y="56090"/>
                                </a:lnTo>
                                <a:lnTo>
                                  <a:pt x="4381" y="0"/>
                                </a:lnTo>
                                <a:close/>
                              </a:path>
                            </a:pathLst>
                          </a:custGeom>
                          <a:ln w="0" cap="flat">
                            <a:miter lim="127000"/>
                          </a:ln>
                        </wps:spPr>
                        <wps:style>
                          <a:lnRef idx="0">
                            <a:srgbClr val="000000">
                              <a:alpha val="0"/>
                            </a:srgbClr>
                          </a:lnRef>
                          <a:fillRef idx="1">
                            <a:srgbClr val="BE691C"/>
                          </a:fillRef>
                          <a:effectRef idx="0">
                            <a:scrgbClr r="0" g="0" b="0"/>
                          </a:effectRef>
                          <a:fontRef idx="none"/>
                        </wps:style>
                        <wps:bodyPr/>
                      </wps:wsp>
                      <wps:wsp>
                        <wps:cNvPr id="10098" name="Shape 10098"/>
                        <wps:cNvSpPr/>
                        <wps:spPr>
                          <a:xfrm>
                            <a:off x="284601" y="201446"/>
                            <a:ext cx="16418" cy="6586"/>
                          </a:xfrm>
                          <a:custGeom>
                            <a:avLst/>
                            <a:gdLst/>
                            <a:ahLst/>
                            <a:cxnLst/>
                            <a:rect l="0" t="0" r="0" b="0"/>
                            <a:pathLst>
                              <a:path w="16418" h="6586">
                                <a:moveTo>
                                  <a:pt x="5474" y="0"/>
                                </a:moveTo>
                                <a:lnTo>
                                  <a:pt x="9851" y="0"/>
                                </a:lnTo>
                                <a:lnTo>
                                  <a:pt x="12042" y="1106"/>
                                </a:lnTo>
                                <a:lnTo>
                                  <a:pt x="14232" y="2185"/>
                                </a:lnTo>
                                <a:lnTo>
                                  <a:pt x="16418" y="6586"/>
                                </a:lnTo>
                                <a:lnTo>
                                  <a:pt x="14232" y="4388"/>
                                </a:lnTo>
                                <a:lnTo>
                                  <a:pt x="9851" y="2185"/>
                                </a:lnTo>
                                <a:lnTo>
                                  <a:pt x="5474" y="2185"/>
                                </a:lnTo>
                                <a:lnTo>
                                  <a:pt x="0" y="3287"/>
                                </a:lnTo>
                                <a:lnTo>
                                  <a:pt x="5474" y="0"/>
                                </a:lnTo>
                                <a:close/>
                              </a:path>
                            </a:pathLst>
                          </a:custGeom>
                          <a:ln w="0" cap="flat">
                            <a:miter lim="127000"/>
                          </a:ln>
                        </wps:spPr>
                        <wps:style>
                          <a:lnRef idx="0">
                            <a:srgbClr val="000000">
                              <a:alpha val="0"/>
                            </a:srgbClr>
                          </a:lnRef>
                          <a:fillRef idx="1">
                            <a:srgbClr val="974E13"/>
                          </a:fillRef>
                          <a:effectRef idx="0">
                            <a:scrgbClr r="0" g="0" b="0"/>
                          </a:effectRef>
                          <a:fontRef idx="none"/>
                        </wps:style>
                        <wps:bodyPr/>
                      </wps:wsp>
                      <wps:wsp>
                        <wps:cNvPr id="10099" name="Shape 10099"/>
                        <wps:cNvSpPr/>
                        <wps:spPr>
                          <a:xfrm>
                            <a:off x="311967" y="201446"/>
                            <a:ext cx="16418" cy="6586"/>
                          </a:xfrm>
                          <a:custGeom>
                            <a:avLst/>
                            <a:gdLst/>
                            <a:ahLst/>
                            <a:cxnLst/>
                            <a:rect l="0" t="0" r="0" b="0"/>
                            <a:pathLst>
                              <a:path w="16418" h="6586">
                                <a:moveTo>
                                  <a:pt x="6567" y="0"/>
                                </a:moveTo>
                                <a:lnTo>
                                  <a:pt x="12042" y="0"/>
                                </a:lnTo>
                                <a:lnTo>
                                  <a:pt x="16418" y="3287"/>
                                </a:lnTo>
                                <a:lnTo>
                                  <a:pt x="10944" y="2185"/>
                                </a:lnTo>
                                <a:lnTo>
                                  <a:pt x="6567" y="2185"/>
                                </a:lnTo>
                                <a:lnTo>
                                  <a:pt x="3284" y="4388"/>
                                </a:lnTo>
                                <a:lnTo>
                                  <a:pt x="0" y="6586"/>
                                </a:lnTo>
                                <a:lnTo>
                                  <a:pt x="2191" y="2185"/>
                                </a:lnTo>
                                <a:lnTo>
                                  <a:pt x="4377" y="1106"/>
                                </a:lnTo>
                                <a:lnTo>
                                  <a:pt x="6567" y="0"/>
                                </a:lnTo>
                                <a:close/>
                              </a:path>
                            </a:pathLst>
                          </a:custGeom>
                          <a:ln w="0" cap="flat">
                            <a:miter lim="127000"/>
                          </a:ln>
                        </wps:spPr>
                        <wps:style>
                          <a:lnRef idx="0">
                            <a:srgbClr val="000000">
                              <a:alpha val="0"/>
                            </a:srgbClr>
                          </a:lnRef>
                          <a:fillRef idx="1">
                            <a:srgbClr val="974E13"/>
                          </a:fillRef>
                          <a:effectRef idx="0">
                            <a:scrgbClr r="0" g="0" b="0"/>
                          </a:effectRef>
                          <a:fontRef idx="none"/>
                        </wps:style>
                        <wps:bodyPr/>
                      </wps:wsp>
                      <wps:wsp>
                        <wps:cNvPr id="10100" name="Shape 10100"/>
                        <wps:cNvSpPr/>
                        <wps:spPr>
                          <a:xfrm>
                            <a:off x="396253" y="341207"/>
                            <a:ext cx="56937" cy="39621"/>
                          </a:xfrm>
                          <a:custGeom>
                            <a:avLst/>
                            <a:gdLst/>
                            <a:ahLst/>
                            <a:cxnLst/>
                            <a:rect l="0" t="0" r="0" b="0"/>
                            <a:pathLst>
                              <a:path w="56937" h="39621">
                                <a:moveTo>
                                  <a:pt x="15325" y="0"/>
                                </a:moveTo>
                                <a:lnTo>
                                  <a:pt x="56937" y="4401"/>
                                </a:lnTo>
                                <a:lnTo>
                                  <a:pt x="38311" y="39621"/>
                                </a:lnTo>
                                <a:lnTo>
                                  <a:pt x="0" y="37418"/>
                                </a:lnTo>
                                <a:lnTo>
                                  <a:pt x="15325" y="0"/>
                                </a:lnTo>
                                <a:close/>
                              </a:path>
                            </a:pathLst>
                          </a:custGeom>
                          <a:ln w="0" cap="flat">
                            <a:miter lim="127000"/>
                          </a:ln>
                        </wps:spPr>
                        <wps:style>
                          <a:lnRef idx="0">
                            <a:srgbClr val="000000">
                              <a:alpha val="0"/>
                            </a:srgbClr>
                          </a:lnRef>
                          <a:fillRef idx="1">
                            <a:srgbClr val="D7CBC1"/>
                          </a:fillRef>
                          <a:effectRef idx="0">
                            <a:scrgbClr r="0" g="0" b="0"/>
                          </a:effectRef>
                          <a:fontRef idx="none"/>
                        </wps:style>
                        <wps:bodyPr/>
                      </wps:wsp>
                      <wps:wsp>
                        <wps:cNvPr id="10101" name="Shape 10101"/>
                        <wps:cNvSpPr/>
                        <wps:spPr>
                          <a:xfrm>
                            <a:off x="396253" y="345608"/>
                            <a:ext cx="56937" cy="35220"/>
                          </a:xfrm>
                          <a:custGeom>
                            <a:avLst/>
                            <a:gdLst/>
                            <a:ahLst/>
                            <a:cxnLst/>
                            <a:rect l="0" t="0" r="0" b="0"/>
                            <a:pathLst>
                              <a:path w="56937" h="35220">
                                <a:moveTo>
                                  <a:pt x="56937" y="0"/>
                                </a:moveTo>
                                <a:lnTo>
                                  <a:pt x="38311" y="35220"/>
                                </a:lnTo>
                                <a:lnTo>
                                  <a:pt x="0" y="33017"/>
                                </a:lnTo>
                                <a:lnTo>
                                  <a:pt x="56937" y="0"/>
                                </a:lnTo>
                                <a:close/>
                              </a:path>
                            </a:pathLst>
                          </a:custGeom>
                          <a:ln w="0" cap="flat">
                            <a:miter lim="127000"/>
                          </a:ln>
                        </wps:spPr>
                        <wps:style>
                          <a:lnRef idx="0">
                            <a:srgbClr val="000000">
                              <a:alpha val="0"/>
                            </a:srgbClr>
                          </a:lnRef>
                          <a:fillRef idx="1">
                            <a:srgbClr val="AA9384"/>
                          </a:fillRef>
                          <a:effectRef idx="0">
                            <a:scrgbClr r="0" g="0" b="0"/>
                          </a:effectRef>
                          <a:fontRef idx="none"/>
                        </wps:style>
                        <wps:bodyPr/>
                      </wps:wsp>
                      <wps:wsp>
                        <wps:cNvPr id="10102" name="Shape 10102"/>
                        <wps:cNvSpPr/>
                        <wps:spPr>
                          <a:xfrm>
                            <a:off x="414862" y="368721"/>
                            <a:ext cx="128058" cy="190401"/>
                          </a:xfrm>
                          <a:custGeom>
                            <a:avLst/>
                            <a:gdLst/>
                            <a:ahLst/>
                            <a:cxnLst/>
                            <a:rect l="0" t="0" r="0" b="0"/>
                            <a:pathLst>
                              <a:path w="128058" h="190401">
                                <a:moveTo>
                                  <a:pt x="39426" y="0"/>
                                </a:moveTo>
                                <a:lnTo>
                                  <a:pt x="128058" y="154084"/>
                                </a:lnTo>
                                <a:lnTo>
                                  <a:pt x="112737" y="172791"/>
                                </a:lnTo>
                                <a:lnTo>
                                  <a:pt x="95222" y="190401"/>
                                </a:lnTo>
                                <a:lnTo>
                                  <a:pt x="0" y="24214"/>
                                </a:lnTo>
                                <a:lnTo>
                                  <a:pt x="39426" y="0"/>
                                </a:lnTo>
                                <a:close/>
                              </a:path>
                            </a:pathLst>
                          </a:custGeom>
                          <a:ln w="0" cap="flat">
                            <a:miter lim="127000"/>
                          </a:ln>
                        </wps:spPr>
                        <wps:style>
                          <a:lnRef idx="0">
                            <a:srgbClr val="000000">
                              <a:alpha val="0"/>
                            </a:srgbClr>
                          </a:lnRef>
                          <a:fillRef idx="1">
                            <a:srgbClr val="903717"/>
                          </a:fillRef>
                          <a:effectRef idx="0">
                            <a:scrgbClr r="0" g="0" b="0"/>
                          </a:effectRef>
                          <a:fontRef idx="none"/>
                        </wps:style>
                        <wps:bodyPr/>
                      </wps:wsp>
                      <wps:wsp>
                        <wps:cNvPr id="10103" name="Shape 10103"/>
                        <wps:cNvSpPr/>
                        <wps:spPr>
                          <a:xfrm>
                            <a:off x="217831" y="132086"/>
                            <a:ext cx="19702" cy="19817"/>
                          </a:xfrm>
                          <a:custGeom>
                            <a:avLst/>
                            <a:gdLst/>
                            <a:ahLst/>
                            <a:cxnLst/>
                            <a:rect l="0" t="0" r="0" b="0"/>
                            <a:pathLst>
                              <a:path w="19702" h="19817">
                                <a:moveTo>
                                  <a:pt x="6567" y="0"/>
                                </a:moveTo>
                                <a:lnTo>
                                  <a:pt x="12042" y="1106"/>
                                </a:lnTo>
                                <a:lnTo>
                                  <a:pt x="16418" y="4423"/>
                                </a:lnTo>
                                <a:lnTo>
                                  <a:pt x="19702" y="7697"/>
                                </a:lnTo>
                                <a:lnTo>
                                  <a:pt x="19702" y="13226"/>
                                </a:lnTo>
                                <a:lnTo>
                                  <a:pt x="19702" y="15394"/>
                                </a:lnTo>
                                <a:lnTo>
                                  <a:pt x="17511" y="16500"/>
                                </a:lnTo>
                                <a:lnTo>
                                  <a:pt x="13134" y="19817"/>
                                </a:lnTo>
                                <a:lnTo>
                                  <a:pt x="8758" y="19817"/>
                                </a:lnTo>
                                <a:lnTo>
                                  <a:pt x="4376" y="17606"/>
                                </a:lnTo>
                                <a:lnTo>
                                  <a:pt x="1093" y="13226"/>
                                </a:lnTo>
                                <a:lnTo>
                                  <a:pt x="0" y="11014"/>
                                </a:lnTo>
                                <a:lnTo>
                                  <a:pt x="1093" y="7697"/>
                                </a:lnTo>
                                <a:lnTo>
                                  <a:pt x="2186" y="4423"/>
                                </a:lnTo>
                                <a:lnTo>
                                  <a:pt x="656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04" name="Shape 10104"/>
                        <wps:cNvSpPr/>
                        <wps:spPr>
                          <a:xfrm>
                            <a:off x="341520" y="38529"/>
                            <a:ext cx="21892" cy="24241"/>
                          </a:xfrm>
                          <a:custGeom>
                            <a:avLst/>
                            <a:gdLst/>
                            <a:ahLst/>
                            <a:cxnLst/>
                            <a:rect l="0" t="0" r="0" b="0"/>
                            <a:pathLst>
                              <a:path w="21892" h="24241">
                                <a:moveTo>
                                  <a:pt x="9851" y="0"/>
                                </a:moveTo>
                                <a:lnTo>
                                  <a:pt x="15325" y="3318"/>
                                </a:lnTo>
                                <a:lnTo>
                                  <a:pt x="19706" y="7697"/>
                                </a:lnTo>
                                <a:lnTo>
                                  <a:pt x="21892" y="13226"/>
                                </a:lnTo>
                                <a:lnTo>
                                  <a:pt x="21892" y="18711"/>
                                </a:lnTo>
                                <a:lnTo>
                                  <a:pt x="19706" y="20923"/>
                                </a:lnTo>
                                <a:lnTo>
                                  <a:pt x="17516" y="23135"/>
                                </a:lnTo>
                                <a:lnTo>
                                  <a:pt x="15325" y="24241"/>
                                </a:lnTo>
                                <a:lnTo>
                                  <a:pt x="12042" y="24241"/>
                                </a:lnTo>
                                <a:lnTo>
                                  <a:pt x="8758" y="24241"/>
                                </a:lnTo>
                                <a:lnTo>
                                  <a:pt x="5474" y="23135"/>
                                </a:lnTo>
                                <a:lnTo>
                                  <a:pt x="3284" y="20923"/>
                                </a:lnTo>
                                <a:lnTo>
                                  <a:pt x="2191" y="19817"/>
                                </a:lnTo>
                                <a:lnTo>
                                  <a:pt x="0" y="16544"/>
                                </a:lnTo>
                                <a:lnTo>
                                  <a:pt x="0" y="7697"/>
                                </a:lnTo>
                                <a:lnTo>
                                  <a:pt x="2191" y="5529"/>
                                </a:lnTo>
                                <a:lnTo>
                                  <a:pt x="4381" y="3318"/>
                                </a:lnTo>
                                <a:lnTo>
                                  <a:pt x="98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05" name="Shape 10105"/>
                        <wps:cNvSpPr/>
                        <wps:spPr>
                          <a:xfrm>
                            <a:off x="410481" y="143100"/>
                            <a:ext cx="24083" cy="25302"/>
                          </a:xfrm>
                          <a:custGeom>
                            <a:avLst/>
                            <a:gdLst/>
                            <a:ahLst/>
                            <a:cxnLst/>
                            <a:rect l="0" t="0" r="0" b="0"/>
                            <a:pathLst>
                              <a:path w="24083" h="25302">
                                <a:moveTo>
                                  <a:pt x="7665" y="0"/>
                                </a:moveTo>
                                <a:lnTo>
                                  <a:pt x="14232" y="0"/>
                                </a:lnTo>
                                <a:lnTo>
                                  <a:pt x="17516" y="1106"/>
                                </a:lnTo>
                                <a:lnTo>
                                  <a:pt x="19706" y="3318"/>
                                </a:lnTo>
                                <a:lnTo>
                                  <a:pt x="21892" y="5485"/>
                                </a:lnTo>
                                <a:lnTo>
                                  <a:pt x="22990" y="7697"/>
                                </a:lnTo>
                                <a:lnTo>
                                  <a:pt x="24083" y="12120"/>
                                </a:lnTo>
                                <a:lnTo>
                                  <a:pt x="24083" y="15394"/>
                                </a:lnTo>
                                <a:lnTo>
                                  <a:pt x="22990" y="18711"/>
                                </a:lnTo>
                                <a:lnTo>
                                  <a:pt x="21892" y="20923"/>
                                </a:lnTo>
                                <a:lnTo>
                                  <a:pt x="18609" y="23091"/>
                                </a:lnTo>
                                <a:lnTo>
                                  <a:pt x="16418" y="24197"/>
                                </a:lnTo>
                                <a:lnTo>
                                  <a:pt x="13134" y="25302"/>
                                </a:lnTo>
                                <a:lnTo>
                                  <a:pt x="9851" y="25302"/>
                                </a:lnTo>
                                <a:lnTo>
                                  <a:pt x="4381" y="20923"/>
                                </a:lnTo>
                                <a:lnTo>
                                  <a:pt x="2191" y="18711"/>
                                </a:lnTo>
                                <a:lnTo>
                                  <a:pt x="1098" y="15394"/>
                                </a:lnTo>
                                <a:lnTo>
                                  <a:pt x="0" y="12120"/>
                                </a:lnTo>
                                <a:lnTo>
                                  <a:pt x="0" y="8803"/>
                                </a:lnTo>
                                <a:lnTo>
                                  <a:pt x="2191" y="2212"/>
                                </a:lnTo>
                                <a:lnTo>
                                  <a:pt x="4381" y="1106"/>
                                </a:lnTo>
                                <a:lnTo>
                                  <a:pt x="76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06" name="Shape 10106"/>
                        <wps:cNvSpPr/>
                        <wps:spPr>
                          <a:xfrm>
                            <a:off x="356845" y="286178"/>
                            <a:ext cx="18609" cy="24210"/>
                          </a:xfrm>
                          <a:custGeom>
                            <a:avLst/>
                            <a:gdLst/>
                            <a:ahLst/>
                            <a:cxnLst/>
                            <a:rect l="0" t="0" r="0" b="0"/>
                            <a:pathLst>
                              <a:path w="18609" h="24210">
                                <a:moveTo>
                                  <a:pt x="4381" y="0"/>
                                </a:moveTo>
                                <a:lnTo>
                                  <a:pt x="6567" y="0"/>
                                </a:lnTo>
                                <a:lnTo>
                                  <a:pt x="9851" y="1097"/>
                                </a:lnTo>
                                <a:lnTo>
                                  <a:pt x="14232" y="3300"/>
                                </a:lnTo>
                                <a:lnTo>
                                  <a:pt x="17516" y="7701"/>
                                </a:lnTo>
                                <a:lnTo>
                                  <a:pt x="18609" y="14306"/>
                                </a:lnTo>
                                <a:lnTo>
                                  <a:pt x="18609" y="17606"/>
                                </a:lnTo>
                                <a:lnTo>
                                  <a:pt x="17516" y="19808"/>
                                </a:lnTo>
                                <a:lnTo>
                                  <a:pt x="15325" y="22011"/>
                                </a:lnTo>
                                <a:lnTo>
                                  <a:pt x="14232" y="23108"/>
                                </a:lnTo>
                                <a:lnTo>
                                  <a:pt x="8758" y="24210"/>
                                </a:lnTo>
                                <a:lnTo>
                                  <a:pt x="3284" y="19808"/>
                                </a:lnTo>
                                <a:lnTo>
                                  <a:pt x="1093" y="14306"/>
                                </a:lnTo>
                                <a:lnTo>
                                  <a:pt x="0" y="8803"/>
                                </a:lnTo>
                                <a:lnTo>
                                  <a:pt x="0" y="3300"/>
                                </a:lnTo>
                                <a:lnTo>
                                  <a:pt x="2191" y="1097"/>
                                </a:lnTo>
                                <a:lnTo>
                                  <a:pt x="43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067F437B" id="Group 92358" o:spid="_x0000_s1026" style="position:absolute;margin-left:420.25pt;margin-top:-3.1pt;width:47.6pt;height:50.6pt;z-index:251666432" coordsize="6042,6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Qk+iYAAMUSAQAOAAAAZHJzL2Uyb0RvYy54bWzsXdtuXceRfR9g/oHQ+0T7fhFsB7Z8eRnM&#10;GEnmA2iKkghQJEEylv33s6qrqqt5Lr22kgmN0ZEfshWpudm7u2vVqmt/9effPlyf/Xp5/3B1e/P1&#10;i/ZPzYuzy5uL2zdXN+++fvE/f/vxP5YXZw+P5zdvzq9vby6/fvH75cOLP3/z7//21ce7V5fd7fvb&#10;6zeX92d4yc3Dq493X794//h49+rly4eL95cfzh/+dHt3eYN/fHt7/+H8Ef/3/t3LN/fnH/H2D9cv&#10;u6aZXn68vX9zd397cfnwgL/9Xv/xxTfp/W/fXl48/vfbtw+Xj2fXX7/A3B7T/96n//1F/vflN1+d&#10;v3p3f373/urCpnH+D8ziw/nVDX5pftX354/nZ3+/v9p71Yeri/vbh9u3j3+6uP3w8vbt26uLy/QN&#10;+Jq22fman+5v/36XvuXdq4/v7vIyYWl31ukffu3Ff/360/3dX+9+vsdKfLx7h7VI/0++5be39x/k&#10;iVme/ZaW7Pe8ZJe/PZ5d4C+nZuiG+cXZBf5pGrp5WnRJL95j3fd+6uL9D9Wfe+m/9OWTqXy8w+F4&#10;iO9/+Oe+/6/vz+8u07I+vML3/3x/dvUGZ7dpZpyQm/MPOKZpyJn+VVqYNDIv08OrB6zY0TXqx24c&#10;dR0OrlMzj20v/56/9/zVxd8fHn+6vE0Lfv7rfz486sl84386f+9/uvjtxv94j/NdPdl354/yczJT&#10;+ePZx9ix9/LHNBH51w+3v17+7TaNe5Rt65ZpXtsXZ77jmGkMub4ph/ZN17bTk6E+wJ936Z19Ow/D&#10;03f6AH/awB4HqUtvbNtmspXyMf60scPSLAAZTBQ/5avqY/xpY6d+wMLL2GnE1+kO+Bh/2th5noYx&#10;jV3XZq2PXdtltvn27dJVBw/N1DaDftwyt/VZDO3a9Wsa3OHPc/3NfT/Mur7dOrFpDNOEpU3rNmFn&#10;6m8eFyxdGjwMTTvUB88QJEACVnls6Qcu2DRd5qkZ2ZvXwc/FtPY4c7UNHJtxWnXO89p1SR5xin2X&#10;/am7PbbjaEu3rC0+tfrmbhxsB3E0hvp2jwADbIWsBs5yM9YXepTl1dPcdl3b18/zOHbzaqP7oRvJ&#10;aGB1rzveDlM/k4+cltZnMi7DmFTl8fWbB0iUfuXcTjPZmgVnyGayjOvCRo9++Np1bVeyk2vbzLom&#10;WL+xIfNeh15QH7vTdfPSstHzZLjUDQn0asdkapp11APYjfPY1XdnavoWi5xmMncrOYKudmXey4K9&#10;rx7YYnTfYOPraFaObtd2rO9OMW/AzzjVz3exJv2wruwMrnm9+2nslzpWjrGX/bxOBN+B/35O+rXH&#10;VKorOC75DA7N0gPeajs/xvnGMRkJxo8hO0M/Lh35ypDLYVibnpzYkPlhatu+fk4KPBnmXhRP9SsD&#10;q4Zl7CHQ1dGBgwP2HYJRHR0QOzZAHzKTQO+xXfqJvDsUg0AzFHdtJkPoHDmBBNmGUGfjMK1zfd5D&#10;oSmhfwgODqGE5TCC9FTnHfodmq1d6+gzBHUY53km0lCwknHpe4KxBeEZl2Vp6jPpg0uJQDP2Fyxt&#10;BFg09TXpC/4HcGasLpilQCKR4j44K3jV0NZPVUGFjYTX9rJg2BtGF9R9y+gZqlh18YZ5d+PUGoXf&#10;sCYdsNIsAwF+st5dN+F8JA24YS+7tuuhmhLL5OekXZe2U1284Qy2y7AuymY2nO8WUmysYIPstCMG&#10;GzvmctkOI6Rev5LLPPgiCKSO5njSQjVBGNMKcqxqm3Xwr+Q4uC6g/vpqDrHLMtkJ3IDe8wJeqm/m&#10;imFa1kk51QadMzVdo0R9izproX3TNDZoSnDMRbdlgxLuJzB/fTPX7906wtMgW7iBOog42ps5K2mX&#10;CfKa3swJT9u3Zlls4FI4GzqLDSxtGuFQkkls4H99Z4u8gVniNOuybeCseoB6ToVtIGfYRvM5cc/T&#10;BEthJkH+/C3Ghi/rBjMmb9cGAynOwQbbK07YBrMuzm7LLcaQCvgfmDEa8tZyOzckeYsJnTECHgVm&#10;nQf6bDD8A9c2+BQCMbm3IqCYu0EC47l/pdAe3HNTKCbuEyp1HvU2FeqU+7EKTQ3iSDxkBQngvreC&#10;X3CvXkFd4GUkLLRgRZBF4gIsCBd1cZZUjrlOC5JIXbJd0E/q6i2I7a7Ve3F9+3CpFFr83Mmznn3f&#10;8FqV3vXrG3GDA4MvzhFwent9/pgiNx+uHhGJur76AEddNzeFUYO3SQRCXf7pT4+/X1+Kr/z65i+X&#10;bxE9SNER+YuH+3e/vL6+P/v1XOJN6b/08vPru/fn9rdmttnQNNX0Hvn5t1fX1/mVbfrRJ69s12+7&#10;7761N9hg+bnLFOrKP9noT17YbDTehagRPtqjXliU/EPpN9/ePOafv0GsLv2S4mvlj7/cvvk9RYrS&#10;giAkIzGjZ4rNgPTtxmaSp0QmgCgOj80A3mc4VxLfBfNdk22OVbCIVAtXLjwHKZKFAzBNbrt7GKw8&#10;Q//SCI3PBBEam4hsUIRf1GUtsK48yoUhRjx1bsOtacQWIlb3Lq0NPDlKuHq4uGtGadv0q5lrolfq&#10;YxEgMtLXDj3xsrZdA5dBmkTXwEtXf3O3trJr4ghFMItMA4zTuDUQnTja2gGOEF0LGD5d3bsFL+kI&#10;V1w6W/CI1F0c7TSJL1MGz+0Ic7q6zBKiUyK+IJ5RdzwC8RcAl7wZMSaYgPVX24mX0R1CA3XnCYjU&#10;MCtpbmGpZ/Hws+ZPPZ3Y5n7VTXwiTD7Knza666fV5r3h3Q18grp+LfyEZN7LNHhsDhEV5p+GwWhv&#10;bsW1VF0/WM9+qMFC8HO1fcRyWAQNEc15ZGs9eOylaeDcrL5Z1w1RKxKj2QcM34RT0Z7jj823GSJO&#10;S3tCU+xqz+Sh3K49gcrAYoGWvm3hmZAzWWhPAUBIjuSBgAA3cLuoNDy/9rSZQHvaRA5pTxgkiu0+&#10;z2PKMyG7QgJMOBJzLgZDPQ4Mf8cRKKloDRVNAASaoh8MIwEJBJvaUbx79m5YdXUkw36uk81EQJKg&#10;ExzGiIMkLdP1wOsqPCVNoEQlaRmik/oVgGfvhk5ioxHItgD4hnnDS2XeMljm7eJb7zDoT9NJ8Lpj&#10;A9NXThO8P/WvDB7SLos4EmvKoI3RHaSJhIbbmIkcQaRLVN8dXymMaCTzRtzOVvCJ2Ppa+NPXRHIj&#10;ZEk2DO7g4NGxHdwf9QWJsTh8UH3VD4Qn2iaBA8UkMrsxhUuyqAx0tMrMhsEDWIjhQosMqLqAIYLp&#10;mTl8zqCxlnkEGYYDq7oaiA8Ype1gN5DBEkLQIw1CO5M9gQ3s6QtgtIQAI7NL4F9OBtQEiTPjN/sH&#10;8tNfTKMD2tSPM3jpbB8IOSGbAke7UdSuQbpAfQdBeFul4UjUHIgbJnYQOVtYxuoOxtlAsheiavXB&#10;+dS1Cw5rfTAc4hb+EKepGrxHU3hgRjnnXHokMFSnIeus0Lh0E3mxaSH+Uh9I3wgvrANzM5E4OAx5&#10;e2+/ziTfRDya+lVC/uuIlceuyO2pL9Yym009I/emrnTybIcVOaTVLRiRPaACx2nJLtlxVD8V4v/D&#10;j6+75XtbztMi/mB1u8Q/eSe2E39hZIp8/ToYtAfxl/AJzqHw/gV6y5XVs9N+mwdYv07jEOmXrItt&#10;rB+2tAXphQnUUdZ+MxYAHg+iJmPssAydexhdHP2pZAseA4wQlTrOYIlVMIgvm4a1r5NmJNxaIH/u&#10;JqxHjWt1HXAuzQHJkXlzfZ7+NHKYFUh5EHyMP21s5nB8bAY6pA6B+NWmm626eW7IUMVOvgI6bkKY&#10;oo7c0EnKdhGyQiy8OkuwYdVfkjtANquZPVI9dhC02ntjYyVmVN/YODC77zwZnbCs3yHtRBf0tHQC&#10;rKddnZDkarNOiNCvGKTq5giVIIEWyf4RndB2i3jRdZWfXSn4TFIkJU3kkFpYEClVoHVZOOYMggkg&#10;xU7yXSySkmqHzEztSM5jiwwbeFHkvQhL+5l0xPSnISeC3PAXyFjkUtbBAwOzW73vSHKk5G64d2RG&#10;iUoVapDus4CfyiwkhYSgMvAONoIM7uG4J9Z9hF3AlplnJLxcW2I02d02wnXvh9KX15+2zHaGMWeu&#10;UWEPwoJMH7hBTcamrE03kNWAV9CqGXDgEOyo7koR6uD+RPjwzIBoxdqpnyTYGpaIhTOF6Hh1GoUe&#10;gnOQDA5LskQK3wx/6qaE3ddJEKU+Cfc+wekDmlMdm2nDBqet8gHkQpK90HELUorq88y/m1OW7CSD&#10;7BGOl1dKcqjrH59NTmRsduw0uucN3JUw3XbsDSB4qLXLJKeDm6y+Xh0otmKJeE7rQhwkB3n7BNF6&#10;aAEz/ilUhseG5s2Ee04wp3oKw3eFlHqyZ9nbRvXQvnJzmToVojeO/Xe5TOa0iB409C7RS06lzUQP&#10;DujJgk6Q+BmqCEwumN4iNRdO9Iq40bMTPZtI4nlpHod4noi4wrLrr2M8TwRc2Q2VL1inFsODeUYE&#10;HIEchRj4JOsCLgmehkZQdXVEFNe7TZbmB84JsBJtg7Vefy9Wy2KkqJomrE2Yh5m0g3hOamaq5Jgq&#10;gR0Rb6n7NWxfhYVh9+rMOMZyPytcsqZFpFysrvWQEYU6LlmzFWELMt9ItWpQn1L34M6ot7Pg5Qa6&#10;FicC+UPZcHUw96cSpSmfNEkmJuHcYjBPY5HSRrOAUEaXo/z+6/2p0wjZ2EBeh7WzCmKcUbJyoDfm&#10;luJjxWlpq8y3JPx+QjBJRL6gF3zhQN5Wi4LzhWth+Ohg1PGTsm4cZf08mIMkAyj7qDZYKR4y4FxT&#10;IVUKperwp+MQ2MjK2E+LP8308l8t7tS6uOWaB7Er697UbGdw2ghKDkgQgZfsvPoMImpGqWD4UqmR&#10;j7JHS96gSmVfqflqngq/kxzK/kdTOafF7+Bz2OV3SUdu5neolobaVNfMAi/GDr/rYBPidyRHHkTB&#10;I6LPTu9sHkLv0jQOsbuMg4zcSX6xgquPdInxp+FQjmdQEigGrFIEKSupsh8ppNjovrOvNhzyxfdJ&#10;+lMnW6gX4RLVKUThFXwOZGi24qn5mtefjgQtUMco/fUZ37EDZKaqXfR41NgnsmSUWFPvafahUHM8&#10;f/rugToVCP7uB2THvD5JCAZ47kJwMn+2Q3AUbfcEgkEKnOT8kRCcpnEIgveR9ZiBHbRpE7aqefsJ&#10;2AoyVjewC2wtVtUx1Z9fsDU1bjNs3bBQ//fYmt3T9KDsnz7fxi8wLI0wc3Xf51gdCHttF4YTl90O&#10;w0ibsdjuIMkpCT7C0ynRUZAWYcLiiXLHzrPDsM0DTFincQiGs6nrdOQoCmcmjG8nHj77xfh+yVyq&#10;g2uMRbsYZu3nOaR2P3Ximg3zqUX9XnVs5mTotkIiYHm9yp117PCnqoLsQeFDM9HkE8gxQP5Z2dlC&#10;QnU2bktIT60R7mzJ347sIpJLkFfUT6Cv4qkg8Y/pv5MkxLCDd5E4kdbtSCzlRWpNp+MTINxPjZRw&#10;JBRGDqN0nf2DEot8JsBhm8ghIG6Ru4c5iifRBeEoFEuDqhxy8u9ysfGn89EclOuRulSFwQ4jrEgV&#10;2e/MNYFcdrXM0SmQxPeRU7FaqTFSZEmeDtqUogo4LQQi/OzNK5ryqINmaFjCPFoxep8iBFOowx5V&#10;bjoNSeh0W8pX15+6yrD6vUsOclRJ78lU3as+Y6whqY1GydVqZTgt/iOFBqgxdn8J1pA5bNATTYr9&#10;kvN6QG5eXUn2Y1TbTahJqwfu/NCLQwp93Vj6cvHuFQekThmKeUvAiiTbFmuCF7PmtMV6d7CgSe11&#10;sZUdApWkurE4JR26Q5Jmkoio+gGUAjo4AmuuquJs9xAxHJnaaDSIcrFBlRSiXvXRIZGo7UL/0/ro&#10;EHbEguHtrI9GjMdwBPVmaClRHx0IJd3rSLylSEhAr1TpLlhbk9Q7R1EVmfdSWFodHXD9RLs4LvhT&#10;8QECIJVdImlb3g2LwpJMt8wbOU6W9rdhTWAZexe4DeuNwiIrctywlZEvsOGUCOuzWAI/gChvslqM&#10;DWe7qLXkYiPdv5TTbpDI8NxvEPawazbgSHZcbEEob123AfuysYCuaQxVzXHDwTpeukEN+GTRTYsp&#10;mLwIG1RXrO4GrRj7xvVtHAiuyOOkcYYQR5hTj5ANzmlC6DhZCmnmLKzACc7v0OPFIYgSR9R9ZXBj&#10;hLSATcyHwHcAsvNnx+BTMSS/e/3t6/UkIytoz7BrSGrHhu2GJAK4VjyFMLbmxhTGJDBcugiJSw/V&#10;7Utu1vHsPj0kSqeZiDGpEzloTE5QlGpiuDAcNSZDbiBidRMAFS2IOimNgaesSpCQiigNlITy0PtT&#10;UOIvHDQZIgDruqB3/SKVk2kwzWHsgLbemIC2/IKZungBHW3iiK5vSPFL0xgW5CbWF2NZ0DRFF4Pe&#10;XAIgR6lfGsyTEyX7R9wcWGa0/CJdGuCXRsFhGrwhyQ7ojLtLdDSayJB7I2BHLDZr/JaV5F/2SG0w&#10;I39Dc1Q/9PhI+HJZp/zy3UszkL765bxh7pG++sWawKWEnapue7HeuFQGt1/UR8dWipFF6hWKUwJ2&#10;DAdy9d24+MMPoHBX5lWJs42LTqTvUM0UKsSmQzYmMcdLiVzR5oy8O4Rd0vZIzmKBIz1a8rHRgVCo&#10;4mA9d59gH7J16ztfePNweJG8W11BHGqH6yfaxQmMP82YlD7vKvJb3h0NgWC703nD02VSvGVN5Bo0&#10;xcAN6x0VZxu2Utq+6JtRDshOifRDNiuOH0C45yxdfsPZjhr8TWLjxfIbJDISqzYIO9wo5ovcgCM5&#10;oLIFobJ9xrEv7D6OqqY2OFjHS/k1U5HhxRVMXoSWq65Y3Q1aMfaN69sobtygyLU3htAlyhDiCHPq&#10;EbLBG1MXQkfJUkgz7zSNhDzHCXEI1vmdNAw0CKLEEUzD+67R7tGpn7fCJie6AcjOnx2DT8WY/Lb7&#10;vv/Bd+qkMqXF0NuJSmpEZ7Mx2fep6PaJiRLGZKrgR8xSjEnp7Qc/qNKrZzcmfSYwJm0ih4xJxXKX&#10;g6N2ZM7+pa6aaG8LIgBRr5FLdEez6gbkO5DS7PCbrZToRINbOK8QKq5OIqrFWtySRBxRuLBMmhyJ&#10;rYJ+bqS+TRpjW/wa0VdcRlKdh++XHJwZiqgeLEGnQXSXTDNBLLBHT8HaQiMHxmulyzPpsOdPpaDI&#10;6vF+jWOH0Gf1zbHUctEHMQxxaYH3VcPdgyQwVVSjwU7IcuRz9afOWZSmuQ1Q20Wq0eKIctduC12p&#10;L5bk73oo7aks+QRPRaecbvWNyOGuTknAt12nwHTzDuK4jBLxQUhzKBUxCXEIRacgNy6HUZ9dpdg8&#10;oFF0GocUSsRNmFJBqMBCmz7SRcafKtvRXR0lrESh6ELJOuHqripwxVuRzlZH5uh5Qt+Kd1k9KqW3&#10;sVC0YDBK+xAaI3e59LjaQj2zcHUTbVYYwDC66iokCmJ5LCoAtoeBX1/cqJ3lJkxROAm/aP3URBAR&#10;XmKSzwLvpmJ8KV1+CP2ph1ExHpVNJO0yZ53CqU5atESDFGlFXT/gUd2FmD1pJ1s0SEHrhjqdiLHc&#10;4CuaycKkrqvEqF+lolMcMCbmITq7Z+BUlO3p1llJzeSusk1u5u3KFrefm0cRTU2s72IoW7lY3KKB&#10;KHrNCPrsytbmIco2TeOgssXlv2oEuCAcs+BC3flIxzV/mrLNgS/qR0EPcavyoe4ZaX2tibwUBnDX&#10;jjWZpTcE2wqJMUZVXWEBIRZct2mKficgY27A+zr5U9cLeS0Wr+TqK3q5oLcfmYN49lSNo9MIUXXR&#10;MAPKJh9Yn6c/db5BD0ZczVGnSFGhXAqCv8+fpV7sV+R6VmlXdvOCyJC4avbyytV49R2Do9kbNdCo&#10;cahbTqYiuYgeRmhQS3WkR7ygPCzQLszPksFZ/B50egcLfIdORSnCOfNDDqyellcT0bRdpZiI2Wal&#10;mMpgNSYHFz2KuJ9aoGaBiAVaEtpnV4o2DyhFncYhpZgb8jsSHdOJggSa8OIjXWL8qdiWXH3qamPM&#10;NCwUtHSqGz5ReEztvxgqHU4Ik8+NuhG6J6w/wl08FzEsD7R8hK+i5m4Ma0IqtYmFkHuxSePWukIK&#10;e7U8hL5Z/tzdNOnLVrdt0WXJ8lX4HCKeyL9NnId6wNBrKJeK+jz9afPN99PwPY734oZcQg7ikFMV&#10;FiYzUkTqtEcUrqIFHQrmpeF7+vuzwkeQgZyaKEGk9UkxFJVV9KssgQpJgnVMsCAA/e06jn56jpRT&#10;2MgEijrDyuWs06c9xPSjeSrM4YTNabDLXeaQQHgzc5AOHjm5FrmSSTWEOY1SKMlIS85r2LFSD6Sq&#10;49m5g88E5MEmcog9PA3iHKMOkfwB3UEuHkJ1QFysRryhYk6qxoCGIxVQyPkzExGt+UiKILSEX6WL&#10;XuNUHWK4WR2S0V9Xyu0IXHXmiFuDCcTacRCjXW6xrWcIFrlzT86O45M/TYWCHHlOa3nSfJQ/bTSo&#10;CfhRiuWirpJlR6P20tp1yeWFW2K5brchwa3OBBGBRpQ1ZfnKaapSq/AhIGROytiKTCI4lusqICgm&#10;isJIKEBFBHq1/llPJckX/1RUygmHQ3GWd1VKOnzbVUo0I0R/ffQIfhINlXRenGZNsZH2+3+YRvGZ&#10;QKN0OpFDGgWCop48Z5THlEqE+aAxSCAocAC+OZKBDAvLKk75DRaS4KIKCDekk/L1ooyM5+SUV5A0&#10;aGFcxw5YSzO0VAJnwC3LKsQhkSohUSpIuSEuW1xTM1lxB9JHkfpdBdzytnNEA0gykXAMK6pNgTTf&#10;ckc/f4bNt6jqhH6emSUXBTrC/Ymi8LOJNUFRDQSq/pVwxlpBD5YbScv10VhAy+K0c1/zBkBze2di&#10;/BSrVEUeDxLs0l5KDSxLsQryIR9MugSXdyGLn5jsThQz4qqdmRR4lCcWZ5fZzx2qUezEgj6TwhS0&#10;hmjsBjiUz8pRr6430s5ASZM0yJUn9Z2Xm4yUfCBXjbx5GnCLSXoxNoaATpEDQG/v0YWgnoQ9IHVp&#10;+sIpPve2btIlZZdTJENjM6eAIEDkDFcgoEkqwky1m4jFwY1gYkaGZzdSbR7JRpVpHCIUofsdCI4x&#10;CnsbPgpayQe71PhTdVHk1/I7KXJFDvVrISMUOaEKRaxxb1ymA68m6SwSITQ+NjygtBlodoTRkfku&#10;SmgRYlpljx1q7YlDPicilWfQ98mful9Od9grdRzdqMIBSRRd/pxNR0oFjl2IkteddrmXkIUa1rwJ&#10;LJixnj16opGmZEqQ9lUaoFAVRujQT7nyKV/qsSulp6LbTtgFi+O0q9uSdtqu20CZ7UIhOAKbXd1m&#10;ZRYpfbi4QPjZdZvNA7pN7zE+pNsi19YF4Zhui+IRH+kA6U8FysiOoTAQv5xDNXDAr3GhKSdx84zc&#10;klp3xBW8GTXRde4umZjKx9EHjVmP+SYZSSiq27yAYwVOOKGJmQmHtcIxwJYMxQ2QatfJvQB1v2+8&#10;tTivvq3+tO3tpaQLDIe/FTpOkRsZwaQZrWpNuJmY/emv5CsFyTTPPl3/fC8Cv10x8owbLFXdLkQM&#10;WpPw+gWtBOtjczSan6xIE0NXO3IK48RKj8atksBvlo20Np6/PCBioeuwQcrh8tEzswsyX/TyZ29z&#10;4pDs6uXkF9usl6WhiN3IB4sGdWkic2FzykEEfIteFses59Q8u162eUAv6zQO6eXM0F0OjqnlyICi&#10;/BiWhBuHaCxSjxsWvnGEp3wSrgr8aSoB158p1HLgsG/HFiBdKicP+vv8qe+N9CN+D2IUPuDLCDAH&#10;gG5IP8rAjN6aJF1Kgr6mcanCy3pEqVnNvxhDcaVwfSfyqZF+5kQ75cluaJOey5FLufHN8qduWp4t&#10;b9Se4gxCJTbMwK+mgwSTNTAqQfvf2zi6U5lHcHaSM4AQZ2dEJi8/p4dF2iCq0epEIuLK/GaBkBkQ&#10;CRLbDposlLqe3ifJGlYSR6l6ZHxvcCzltEFqWeSdoA6OLDK7kvWFcHzuhAOlE7uEQ6spthMOWJdW&#10;6I8re5ED85RwwKuK5kXKOOC9y1G+Z2ccPhFQDp3HIcoB5J4VFF0UjnGONZXmC3L7SNcB/lRdILKl&#10;bJ4mT0p/BctqQ0CSZEDZsuL383aqEWBH1966ARSftSy4kaaqk/X+bcyAvjVuaIbrmpjs0QqCf1hU&#10;TSGBmeS+L+hRa+lRK36u/mlwsFs8GG7kOomI4jEwP9KMYpqlx4YcGpiiJDwe9xfLVdh1p0w4hkoR&#10;84PoT2OUyJc0Bw59b2jSDhnV9ZMTmdyib+prpiLWIupf/y4dR49X/Op2gmaubm3xSeBTbv/4EvnT&#10;lgol16rE+dZGZwGQA/L5sbU8Rx9ZD3YROs4vmW8E6RCFIGORM2JEnW9D3BVOQSF6swzsoqZCeFkv&#10;5n1Y9o36wlA+e4YCs3rHJaK5otsZSlF8Pa1od/yUoZizXlwipZPy2QmKzUP4SfKVHuInUUjqrOMY&#10;P4mOCTTHJewaaGdSBCM+EdOiI7vmI7SSXIVRJxNRSSqVt2RsbrzE24JEJEacynW7MRy6sBs3+0/K&#10;M+Oo5E9VI6rFeGlcjnJzf3K27fiOSdmUhSBYeeD+6fIPORWYRSrl99nTd1LlvBJY3IXZxI62wyx6&#10;oFlGw6EeF9YuTWC27Dnz/DCr6AGY1WkchNncgY3CbPbzcJhFQ1aDTlrqF9DJGxFEHzrenyfiULju&#10;GXmVNfsOzXEsHbrcL0cEfyrEyS0nypRxbxTJhY6qXuQRkXqOcCfjTyQjW2GW9gXJIWHabCT68Pkp&#10;8I/+AoefPevcb/mjrUO2w+E8IHijeYgTrqxLZmkE4kwKBA5htOZEyWeHQ5sH4FCncQgOVbJcCI4x&#10;TiEa6lhAUKOezB8QIMXkdYM9PP/lOrkk+lNhKAjMhvfm6VLkHnFnYtpIeuPl05XyyX2Bi88eLnDw&#10;d9lT0q6b4QJ3B4jXTHyD7YLbTXdKmkck2+FfzUjNV6c8O1zYPNRIxTQOwcW+3jwGGWGkOri4yPjT&#10;HHGpAyl3thfWHvIgquwm7k+Do6rurbQWpNgZehkZWh5bJzFumNlSyobTDivFe6nzOqYrXsu6hzNW&#10;QRzS9WUoFpc6jsMbCk5KHMfRWRGJ+zk+5AfAn3YQskcWJjq7GAaZisYJce9QfR0ig4S/N443n294&#10;pvk65KyBDf5+L+/ku5ZD9/ww5Hx8uGuIF13XlZ/beCX1LOWJUiHLNVlUcpHTaSeAwUFs6i4SnYry&#10;fv3jiis1DTNPy/UBq3xXeX9aP5IUVFLue6iTGZKtpOt04vqFJ/TZlbfNQ7h+msYh5b2XC3JMd0eJ&#10;067EPIXsf1EnM11SKE9eZpQ7YnGdHB/FX4vUZt1yaj+EZUSHQgkoCaS//xNcwDnJjEfUY2hxUH1D&#10;/WnGluejcbvM1MWXzlWPP13efhCxu745+yipI2cX53dfv3h7ff6oVPrq8fL+7PrqA0S0QwfbEK1v&#10;vnoptsTD3c/333yV/vT4+/Wlvuovl2/Prt78Ju+Tv3i4f/fL6+v7s1/Pr/FX6b/09+fXd+/P7W8N&#10;520oXi5Twnvk5w389ZXt/itPt2xKrtzc1RQpK+ITzLwVG6tmHromameq8AqZA0M0Rdnv/dk1hc0D&#10;mkKnIcciFIHKfwYgP6QxYAcokOepjjAf6f/uTwOUnGJbfruP8aeOzeUqFCcBvrredKSiFE290mE0&#10;vSH/Xpr3FXE/lgext+S+KKdCUk8YenCId6Enhck3Qw/yNHtz0LboH6fXmhyGnqnJLbX/SOhJ0zgE&#10;PWhI+xRQjkHPHpt1gfGnIU/mcjwolEFKWsVUXUwGooLl7GaYGErvcEG7Njh1xBe2hUxq5H8j9OFG&#10;4bzvvkD+1IXaW3j/5y8A9Nm7uHGUdgEonf/NAJS8vSq3HfKMkCvwpDRNmnqalYy2KZ5s+vz4o9MA&#10;9UmzOAQ/mXw4n/ln4ScXwsBC9Q93yfKnIVWWfsTQSIq4fgiAolhOf5s/d98KAa+DWkZU+vvzKtGR&#10;yqhAg+p5X/mFvuz+EacCPqd72YAUT++Cz6fWxeJCDzUE/n+Dz54NcAx8IndmV15cbkz4M05QCQxH&#10;FpXpPE06Mps/FHvMQAvl4B/iT/2gHEmgvzpHEiju5s/ZXcsv2POZEx+UAu1ij/wVqMtm4tOvE4pC&#10;NINkkES2p8QHwV1c16exfYz0dJhnZz42DzAfmbA6/gJcDCyy+eOCECOeSqG9DfSDds2SpHLlhfqL&#10;a1mJxhVm4Yq1cWFR+UR9eqcisd/Pr7977YfplAJ6CDXvS2xaiH9MYmEWp7MWvpJSYosuSH+kxKZp&#10;HDRWFF0ghy4IxyS2EMPio1xs/Kk4YGLYN6SuI1DAf7u/51TE8NtvUb3pmdanJYZ7JQUo/v0kxTm0&#10;w4JLEsTZ1U8Lbhl+qjjhxmzGHFjHbROOds8uiD4T6E40w5OJHBJFFEzZxY0uDMdE0d+HD0eSTZPP&#10;jwuPP00pI6QkDEJGz91MrlJAD5dO19SmWlOjKufIHWJ1YXuf5lM8FTlHD0R07DZOclpyDmr71Dhv&#10;tZ/rZnXbtbjoRBlg6o+26xlcZynH/8PzZyyVJQm5FDQekvE9Q/G4iHunJGp8mmcU4k0z3iLbhkYH&#10;YihPCynG0rJPSaWzvSwKGxwO/GnIFYEXmm+S8yM3VJPK7Q0Kh+w+erg01DLji6BYuCGJyF9JtwAO&#10;Cmt6yXKQ946Vr+OpwOuP6b+ThNe92oK2+bTaAuQej50xdpSWJ8dpGDM4hFL8KegKPY9MDeUDz86h&#10;bB5AV53GIXTN0QdKoLKfgtbsCLapFG6RV2/AS3PZ7HOEk9EOYDEFNPkg1QiRqcybh4QTpNxZhw5/&#10;GhTnIBQfm6GYD81BGz7b7Ajmi5BdvFwXGGoXdzb5d/uztGg3HAFrqUtvzcyxcnoC9061z+wLuH/2&#10;zuW93PNWO6ht5s4DtIFlw6CTj7mmC3SH9QiCk9C9uOHr+dFd5yHonqZxCN1zC26K7jkK7iNdYvxp&#10;mJbr+DnHzlqAimsgO83rQV2RdNiDEuDAogsk+gI1sfXviu6tQHhymVhMgeuh+DIOwVGXy29vDANG&#10;2hm4kex75c9dk0APSs07kYGTD81ozL8slAtX3N6Lne+D6SG6tzqOZmzlSdL00vzlVAb25M935ose&#10;+uz10F5mu2UibdZD/TgtuLZXsE767KPgCZIbesjgwqyM3GPn2fWQzUOtjCOXXWWJcRQ+5sM5apW7&#10;4CikZZhKOeE1QIvkTnrTUdgBaHruRpv/Xn8apOYG3mAILMEsxs7UdxLqFdf4bY3Hoj0kaZ4cqwCj&#10;gby3NEXyqfLP96cuQ7YvYDSQt4ZXiC7YRrzWYXRXM6zTo7J3SP1jv4D1HwXWqNB69+rju7tUTvXu&#10;/vzu/dXF9+eP5+X/T3Vcry672/e3128u77/5XwAAAP//AwBQSwMEFAAGAAgAAAAhAEIhTGjhAAAA&#10;CQEAAA8AAABkcnMvZG93bnJldi54bWxMj8FOwkAQhu8mvsNmTLzBtmARareEEPVETAQTw23pDm1D&#10;d7bpLm15e8eT3mYyX/75/mw92kb02PnakYJ4GoFAKpypqVTwdXibLEH4oMnoxhEquKGHdX5/l+nU&#10;uIE+sd+HUnAI+VQrqEJoUyl9UaHVfupaJL6dXWd14LUrpen0wOG2kbMoWkira+IPlW5xW2Fx2V+t&#10;gvdBD5t5/NrvLuft7XhIPr53MSr1+DBuXkAEHMMfDL/6rA45O53clYwXjYLlU5QwqmCymIFgYDVP&#10;nkGceEgikHkm/zfIfwAAAP//AwBQSwECLQAUAAYACAAAACEAtoM4kv4AAADhAQAAEwAAAAAAAAAA&#10;AAAAAAAAAAAAW0NvbnRlbnRfVHlwZXNdLnhtbFBLAQItABQABgAIAAAAIQA4/SH/1gAAAJQBAAAL&#10;AAAAAAAAAAAAAAAAAC8BAABfcmVscy8ucmVsc1BLAQItABQABgAIAAAAIQDhlrQk+iYAAMUSAQAO&#10;AAAAAAAAAAAAAAAAAC4CAABkcnMvZTJvRG9jLnhtbFBLAQItABQABgAIAAAAIQBCIUxo4QAAAAkB&#10;AAAPAAAAAAAAAAAAAAAAAFQpAABkcnMvZG93bnJldi54bWxQSwUGAAAAAAQABADzAAAAYioAAAAA&#10;">
                <v:shape id="Shape 10070" o:spid="_x0000_s1027" style="position:absolute;top:352;width:6042;height:6075;visibility:visible;mso-wrap-style:square;v-text-anchor:top" coordsize="604247,607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2GOxwAAAN4AAAAPAAAAZHJzL2Rvd25yZXYueG1sRI/NagMx&#10;DITvhbyDUaGX0tgpJQmbOCHbUgjtKT8PoK6V9TZreVk7yfbtq0OhNwmNZuZbrofQqiv1qYlsYTI2&#10;oIir6BquLRwP709zUCkjO2wjk4UfSrBeje6WWLh44x1d97lWYsKpQAs+567QOlWeAqZx7Ijldop9&#10;wCxrX2vX403MQ6ufjZnqgA1LgseOXj1V5/0lWCi3l4+vcyr58D19KT+bye4xvnlrH+6HzQJUpiH/&#10;i/++t07qGzMTAMGRGfTqFwAA//8DAFBLAQItABQABgAIAAAAIQDb4fbL7gAAAIUBAAATAAAAAAAA&#10;AAAAAAAAAAAAAABbQ29udGVudF9UeXBlc10ueG1sUEsBAi0AFAAGAAgAAAAhAFr0LFu/AAAAFQEA&#10;AAsAAAAAAAAAAAAAAAAAHwEAAF9yZWxzLy5yZWxzUEsBAi0AFAAGAAgAAAAhAPCvYY7HAAAA3gAA&#10;AA8AAAAAAAAAAAAAAAAABwIAAGRycy9kb3ducmV2LnhtbFBLBQYAAAAAAwADALcAAAD7AgAAAAA=&#10;" path="m286791,r15325,l317441,r15321,1106l348088,3273r15325,3318l377645,9909r14227,3273l406104,18711r13135,5486l433471,29682r13135,6635l458634,44014r12073,7697l482735,60514r12027,8802l505694,79225r9877,9909l525404,99042r9878,11015l544018,122133r8780,12120l560436,146374r7682,12076l574659,171676r5487,14310l585634,199195r5444,14305l594370,227810r3292,14306l600954,257523r2196,15411l604247,288342r,15407l604247,319156r-1097,15411l600954,349974r-3292,15407l594370,379691r-3292,14306l585634,408307r-5488,13204l574659,435821r-6541,13209l560436,461132r-7638,12107l544018,485346r-8736,12108l525404,508459r-9833,9905l505694,528272r-10932,9904l482735,546979r-12028,8807l458634,563488r-12028,7705l433471,577797r-14232,5503l406104,588803r-14232,5503l377645,597608r-14232,3301l348088,604211r-15326,2201l317441,607513r-15325,l286791,607513r-15325,-1101l256141,604211r-15325,-3302l226588,597608r-14232,-3302l198124,588803r-13135,-5503l170762,577797r-13135,-6604l145586,563488r-12042,-7702l121503,546979r-12041,-8803l98517,528272r-9851,-9908l78811,508459,68960,497454,60202,485346,51449,473239,43784,461132,36122,449030,29555,435821,24082,421511,18609,408307,13136,393997,9852,379691,6568,365381,3284,349974,1095,334567,,319156,,303749,,288342,1095,272934,3284,257523,6568,242116,9852,227810r3284,-14310l18609,199195r5473,-13209l29555,171676r6567,-13226l43784,146374r7665,-12121l60202,122133r8758,-12076l78811,99042r9855,-9908l98517,79225r10945,-9909l121503,60514r12041,-8803l145586,44014r12041,-7697l170762,29682r14227,-5485l198124,18711r14232,-5529l226588,9909,240816,6591,256141,3273,271466,1106,286791,xe" fillcolor="#19a2ba" stroked="f" strokeweight="0">
                  <v:stroke miterlimit="83231f" joinstyle="miter"/>
                  <v:path arrowok="t" textboxrect="0,0,604247,607513"/>
                </v:shape>
                <v:shape id="Shape 10071" o:spid="_x0000_s1028" style="position:absolute;left:1587;top:5150;width:1904;height:1277;visibility:visible;mso-wrap-style:square;v-text-anchor:top" coordsize="190464,127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WXDxwAAAN4AAAAPAAAAZHJzL2Rvd25yZXYueG1sRI9PawIx&#10;EMXvQr9DmIIX0UQLraxGKYWCePFPBa/jZtysbibbTXS3374pFLzN8N6835v5snOVuFMTSs8axiMF&#10;gjj3puRCw+HrczgFESKywcozafihAMvFU2+OmfEt7+i+j4VIIRwy1GBjrDMpQ27JYRj5mjhpZ984&#10;jGltCmkabFO4q+REqVfpsOREsFjTh6X8ur+5BDmsv1cnubuYbtNu7WB73Nj2Rev+c/c+AxGpiw/z&#10;//XKpPpKvY3h7500g1z8AgAA//8DAFBLAQItABQABgAIAAAAIQDb4fbL7gAAAIUBAAATAAAAAAAA&#10;AAAAAAAAAAAAAABbQ29udGVudF9UeXBlc10ueG1sUEsBAi0AFAAGAAgAAAAhAFr0LFu/AAAAFQEA&#10;AAsAAAAAAAAAAAAAAAAAHwEAAF9yZWxzLy5yZWxzUEsBAi0AFAAGAAgAAAAhACa9ZcPHAAAA3gAA&#10;AA8AAAAAAAAAAAAAAAAABwIAAGRycy9kb3ducmV2LnhtbFBLBQYAAAAAAwADALcAAAD7AgAAAAA=&#10;" path="m78812,r2190,1101l90853,3304r13135,6600l111652,14310r8754,6600l129164,27514r8758,8807l147773,46226r8757,12107l166381,71541r8758,15406l182800,104557r7664,19811l167475,126569r-24079,1100l123690,126569r-18609,-1101l86472,122167,68961,117764,50352,113361,33934,106758,16418,100155,,91350,78812,xe" fillcolor="#5f0a14" stroked="f" strokeweight="0">
                  <v:stroke miterlimit="83231f" joinstyle="miter"/>
                  <v:path arrowok="t" textboxrect="0,0,190464,127669"/>
                </v:shape>
                <v:shape id="Shape 10072" o:spid="_x0000_s1029" style="position:absolute;left:1204;top:3114;width:1565;height:2961;visibility:visible;mso-wrap-style:square;v-text-anchor:top" coordsize="156531,29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SKvxQAAAN4AAAAPAAAAZHJzL2Rvd25yZXYueG1sRE9NawIx&#10;EL0X/A9hhN5q0q3osjVKEcRqEan20ON0M26WbibLJtX13zdCobd5vM+ZLXrXiDN1ofas4XGkQBCX&#10;3tRcafg4rh5yECEiG2w8k4YrBVjMB3czLIy/8DudD7ESKYRDgRpsjG0hZSgtOQwj3xIn7uQ7hzHB&#10;rpKmw0sKd43MlJpIhzWnBostLS2V34cfp2HzmZ12x7fVeFutfe+tyr+e9rnW98P+5RlEpD7+i//c&#10;rybNV2qawe2ddIOc/wIAAP//AwBQSwECLQAUAAYACAAAACEA2+H2y+4AAACFAQAAEwAAAAAAAAAA&#10;AAAAAAAAAAAAW0NvbnRlbnRfVHlwZXNdLnhtbFBLAQItABQABgAIAAAAIQBa9CxbvwAAABUBAAAL&#10;AAAAAAAAAAAAAAAAAB8BAABfcmVscy8ucmVsc1BLAQItABQABgAIAAAAIQAXxSKvxQAAAN4AAAAP&#10;AAAAAAAAAAAAAAAAAAcCAABkcnMvZG93bnJldi54bWxQSwUGAAAAAAMAAwC3AAAA+QIAAAAA&#10;" path="m1093,l156531,25316r,78141l155433,110061r-1093,5503l152150,118864r-2187,3304l146676,123265r-3284,1102l139015,124367r-4377,-2199l131355,144180r-1098,22011l129164,188202r,42921l130257,253135r1098,22016l134638,296060r-121504,l2186,223422r,-6604l10944,212416r7665,-3304l33930,209112r6571,1102l45971,212416r5474,3300l55822,219016r7665,7706l70054,233326r4377,7706l72245,231123r-2191,-8802l65677,213514r-4381,-6600l56919,201411r-5474,-4406l45971,192604r-5470,-3300l28460,185999,16418,183801,6567,182699,,183801r,-1102l4377,160688,7660,139774,9851,117762r,-22011l8753,73740,7660,49525,5470,25316,1093,xe" fillcolor="#efc28d" stroked="f" strokeweight="0">
                  <v:stroke miterlimit="83231f" joinstyle="miter"/>
                  <v:path arrowok="t" textboxrect="0,0,156531,296060"/>
                </v:shape>
                <v:shape id="Shape 10073" o:spid="_x0000_s1030" style="position:absolute;left:1390;top:3940;width:361;height:814;visibility:visible;mso-wrap-style:square;v-text-anchor:top" coordsize="36120,81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NfxAAAAN4AAAAPAAAAZHJzL2Rvd25yZXYueG1sRE9LawIx&#10;EL4X+h/CFHopmthCLVujiCAuevJBvU4342ZxM1k3Ubf99Y0g9DYf33NGk87V4kJtqDxrGPQVCOLC&#10;m4pLDbvtvPcBIkRkg7Vn0vBDASbjx4cRZsZfeU2XTSxFCuGQoQYbY5NJGQpLDkPfN8SJO/jWYUyw&#10;LaVp8ZrCXS1flXqXDitODRYbmlkqjpuz07Ba7b4r6/NBvvj6fXEel3s3PWn9/NRNP0FE6uK/+O7O&#10;TZqv1PANbu+kG+T4DwAA//8DAFBLAQItABQABgAIAAAAIQDb4fbL7gAAAIUBAAATAAAAAAAAAAAA&#10;AAAAAAAAAABbQ29udGVudF9UeXBlc10ueG1sUEsBAi0AFAAGAAgAAAAhAFr0LFu/AAAAFQEAAAsA&#10;AAAAAAAAAAAAAAAAHwEAAF9yZWxzLy5yZWxzUEsBAi0AFAAGAAgAAAAhAFp+41/EAAAA3gAAAA8A&#10;AAAAAAAAAAAAAAAABwIAAGRycy9kb3ducmV2LnhtbFBLBQYAAAAAAwADALcAAAD4AgAAAAA=&#10;" path="m31743,r3284,20914l36120,39626r,8803l33929,57231r-2186,7706l27362,72643r-4377,5503l16418,81446r-5474,l5470,80344,1093,77044,,72643,,67140,4376,60536,14227,47327,20795,35220,27362,19813,31743,xe" fillcolor="#e89b66" stroked="f" strokeweight="0">
                  <v:stroke miterlimit="83231f" joinstyle="miter"/>
                  <v:path arrowok="t" textboxrect="0,0,36120,81446"/>
                </v:shape>
                <v:shape id="Shape 10074" o:spid="_x0000_s1031" style="position:absolute;left:985;top:2531;width:1587;height:1288;visibility:visible;mso-wrap-style:square;v-text-anchor:top" coordsize="158717,12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BbGxAAAAN4AAAAPAAAAZHJzL2Rvd25yZXYueG1sRE9La8JA&#10;EL4X/A/LCN6aXUuJNXUVtYg9CcbS85CdPNrsbMhuY/z33ULB23x8z1ltRtuKgXrfONYwTxQI4sKZ&#10;hisNH5fD4wsIH5ANto5Jw408bNaThxVmxl35TEMeKhFD2GeooQ6hy6T0RU0WfeI64siVrrcYIuwr&#10;aXq8xnDbyielUmmx4dhQY0f7morv/MdqUFTut6evz7d0sUvz0/IoL8vzoPVsOm5fQQQaw1387343&#10;cb5Si2f4eyfeINe/AAAA//8DAFBLAQItABQABgAIAAAAIQDb4fbL7gAAAIUBAAATAAAAAAAAAAAA&#10;AAAAAAAAAABbQ29udGVudF9UeXBlc10ueG1sUEsBAi0AFAAGAAgAAAAhAFr0LFu/AAAAFQEAAAsA&#10;AAAAAAAAAAAAAAAAHwEAAF9yZWxzLy5yZWxzUEsBAi0AFAAGAAgAAAAhAKpEFsbEAAAA3gAAAA8A&#10;AAAAAAAAAAAAAAAABwIAAGRycy9kb3ducmV2LnhtbFBLBQYAAAAAAwADALcAAAD4AgAAAAA=&#10;" path="m83189,r8758,1101l100704,2203r7661,2203l117123,8807r6567,4401l131355,17610r5470,6604l142299,30818r5474,6605l152150,46226r3283,8807l158717,64937,141206,78146,123690,90248r-17512,11006l86472,110061r-19702,7706l47068,123270r-19706,3300l6567,128773,4377,121067,2186,112264,1093,103457,,94654,,85847,1093,77044,2186,68237,4377,59434,7660,51728r3284,-8802l15325,36321r5470,-6604l26269,23113r5474,-5503l38311,13208,45971,9909,55822,5503,65677,3304,74431,1101,83189,xe" fillcolor="#553b30" stroked="f" strokeweight="0">
                  <v:stroke miterlimit="83231f" joinstyle="miter"/>
                  <v:path arrowok="t" textboxrect="0,0,158717,128773"/>
                </v:shape>
                <v:shape id="Shape 10075" o:spid="_x0000_s1032" style="position:absolute;left:2156;top:2927;width:898;height:1222;visibility:visible;mso-wrap-style:square;v-text-anchor:top" coordsize="89760,12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J2ZxAAAAN4AAAAPAAAAZHJzL2Rvd25yZXYueG1sRE9NawIx&#10;EL0X/A9hhN40qbYqq1G0IApe1C09j5txd+tmsmyibv+9KQi9zeN9zmzR2krcqPGlYw1vfQWCOHOm&#10;5FzDV7ruTUD4gGywckwafsnDYt55mWFi3J0PdDuGXMQQ9glqKEKoEyl9VpBF33c1ceTOrrEYImxy&#10;aRq8x3BbyYFSI2mx5NhQYE2fBWWX49Vq2NFPPqzqE5336WSYXjer3ft3q/Vrt11OQQRqw7/46d6a&#10;OF+p8Qf8vRNvkPMHAAAA//8DAFBLAQItABQABgAIAAAAIQDb4fbL7gAAAIUBAAATAAAAAAAAAAAA&#10;AAAAAAAAAABbQ29udGVudF9UeXBlc10ueG1sUEsBAi0AFAAGAAgAAAAhAFr0LFu/AAAAFQEAAAsA&#10;AAAAAAAAAAAAAAAAHwEAAF9yZWxzLy5yZWxzUEsBAi0AFAAGAAgAAAAhALjUnZnEAAAA3gAAAA8A&#10;AAAAAAAAAAAAAAAABwIAAGRycy9kb3ducmV2LnhtbFBLBQYAAAAAAwADALcAAAD4AgAAAAA=&#10;" path="m38310,r7665,1101l54733,2203r6568,4401l68961,12107r5474,6604l79909,26417r3284,7701l86477,44027r2186,9904l89760,63836r,9904l87569,83648r-2190,8803l81002,102355r-5474,7706l68961,116666r-7660,5502l61301,113361r-3284,-7701l54733,101254,49259,99055r-5474,l39408,102355r-4381,4406l31743,113361r-9851,-7701l14232,96853,8758,88050,4376,78146,1093,68237,,58333,,49530,1093,39621,3284,30819,6567,23113r4381,-7702l16418,9909,22985,4406,30650,2203,38310,xe" fillcolor="#71543f" stroked="f" strokeweight="0">
                  <v:stroke miterlimit="83231f" joinstyle="miter"/>
                  <v:path arrowok="t" textboxrect="0,0,89760,122168"/>
                </v:shape>
                <v:shape id="Shape 10076" o:spid="_x0000_s1033" style="position:absolute;left:1838;top:3841;width:252;height:154;visibility:visible;mso-wrap-style:square;v-text-anchor:top" coordsize="25176,1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UvwgAAAN4AAAAPAAAAZHJzL2Rvd25yZXYueG1sRE9NawIx&#10;EL0X/A9hBC+lJnrYltUoIoge1bb0Ot2Mu6ubyZJEd/33Rij0No/3OfNlbxtxIx9qxxomYwWCuHCm&#10;5lLD1+fm7QNEiMgGG8ek4U4BlovByxxz4zo+0O0YS5FCOOSooYqxzaUMRUUWw9i1xIk7OW8xJuhL&#10;aTx2Kdw2cqpUJi3WnBoqbGldUXE5Xq2G7+3Zlpe13+1x/2O3r4ffLpNe69GwX81AROrjv/jPvTNp&#10;vlLvGTzfSTfIxQMAAP//AwBQSwECLQAUAAYACAAAACEA2+H2y+4AAACFAQAAEwAAAAAAAAAAAAAA&#10;AAAAAAAAW0NvbnRlbnRfVHlwZXNdLnhtbFBLAQItABQABgAIAAAAIQBa9CxbvwAAABUBAAALAAAA&#10;AAAAAAAAAAAAAB8BAABfcmVscy8ucmVsc1BLAQItABQABgAIAAAAIQBcTFUvwgAAAN4AAAAPAAAA&#10;AAAAAAAAAAAAAAcCAABkcnMvZG93bnJldi54bWxQSwUGAAAAAAMAAwC3AAAA9gIAAAAA&#10;" path="m8758,r3284,l16418,1101r4381,3300l24083,8807r1093,6605l21892,11006,18609,7706,15325,5503r-6567,l5474,7706,3284,11006,,15412,2191,8807,4377,3304,8758,xe" fillcolor="#be691c" stroked="f" strokeweight="0">
                  <v:stroke miterlimit="83231f" joinstyle="miter"/>
                  <v:path arrowok="t" textboxrect="0,0,25176,15412"/>
                </v:shape>
                <v:shape id="Shape 10077" o:spid="_x0000_s1034" style="position:absolute;left:1335;top:3841;width:252;height:165;visibility:visible;mso-wrap-style:square;v-text-anchor:top" coordsize="25176,16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N5NwgAAAN4AAAAPAAAAZHJzL2Rvd25yZXYueG1sRE9NawIx&#10;EL0L/ocwQm+aKNWV1SgiWHrQYq14Hjbj7mIyWTapbv99Uyh4m8f7nOW6c1bcqQ21Zw3jkQJBXHhT&#10;c6nh/LUbzkGEiGzQeiYNPxRgver3lpgb/+BPup9iKVIIhxw1VDE2uZShqMhhGPmGOHFX3zqMCbal&#10;NC0+UrizcqLUTDqsOTVU2NC2ouJ2+nYa2B+O0/KjPkz20so32513rxel9cug2yxAROriU/zvfjdp&#10;vlJZBn/vpBvk6hcAAP//AwBQSwECLQAUAAYACAAAACEA2+H2y+4AAACFAQAAEwAAAAAAAAAAAAAA&#10;AAAAAAAAW0NvbnRlbnRfVHlwZXNdLnhtbFBLAQItABQABgAIAAAAIQBa9CxbvwAAABUBAAALAAAA&#10;AAAAAAAAAAAAAB8BAABfcmVscy8ucmVsc1BLAQItABQABgAIAAAAIQDV1N5NwgAAAN4AAAAPAAAA&#10;AAAAAAAAAAAAAAcCAABkcnMvZG93bnJldi54bWxQSwUGAAAAAAMAAwC3AAAA9gIAAAAA&#10;" path="m12042,r4376,1101l20795,4401r3288,5503l25176,16509,21892,11006,18609,7706,15325,5503r-6567,l5474,7706,3284,11006,,16509,2191,8807,4377,3304,7660,1101,12042,xe" fillcolor="#be691c" stroked="f" strokeweight="0">
                  <v:stroke miterlimit="83231f" joinstyle="miter"/>
                  <v:path arrowok="t" textboxrect="0,0,25176,16509"/>
                </v:shape>
                <v:shape id="Shape 10078" o:spid="_x0000_s1035" style="position:absolute;left:1937;top:4094;width:131;height:638;visibility:visible;mso-wrap-style:square;v-text-anchor:top" coordsize="13134,6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X0xgAAAN4AAAAPAAAAZHJzL2Rvd25yZXYueG1sRI9Ba8Mw&#10;DIXvhf0Ho8EuZbG7Q7NldUsZFHbYpWl3F7GWhMVyiN0k7a+fDoPeJN7Te582u9l3aqQhtoEtrDID&#10;irgKruXawvl0eH4FFROywy4wWbhShN32YbHBwoWJjzSWqVYSwrFAC01KfaF1rBryGLPQE4v2EwaP&#10;Sdah1m7AScJ9p1+MWWuPLUtDgz19NFT9lhdv4YvytDa36TTmurosb2+rfdl9W/v0OO/fQSWa0938&#10;f/3pBN+YXHjlHZlBb/8AAAD//wMAUEsBAi0AFAAGAAgAAAAhANvh9svuAAAAhQEAABMAAAAAAAAA&#10;AAAAAAAAAAAAAFtDb250ZW50X1R5cGVzXS54bWxQSwECLQAUAAYACAAAACEAWvQsW78AAAAVAQAA&#10;CwAAAAAAAAAAAAAAAAAfAQAAX3JlbHMvLnJlbHNQSwECLQAUAAYACAAAACEANbbV9MYAAADeAAAA&#10;DwAAAAAAAAAAAAAAAAAHAgAAZHJzL2Rvd25yZXYueG1sUEsFBgAAAAADAAMAtwAAAPoCAAAAAA==&#10;" path="m6567,r5475,37418l13134,48424r,7706l12042,59430r-1094,2202l8758,62734,6567,63835r-2191,l2191,62734,1093,61632,,58328,,51728,1093,39621,4376,19808,6567,xe" stroked="f" strokeweight="0">
                  <v:stroke miterlimit="83231f" joinstyle="miter"/>
                  <v:path arrowok="t" textboxrect="0,0,13134,63835"/>
                </v:shape>
                <v:shape id="Shape 10079" o:spid="_x0000_s1036" style="position:absolute;left:1466;width:3601;height:3621;visibility:visible;mso-wrap-style:square;v-text-anchor:top" coordsize="360112,36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TtdxAAAAN4AAAAPAAAAZHJzL2Rvd25yZXYueG1sRE9NawIx&#10;EL0X+h/CFHrTZFVqXY1SxJZCD6Uq9Dpsxt3UzWRJUl3/vSkIvc3jfc5i1btWnChE61lDMVQgiCtv&#10;LNca9rvXwTOImJANtp5Jw4UirJb3dwssjT/zF522qRY5hGOJGpqUulLKWDXkMA59R5y5gw8OU4ah&#10;libgOYe7Vo6UepIOLeeGBjtaN1Qdt79Ow8/nwR73dreZTAO9mfGl+P6gQuvHh/5lDiJRn/7FN/e7&#10;yfOVms7g7518g1xeAQAA//8DAFBLAQItABQABgAIAAAAIQDb4fbL7gAAAIUBAAATAAAAAAAAAAAA&#10;AAAAAAAAAABbQ29udGVudF9UeXBlc10ueG1sUEsBAi0AFAAGAAgAAAAhAFr0LFu/AAAAFQEAAAsA&#10;AAAAAAAAAAAAAAAAHwEAAF9yZWxzLy5yZWxzUEsBAi0AFAAGAAgAAAAhAOzRO13EAAAA3gAAAA8A&#10;AAAAAAAAAAAAAAAABwIAAGRycy9kb3ducmV2LnhtbFBLBQYAAAAAAwADALcAAAD4AgAAAAA=&#10;" path="m179516,r18609,1106l215640,3318r17512,4423l249574,13226r15326,7697l279127,29726r14215,11014l307609,52861r12028,14288l330568,81481r8780,14288l346987,111162r5487,16544l356864,145312r2151,17605l360112,181629r-1097,17605l356864,216840r-4390,17610l346987,250958r-7639,15407l330568,281772r-10931,14311l307609,309287r-14267,12107l279127,332399r-14227,8808l249574,348908r-16422,5503l215640,358816r-17515,2199l179516,362116r-17511,-1101l144489,358816r-17511,-4405l110555,348908,95230,341207,79909,332399,65677,321394,52543,309287,40501,296083,29553,281772,20799,266365,13134,250958,7660,234450,3284,216840,1093,199234,,181629,1093,162917,3284,145312,7660,127706r5474,-16544l20799,95769,29553,81481,40501,67149,52543,52861,65677,40740,79909,29726,95230,20923r15325,-7697l126978,7741,144489,3318,162005,1106,179516,xe" fillcolor="#bcac9c" stroked="f" strokeweight="0">
                  <v:stroke miterlimit="83231f" joinstyle="miter"/>
                  <v:path arrowok="t" textboxrect="0,0,360112,362116"/>
                </v:shape>
                <v:shape id="Shape 10080" o:spid="_x0000_s1037" style="position:absolute;left:1641;top:176;width:3251;height:3269;visibility:visible;mso-wrap-style:square;v-text-anchor:top" coordsize="325081,32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CxWxwAAAN4AAAAPAAAAZHJzL2Rvd25yZXYueG1sRI9Pa8Mw&#10;DMXvg30Ho8Juq50WRsnqllIYSweDrtthRxGrSWgsh9jLn28/HQa7Sejpvffb7iffqoH62AS2kC0N&#10;KOIyuIYrC1+fL48bUDEhO2wDk4WZIux393dbzF0Y+YOGS6qUmHDM0UKdUpdrHcuaPMZl6Ijldg29&#10;xyRrX2nX4yjmvtUrY560x4YlocaOjjWVt8uPt3DqBlx9F+e3ccrei6yZX+fzbW3tw2I6PINKNKV/&#10;8d934aS+MRsBEByZQe9+AQAA//8DAFBLAQItABQABgAIAAAAIQDb4fbL7gAAAIUBAAATAAAAAAAA&#10;AAAAAAAAAAAAAABbQ29udGVudF9UeXBlc10ueG1sUEsBAi0AFAAGAAgAAAAhAFr0LFu/AAAAFQEA&#10;AAsAAAAAAAAAAAAAAAAAHwEAAF9yZWxzLy5yZWxzUEsBAi0AFAAGAAgAAAAhAMsgLFbHAAAA3gAA&#10;AA8AAAAAAAAAAAAAAAAABwIAAGRycy9kb3ducmV2LnhtbFBLBQYAAAAAAwADALcAAAD7AgAAAAA=&#10;" path="m163098,r16418,1062l194841,3273r15326,3318l224394,12076r14232,6635l252854,27514r12041,8803l276924,48393r12072,12121l297732,73740r8780,13182l313053,101254r5487,14288l321832,130936r2195,15438l325081,163979r-1054,16500l321832,195886r-3292,15411l313053,225603r-6541,14310l297732,254219r-8736,12107l276924,278433r-12029,12107l252854,299343r-14228,8807l224394,314750r-14227,5503l194841,323557r-15325,2198l163098,326857r-17516,-1102l130257,323557r-15325,-3304l100704,314750,86472,308150,72244,299343,60203,290540,48161,278433,36120,266326,27362,254219,18609,239913,12037,225603,6567,211297,3284,195886,1093,180479,,163979,1093,146374,3284,130936,6567,115542r5470,-14288l18609,86922,27362,73740,36120,60514,48161,48393,60203,36317,72244,27514,86472,18711r14232,-6635l114932,6591,130257,3273,145582,1062,163098,xe" fillcolor="#a2d3e6" stroked="f" strokeweight="0">
                  <v:stroke miterlimit="83231f" joinstyle="miter"/>
                  <v:path arrowok="t" textboxrect="0,0,325081,326857"/>
                </v:shape>
                <v:shape id="Shape 10081" o:spid="_x0000_s1038" style="position:absolute;left:3382;top:187;width:1084;height:2916;visibility:visible;mso-wrap-style:square;v-text-anchor:top" coordsize="108369,291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XZFwwAAAN4AAAAPAAAAZHJzL2Rvd25yZXYueG1sRE9Na8JA&#10;EL0L/Q/LFLzprhUlTV1FSouKJxOhPQ7ZMQnNzobsVuO/dwXB2zze5yxWvW3EmTpfO9YwGSsQxIUz&#10;NZcajvn3KAHhA7LBxjFpuJKH1fJlsMDUuAsf6JyFUsQQ9ilqqEJoUyl9UZFFP3YtceROrrMYIuxK&#10;aTq8xHDbyDel5tJizbGhwpY+Kyr+sn+rIfndTL9U4OPpPd/v+vX+6n5mmdbD1379ASJQH57ih3tr&#10;4nylkgnc34k3yOUNAAD//wMAUEsBAi0AFAAGAAgAAAAhANvh9svuAAAAhQEAABMAAAAAAAAAAAAA&#10;AAAAAAAAAFtDb250ZW50X1R5cGVzXS54bWxQSwECLQAUAAYACAAAACEAWvQsW78AAAAVAQAACwAA&#10;AAAAAAAAAAAAAAAfAQAAX3JlbHMvLnJlbHNQSwECLQAUAAYACAAAACEAOEF2RcMAAADeAAAADwAA&#10;AAAAAAAAAAAAAAAHAgAAZHJzL2Rvd25yZXYueG1sUEsFBgAAAAADAAMAtwAAAPcCAAAAAA==&#10;" path="m,l15325,1106,33934,30832,51450,61664,65677,93557r13135,33044l89760,160706r7660,36321l103979,233349r4390,38519l102882,277371,87569,291677,84286,252056,78812,213536,71151,174994,61301,138677,48166,102360,33934,67149,17516,33044,,xe" fillcolor="#71543f" stroked="f" strokeweight="0">
                  <v:stroke miterlimit="83231f" joinstyle="miter"/>
                  <v:path arrowok="t" textboxrect="0,0,108369,291677"/>
                </v:shape>
                <v:shape id="Shape 10082" o:spid="_x0000_s1039" style="position:absolute;left:3557;top:1078;width:558;height:594;visibility:visible;mso-wrap-style:square;v-text-anchor:top" coordsize="55826,5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Z06xQAAAN4AAAAPAAAAZHJzL2Rvd25yZXYueG1sRI9Pi8Iw&#10;EMXvC36HMIKXRRN7EKlG8Q+C7G11FfY2NGNTbCalidr99htB8DbDe783b+bLztXiTm2oPGsYjxQI&#10;4sKbiksNP8fdcAoiRGSDtWfS8EcBlovexxxz4x/8TfdDLEUK4ZCjBhtjk0sZCksOw8g3xEm7+NZh&#10;TGtbStPiI4W7WmZKTaTDitMFiw1tLBXXw82lGv73q/P782mbRfV5Wh/Ptmqc1oN+t5qBiNTFt/lF&#10;703ilJpm8HwnzSAX/wAAAP//AwBQSwECLQAUAAYACAAAACEA2+H2y+4AAACFAQAAEwAAAAAAAAAA&#10;AAAAAAAAAAAAW0NvbnRlbnRfVHlwZXNdLnhtbFBLAQItABQABgAIAAAAIQBa9CxbvwAAABUBAAAL&#10;AAAAAAAAAAAAAAAAAB8BAABfcmVscy8ucmVsc1BLAQItABQABgAIAAAAIQBPpZ06xQAAAN4AAAAP&#10;AAAAAAAAAAAAAAAAAAcCAABkcnMvZG93bnJldi54bWxQSwUGAAAAAAMAAwC3AAAA+QIAAAAA&#10;" path="m40501,r4377,l50352,2212r5474,3273l50352,4379,47068,5485,43785,6591,40501,9909r-2191,3273l37217,17606r-1097,5485l35027,29726r-1093,3273l31743,36317r-8758,8803l13134,52817,2186,59408,,55028,8758,48437r6567,-6635l21892,34105r4377,-7697l26269,18711r2191,-7697l30650,5485,35027,2212,40501,xe" fillcolor="#be691c" stroked="f" strokeweight="0">
                  <v:stroke miterlimit="83231f" joinstyle="miter"/>
                  <v:path arrowok="t" textboxrect="0,0,55826,59408"/>
                </v:shape>
                <v:shape id="Shape 10083" o:spid="_x0000_s1040" style="position:absolute;left:3043;top:1563;width:919;height:517;visibility:visible;mso-wrap-style:square;v-text-anchor:top" coordsize="91951,5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oaxAAAAN4AAAAPAAAAZHJzL2Rvd25yZXYueG1sRE/JasMw&#10;EL0X+g9iCr01Umuy1I0SSqEk5JSt9DpYE8utNTKWEjt/HwUCuc3jrTOd964WJ2pD5VnD60CBIC68&#10;qbjUsN99v0xAhIhssPZMGs4UYD57fJhibnzHGzptYylSCIccNdgYm1zKUFhyGAa+IU7cwbcOY4Jt&#10;KU2LXQp3tXxTaiQdVpwaLDb0Zan43x6dhm7xU43ff//sIWZjs1oM17zPSq2fn/rPDxCR+ngX39xL&#10;k+YrNcng+k66Qc4uAAAA//8DAFBLAQItABQABgAIAAAAIQDb4fbL7gAAAIUBAAATAAAAAAAAAAAA&#10;AAAAAAAAAABbQ29udGVudF9UeXBlc10ueG1sUEsBAi0AFAAGAAgAAAAhAFr0LFu/AAAAFQEAAAsA&#10;AAAAAAAAAAAAAAAAHwEAAF9yZWxzLy5yZWxzUEsBAi0AFAAGAAgAAAAhAABvGhrEAAAA3gAAAA8A&#10;AAAAAAAAAAAAAAAABwIAAGRycy9kb3ducmV2LnhtbFBLBQYAAAAAAwADALcAAAD4AgAAAAA=&#10;" path="m44882,r5470,l56924,1062r6567,2211l70059,5485r7660,3318l91951,17606r-4382,6590l83193,30787r-6567,5530l68961,40696r-8754,4424l49259,48406,37217,50605,24083,51706,,39590,3284,31893,6567,24196r4381,-5485l15325,13182,20799,8803,26274,5485,31743,3273,38315,1062,44882,xe" fillcolor="#974e13" stroked="f" strokeweight="0">
                  <v:stroke miterlimit="83231f" joinstyle="miter"/>
                  <v:path arrowok="t" textboxrect="0,0,91951,51706"/>
                </v:shape>
                <v:shape id="Shape 10084" o:spid="_x0000_s1041" style="position:absolute;left:2517;top:1496;width:383;height:485;visibility:visible;mso-wrap-style:square;v-text-anchor:top" coordsize="38310,4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sMaxgAAAN4AAAAPAAAAZHJzL2Rvd25yZXYueG1sRE9Na8JA&#10;EL0X+h+WKXiRuts2VonZSCsVvPTQWCjehuyYBLOzIbtq/PeuIPQ2j/c52XKwrThR7xvHGl4mCgRx&#10;6UzDlYbf7fp5DsIHZIOtY9JwIQ/L/PEhw9S4M//QqQiViCHsU9RQh9ClUvqyJot+4jriyO1dbzFE&#10;2FfS9HiO4baVr0q9S4sNx4YaO1rVVB6Ko9XwteG/6ax4az7b73I3W62T8ThJtB49DR8LEIGG8C++&#10;uzcmzldqnsDtnXiDzK8AAAD//wMAUEsBAi0AFAAGAAgAAAAhANvh9svuAAAAhQEAABMAAAAAAAAA&#10;AAAAAAAAAAAAAFtDb250ZW50X1R5cGVzXS54bWxQSwECLQAUAAYACAAAACEAWvQsW78AAAAVAQAA&#10;CwAAAAAAAAAAAAAAAAAfAQAAX3JlbHMvLnJlbHNQSwECLQAUAAYACAAAACEAcZ7DGsYAAADeAAAA&#10;DwAAAAAAAAAAAAAAAAAHAgAAZHJzL2Rvd25yZXYueG1sUEsFBgAAAAADAAMAtwAAAPoCAAAAAA==&#10;" path="m9851,r5470,l19702,2212r3283,3317l25176,9909r,5529l22985,26408,18609,40740r3283,2212l26269,44014r12041,2211l36120,48437,19702,47331,14227,46225,12037,44014,17511,23135r1098,-7697l17511,12120,15321,8803,13134,7697r-2190,l8753,8803,6567,11014,4376,13226r,6591l1093,16500,,13226,,8803,1093,5529,3284,2212,6567,1106,9851,xe" fillcolor="#be691c" stroked="f" strokeweight="0">
                  <v:stroke miterlimit="83231f" joinstyle="miter"/>
                  <v:path arrowok="t" textboxrect="0,0,38310,48437"/>
                </v:shape>
                <v:shape id="Shape 10085" o:spid="_x0000_s1042" style="position:absolute;left:1641;top:1739;width:1774;height:1706;visibility:visible;mso-wrap-style:square;v-text-anchor:top" coordsize="177326,1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u/xAAAAN4AAAAPAAAAZHJzL2Rvd25yZXYueG1sRE/bagIx&#10;EH0v+A9hhL7VRFtFVqOIKLUoghd8Hjbj7uJmsm5S3f59Iwi+zeFcZzxtbCluVPvCsYZuR4EgTp0p&#10;ONNwPCw/hiB8QDZYOiYNf+RhOmm9jTEx7s47uu1DJmII+wQ15CFUiZQ+zcmi77iKOHJnV1sMEdaZ&#10;NDXeY7gtZU+pgbRYcGzIsaJ5Tull/2s1/FxPG7mu5ouFPdniqzf4TrerT63f281sBCJQE17ip3tl&#10;4nylhn14vBNvkJN/AAAA//8DAFBLAQItABQABgAIAAAAIQDb4fbL7gAAAIUBAAATAAAAAAAAAAAA&#10;AAAAAAAAAABbQ29udGVudF9UeXBlc10ueG1sUEsBAi0AFAAGAAgAAAAhAFr0LFu/AAAAFQEAAAsA&#10;AAAAAAAAAAAAAAAAHwEAAF9yZWxzLy5yZWxzUEsBAi0AFAAGAAgAAAAhAPAS27/EAAAA3gAAAA8A&#10;AAAAAAAAAAAAAAAABwIAAGRycy9kb3ducmV2LnhtbFBLBQYAAAAAAwADALcAAAD4AgAAAAA=&#10;" path="m,l27362,14288,52538,29699,76621,48411,99607,68219r20799,22012l141205,114445r18609,26412l177326,169473r-14228,1101l154340,170574,140108,147462,124783,124349,108365,103439,89756,81428,68961,61615,48161,41806,25176,23091,,4379,,xe" fillcolor="#71543f" stroked="f" strokeweight="0">
                  <v:stroke miterlimit="83231f" joinstyle="miter"/>
                  <v:path arrowok="t" textboxrect="0,0,177326,170574"/>
                </v:shape>
                <v:shape id="Shape 10086" o:spid="_x0000_s1043" style="position:absolute;left:1838;top:946;width:2026;height:2466;visibility:visible;mso-wrap-style:square;v-text-anchor:top" coordsize="202506,24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EAxAAAAN4AAAAPAAAAZHJzL2Rvd25yZXYueG1sRE9NawIx&#10;EL0X/A9hBG810YPKahQtFRekB7X1PGzG3cXNZNlETfvrm0LB2zze5yxW0TbiTp2vHWsYDRUI4sKZ&#10;mksNn6ft6wyED8gGG8ek4Zs8rJa9lwVmxj34QPdjKEUKYZ+hhiqENpPSFxVZ9EPXEifu4jqLIcGu&#10;lKbDRwq3jRwrNZEWa04NFbb0VlFxPd6sBhk3RfzJP+L2Sx2m77v8vD/fxloP+nE9BxEohqf4352b&#10;NF+p2QT+3kk3yOUvAAAA//8DAFBLAQItABQABgAIAAAAIQDb4fbL7gAAAIUBAAATAAAAAAAAAAAA&#10;AAAAAAAAAABbQ29udGVudF9UeXBlc10ueG1sUEsBAi0AFAAGAAgAAAAhAFr0LFu/AAAAFQEAAAsA&#10;AAAAAAAAAAAAAAAAHwEAAF9yZWxzLy5yZWxzUEsBAi0AFAAGAAgAAAAhAG4j8QDEAAAA3gAAAA8A&#10;AAAAAAAAAAAAAAAABwIAAGRycy9kb3ducmV2LnhtbFBLBQYAAAAAAwADALcAAAD4AgAAAAA=&#10;" path="m4377,l38310,25302,68961,51755,83189,64937,97421,79269r13134,14288l123690,108969r12041,15407l146680,139787r10944,15407l167475,170601r9855,16509l186084,204720r8757,16508l202506,238838r-13139,4401l176232,246544r-5474,-14310l166382,216827r-6568,-14306l152150,187110r-7661,-15407l135731,157397r-9851,-15411l116029,127680,103988,112268,91946,97980,64584,68255,33934,37423,,7697,4377,xe" fillcolor="#71543f" stroked="f" strokeweight="0">
                  <v:stroke miterlimit="83231f" joinstyle="miter"/>
                  <v:path arrowok="t" textboxrect="0,0,202506,246544"/>
                </v:shape>
                <v:shape id="Shape 10087" o:spid="_x0000_s1044" style="position:absolute;left:2265;top:2157;width:723;height:176;visibility:visible;mso-wrap-style:square;v-text-anchor:top" coordsize="72245,1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AZixAAAAN4AAAAPAAAAZHJzL2Rvd25yZXYueG1sRE9LSwMx&#10;EL4L/ocwQm82sYd2XZsWLRRKi4it6HXYzD5wM1mStN38eyMI3ubje85yPdpeXMiHzrGGh6kCQVw5&#10;03Gj4eO0vS9AhIhssHdMGhIFWK9ub5ZYGnfld7ocYyNyCIcSNbQxDqWUoWrJYpi6gThztfMWY4a+&#10;kcbjNYfbXs6UmkuLHeeGFgfatFR9H89WQ/16qPefCR9PX9sivb341BT7pPXkbnx+AhFpjP/iP/fO&#10;5PlKFQv4fSffIFc/AAAA//8DAFBLAQItABQABgAIAAAAIQDb4fbL7gAAAIUBAAATAAAAAAAAAAAA&#10;AAAAAAAAAABbQ29udGVudF9UeXBlc10ueG1sUEsBAi0AFAAGAAgAAAAhAFr0LFu/AAAAFQEAAAsA&#10;AAAAAAAAAAAAAAAAHwEAAF9yZWxzLy5yZWxzUEsBAi0AFAAGAAgAAAAhAEDwBmLEAAAA3gAAAA8A&#10;AAAAAAAAAAAAAAAABwIAAGRycy9kb3ducmV2LnhtbFBLBQYAAAAAAwADALcAAAD4AgAAAAA=&#10;" path="m68961,r3284,3300l65677,6604,60203,8803r-6567,2203l45971,12107r-14228,l15321,9904r-5470,l5470,11006,3284,13208,2186,17610,,13208,,8803,1093,5503,3284,3300,6567,2203r3284,l18605,4401r6571,2203l30646,7706r12042,l55822,5503,68961,xe" fillcolor="#be691c" stroked="f" strokeweight="0">
                  <v:stroke miterlimit="83231f" joinstyle="miter"/>
                  <v:path arrowok="t" textboxrect="0,0,72245,17610"/>
                </v:shape>
                <v:shape id="Shape 10088" o:spid="_x0000_s1045" style="position:absolute;left:2638;top:2190;width:514;height:572;visibility:visible;mso-wrap-style:square;v-text-anchor:top" coordsize="51450,57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t8MxAAAAN4AAAAPAAAAZHJzL2Rvd25yZXYueG1sRI9Ba8Mw&#10;DIXvg/0Ho8Fuq93BupDWLaUwkh2b7geIWHPSxnKIvTb999NhsJvEe3rv02Y3h0FdaUp9ZAvLhQFF&#10;3EbXs7fwdfp4KUCljOxwiEwW7pRgt3182GDp4o2PdG2yVxLCqUQLXc5jqXVqOwqYFnEkFu07TgGz&#10;rJPXbsKbhIdBvxqz0gF7loYORzp01F6an2DB1+fK5Dft++ZS88F8Vu+ne2Xt89O8X4PKNOd/8991&#10;7QTfmEJ45R2ZQW9/AQAA//8DAFBLAQItABQABgAIAAAAIQDb4fbL7gAAAIUBAAATAAAAAAAAAAAA&#10;AAAAAAAAAABbQ29udGVudF9UeXBlc10ueG1sUEsBAi0AFAAGAAgAAAAhAFr0LFu/AAAAFQEAAAsA&#10;AAAAAAAAAAAAAAAAHwEAAF9yZWxzLy5yZWxzUEsBAi0AFAAGAAgAAAAhAKzC3wzEAAAA3gAAAA8A&#10;AAAAAAAAAAAAAAAABwIAAGRycy9kb3ducmV2LnhtbFBLBQYAAAAAAwADALcAAAD4AgAAAAA=&#10;" path="m47068,r4382,l49259,6604r-2191,6604l42692,18711r-3284,6605l33934,30818r-5470,4402l14232,45124,9856,48428,7665,51728,6572,55033r1093,2198l4381,55033,1098,52830,,50627,1098,48428,2191,45124,5474,42926,8758,40723r4381,-2199l18609,35220r5474,-3300l28464,28616r5470,-4402l37217,18711r4382,-5503l47068,xe" fillcolor="#be691c" stroked="f" strokeweight="0">
                  <v:stroke miterlimit="83231f" joinstyle="miter"/>
                  <v:path arrowok="t" textboxrect="0,0,51450,57231"/>
                </v:shape>
                <v:shape id="Shape 10089" o:spid="_x0000_s1046" style="position:absolute;left:3185;top:2102;width:416;height:649;visibility:visible;mso-wrap-style:square;v-text-anchor:top" coordsize="41594,64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gRhwgAAAN4AAAAPAAAAZHJzL2Rvd25yZXYueG1sRE9Li8Iw&#10;EL4v+B/CCHtbEz0stRpFBGFBWXzheWjGttpMSpKt9d9vFha8zcf3nPmyt43oyIfasYbxSIEgLpyp&#10;udRwPm0+MhAhIhtsHJOGJwVYLgZvc8yNe/CBumMsRQrhkKOGKsY2lzIUFVkMI9cSJ+7qvMWYoC+l&#10;8fhI4baRE6U+pcWaU0OFLa0rKu7HH6thf6svu0lXfOO2vY15Pw3Z02davw/71QxEpD6+xP/uL5Pm&#10;K5VN4e+ddINc/AIAAP//AwBQSwECLQAUAAYACAAAACEA2+H2y+4AAACFAQAAEwAAAAAAAAAAAAAA&#10;AAAAAAAAW0NvbnRlbnRfVHlwZXNdLnhtbFBLAQItABQABgAIAAAAIQBa9CxbvwAAABUBAAALAAAA&#10;AAAAAAAAAAAAAB8BAABfcmVscy8ucmVsc1BLAQItABQABgAIAAAAIQAmxgRhwgAAAN4AAAAPAAAA&#10;AAAAAAAAAAAAAAcCAABkcnMvZG93bnJldi54bWxQSwUGAAAAAAMAAwC3AAAA9gIAAAAA&#10;" path="m9851,l22985,7706r9851,7701l38310,20910r2191,3304l41594,26413r-5474,7705l30650,40723r-6567,5502l18609,49525r-6567,3305l8758,57231r,2199l9851,61633r2191,1101l15325,64932,8758,63835,4376,62734,1093,59430,,56130,,52830,2191,50627,6567,47327r5475,-2203l18609,41824r6567,-4406l30650,31915r3284,-6604l27367,18711,20799,12107,14227,6604,6567,2203,9851,xe" fillcolor="#be691c" stroked="f" strokeweight="0">
                  <v:stroke miterlimit="83231f" joinstyle="miter"/>
                  <v:path arrowok="t" textboxrect="0,0,41594,64932"/>
                </v:shape>
                <v:shape id="Shape 10090" o:spid="_x0000_s1047" style="position:absolute;left:3316;top:1937;width:1073;height:330;visibility:visible;mso-wrap-style:square;v-text-anchor:top" coordsize="107254,3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1U4xQAAAN4AAAAPAAAAZHJzL2Rvd25yZXYueG1sRI9Ba8Mw&#10;DIXvhf0Ho8IuZbXTw+iyuqUrDAq7rE1/gIi1ODSWQ+ym2b+fDoPeJPT03vs2uyl0aqQhtZEtFEsD&#10;iriOruXGwqX6fFmDShnZYReZLPxSgt32abbB0sU7n2g850aJCacSLfic+1LrVHsKmJaxJ5bbTxwC&#10;ZlmHRrsB72IeOr0y5lUHbFkSPPZ08FRfz7dg4cNU/XjAWyzw+1pdvhadP+nC2uf5tH8HlWnKD/H/&#10;99FJfWPeBEBwZAa9/QMAAP//AwBQSwECLQAUAAYACAAAACEA2+H2y+4AAACFAQAAEwAAAAAAAAAA&#10;AAAAAAAAAAAAW0NvbnRlbnRfVHlwZXNdLnhtbFBLAQItABQABgAIAAAAIQBa9CxbvwAAABUBAAAL&#10;AAAAAAAAAAAAAAAAAB8BAABfcmVscy8ucmVsc1BLAQItABQABgAIAAAAIQAoV1U4xQAAAN4AAAAP&#10;AAAAAAAAAAAAAAAAAAcCAABkcnMvZG93bnJldi54bWxQSwUGAAAAAAMAAwC3AAAA+QIAAAAA&#10;" path="m87570,r5474,l98518,2212r4377,4423l107254,13226,97421,9926,93044,8847,89760,9926r-3283,1102l84286,13226r-1093,2203l82095,19831r-1093,2202l77719,24236r-9851,4402l54733,31938,42692,33039,33934,31938,25176,27536,13134,22033,,14328,,9926r13134,6605l25176,20932r9851,3304l44878,25333r9855,-2198l62393,20932r6568,-3300l73342,14328,75528,8847,78812,4424,83193,1106,87570,xe" fillcolor="#be691c" stroked="f" strokeweight="0">
                  <v:stroke miterlimit="83231f" joinstyle="miter"/>
                  <v:path arrowok="t" textboxrect="0,0,107254,33039"/>
                </v:shape>
                <v:shape id="Shape 10091" o:spid="_x0000_s1048" style="position:absolute;left:3043;top:1695;width:492;height:385;visibility:visible;mso-wrap-style:square;v-text-anchor:top" coordsize="49259,3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0NJxAAAAN4AAAAPAAAAZHJzL2Rvd25yZXYueG1sRE9LasMw&#10;EN0Xcgcxhe4ayVmE1Ils0oRCodkkzgEm1tQ2tUaOJX96+6pQ6G4e7zu7fLatGKn3jWMNyVKBIC6d&#10;abjScC3enjcgfEA22DomDd/kIc8WDztMjZv4TOMlVCKGsE9RQx1Cl0rpy5os+qXriCP36XqLIcK+&#10;kqbHKYbbVq6UWkuLDceGGjs61FR+XQarobgd76M/JadmNbwiDpvp47zea/30OO+3IALN4V/85343&#10;cb5SLwn8vhNvkNkPAAAA//8DAFBLAQItABQABgAIAAAAIQDb4fbL7gAAAIUBAAATAAAAAAAAAAAA&#10;AAAAAAAAAABbQ29udGVudF9UeXBlc10ueG1sUEsBAi0AFAAGAAgAAAAhAFr0LFu/AAAAFQEAAAsA&#10;AAAAAAAAAAAAAAAAHwEAAF9yZWxzLy5yZWxzUEsBAi0AFAAGAAgAAAAhAOiDQ0nEAAAA3gAAAA8A&#10;AAAAAAAAAAAAAAAABwIAAGRycy9kb3ducmV2LnhtbFBLBQYAAAAAAwADALcAAAD4AgAAAAA=&#10;" path="m15325,l28460,7697r5474,3317l38315,15394r4377,4423l44882,24197r3284,5529l49259,35224,37217,37423,24083,38524,,26408,3284,18711,6567,11014,10948,5529,15325,xe" fillcolor="#773d10" stroked="f" strokeweight="0">
                  <v:stroke miterlimit="83231f" joinstyle="miter"/>
                  <v:path arrowok="t" textboxrect="0,0,49259,38524"/>
                </v:shape>
                <v:shape id="Shape 10092" o:spid="_x0000_s1049" style="position:absolute;left:3360;top:1563;width:482;height:418;visibility:visible;mso-wrap-style:square;v-text-anchor:top" coordsize="48166,4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ovtwAAAAN4AAAAPAAAAZHJzL2Rvd25yZXYueG1sRE/LqsIw&#10;EN1f8B/CCO6uiS5Eq1FE8IGra/UDhmZsq82kNFHbvzcXBHdzOM9ZrFpbiSc1vnSsYTRUIIgzZ0rO&#10;NVzO298pCB+QDVaOSUNHHlbL3s8CE+NefKJnGnIRQ9gnqKEIoU6k9FlBFv3Q1cSRu7rGYoiwyaVp&#10;8BXDbSXHSk2kxZJjQ4E1bQrK7unDatgEOv7t1XSUpd3taq3vdpMu1XrQb9dzEIHa8BV/3AcT5ys1&#10;G8P/O/EGuXwDAAD//wMAUEsBAi0AFAAGAAgAAAAhANvh9svuAAAAhQEAABMAAAAAAAAAAAAAAAAA&#10;AAAAAFtDb250ZW50X1R5cGVzXS54bWxQSwECLQAUAAYACAAAACEAWvQsW78AAAAVAQAACwAAAAAA&#10;AAAAAAAAAAAfAQAAX3JlbHMvLnJlbHNQSwECLQAUAAYACAAAACEAb1aL7cAAAADeAAAADwAAAAAA&#10;AAAAAAAAAAAHAgAAZHJzL2Rvd25yZXYueG1sUEsFBgAAAAADAAMAtwAAAPQCAAAAAA==&#10;" path="m17516,r9851,7697l36125,16500r6567,7696l48166,34105r-6567,4379l35031,41802,29557,30787,21892,20879,12042,12076,,3273,6572,1062,17516,xe" fillcolor="#773d10" stroked="f" strokeweight="0">
                  <v:stroke miterlimit="83231f" joinstyle="miter"/>
                  <v:path arrowok="t" textboxrect="0,0,48166,41802"/>
                </v:shape>
                <v:shape id="Shape 10093" o:spid="_x0000_s1050" style="position:absolute;left:3743;top:1618;width:219;height:165;visibility:visible;mso-wrap-style:square;v-text-anchor:top" coordsize="21892,1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dv8wgAAAN4AAAAPAAAAZHJzL2Rvd25yZXYueG1sRE9LawIx&#10;EL4X/A9hhN5qooLoahSRFvRSdBXP42b2gZvJsonr9t83hYK3+fies9r0thYdtb5yrGE8UiCIM2cq&#10;LjRczl8fcxA+IBusHZOGH/KwWQ/eVpgY9+QTdWkoRAxhn6CGMoQmkdJnJVn0I9cQRy53rcUQYVtI&#10;0+IzhttaTpSaSYsVx4YSG9qVlN3Th9Vwk5fDpEvd9/FafR7y43yqZjlr/T7st0sQgfrwEv+79ybO&#10;V2oxhb934g1y/QsAAP//AwBQSwECLQAUAAYACAAAACEA2+H2y+4AAACFAQAAEwAAAAAAAAAAAAAA&#10;AAAAAAAAW0NvbnRlbnRfVHlwZXNdLnhtbFBLAQItABQABgAIAAAAIQBa9CxbvwAAABUBAAALAAAA&#10;AAAAAAAAAAAAAB8BAABfcmVscy8ucmVsc1BLAQItABQABgAIAAAAIQB39dv8wgAAAN4AAAAPAAAA&#10;AAAAAAAAAAAAAAcCAABkcnMvZG93bnJldi54bWxQSwUGAAAAAAMAAwC3AAAA9gIAAAAA&#10;" path="m,l10944,4379r10948,7742l18609,16500,15325,12121,10944,7697,5469,3318,,xe" fillcolor="#773d10" stroked="f" strokeweight="0">
                  <v:stroke miterlimit="83231f" joinstyle="miter"/>
                  <v:path arrowok="t" textboxrect="0,0,21892,16500"/>
                </v:shape>
                <v:shape id="Shape 10094" o:spid="_x0000_s1051" style="position:absolute;left:2780;top:1849;width:580;height:385;visibility:visible;mso-wrap-style:square;v-text-anchor:top" coordsize="58013,38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g9ZxAAAAN4AAAAPAAAAZHJzL2Rvd25yZXYueG1sRE9NawIx&#10;EL0X+h/CFHoRTRSpuhqlFKT12F09eBs24+7iZhI2qW77641Q8DaP9zmrTW9bcaEuNI41jEcKBHHp&#10;TMOVhn2xHc5BhIhssHVMGn4pwGb9/LTCzLgrf9Mlj5VIIRwy1FDH6DMpQ1mTxTBynjhxJ9dZjAl2&#10;lTQdXlO4beVEqTdpseHUUKOnj5rKc/5jNSz+cjWrDrtt8Vk0rR8PjoPTxGv9+tK/L0FE6uND/O/+&#10;Mmm+Uosp3N9JN8j1DQAA//8DAFBLAQItABQABgAIAAAAIQDb4fbL7gAAAIUBAAATAAAAAAAAAAAA&#10;AAAAAAAAAABbQ29udGVudF9UeXBlc10ueG1sUEsBAi0AFAAGAAgAAAAhAFr0LFu/AAAAFQEAAAsA&#10;AAAAAAAAAAAAAAAAHwEAAF9yZWxzLy5yZWxzUEsBAi0AFAAGAAgAAAAhALkaD1nEAAAA3gAAAA8A&#10;AAAAAAAAAAAAAAAABwIAAGRycy9kb3ducmV2LnhtbFBLBQYAAAAAAwADALcAAAD4AgAAAAA=&#10;" path="m17516,l28460,,39408,r9851,3318l52543,4423r3283,3318l56919,11014r1094,4424l56919,19831r-1093,4401l52543,28633r-3284,3305l44878,34136r-4377,2203l35027,37440r-6567,1102l22985,37440,17516,36339,13134,34136,8758,31938,4377,28633,2191,24232,1093,19831,,15438,1093,11014,2191,7741,4377,4423,7660,3318,17516,xe" fillcolor="#cf9453" stroked="f" strokeweight="0">
                  <v:stroke miterlimit="83231f" joinstyle="miter"/>
                  <v:path arrowok="t" textboxrect="0,0,58013,38542"/>
                </v:shape>
                <v:shape id="Shape 10095" o:spid="_x0000_s1052" style="position:absolute;left:2517;top:1496;width:241;height:199;visibility:visible;mso-wrap-style:square;v-text-anchor:top" coordsize="24078,1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vgxgAAAN4AAAAPAAAAZHJzL2Rvd25yZXYueG1sRE9Na8JA&#10;EL0X+h+WKfRSdNdCrYmuYgsVoYg0evE2ZsckmJ0N2VXjv3eFgrd5vM+ZzDpbizO1vnKsYdBXIIhz&#10;ZyouNGw3P70RCB+QDdaOScOVPMymz08TTI278B+ds1CIGMI+RQ1lCE0qpc9Lsuj7riGO3MG1FkOE&#10;bSFNi5cYbmv5rtRQWqw4NpTY0HdJ+TE7WQ2LfLcarpOENt3gd/12+vrMtou91q8v3XwMIlAXHuJ/&#10;99LE+UolH3B/J94gpzcAAAD//wMAUEsBAi0AFAAGAAgAAAAhANvh9svuAAAAhQEAABMAAAAAAAAA&#10;AAAAAAAAAAAAAFtDb250ZW50X1R5cGVzXS54bWxQSwECLQAUAAYACAAAACEAWvQsW78AAAAVAQAA&#10;CwAAAAAAAAAAAAAAAAAfAQAAX3JlbHMvLnJlbHNQSwECLQAUAAYACAAAACEA1H0r4MYAAADeAAAA&#10;DwAAAAAAAAAAAAAAAAAHAgAAZHJzL2Rvd25yZXYueG1sUEsFBgAAAAADAAMAtwAAAPoCAAAAAA==&#10;" path="m9851,r5470,l19702,2212r3283,3317l24078,8803r-6567,2211l15321,8803,13134,7697r-2190,l8753,8803,6567,11014,4376,13226r,6591l1093,16500,,13226,,8803,1093,5529,3284,2212,6567,1106,9851,xe" fillcolor="#be691c" stroked="f" strokeweight="0">
                  <v:stroke miterlimit="83231f" joinstyle="miter"/>
                  <v:path arrowok="t" textboxrect="0,0,24078,19817"/>
                </v:shape>
                <v:shape id="Shape 10096" o:spid="_x0000_s1053" style="position:absolute;left:2791;top:1298;width:153;height:551;visibility:visible;mso-wrap-style:square;v-text-anchor:top" coordsize="15325,55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soNwgAAAN4AAAAPAAAAZHJzL2Rvd25yZXYueG1sRE9Ni8Iw&#10;EL0v+B/CCF7KmqhQ3K5RRBCEPchWvQ/NbFtsJqWJtv57syB4m8f7nNVmsI24U+drxxpmUwWCuHCm&#10;5lLD+bT/XILwAdlg45g0PMjDZj36WGFmXM+/dM9DKWII+ww1VCG0mZS+qMiin7qWOHJ/rrMYIuxK&#10;aTrsY7ht5FypVFqsOTZU2NKuouKa36yGPLnaeWLMzwFvab+g5lIek5nWk/Gw/QYRaAhv8ct9MHG+&#10;Ul8p/L8Tb5DrJwAAAP//AwBQSwECLQAUAAYACAAAACEA2+H2y+4AAACFAQAAEwAAAAAAAAAAAAAA&#10;AAAAAAAAW0NvbnRlbnRfVHlwZXNdLnhtbFBLAQItABQABgAIAAAAIQBa9CxbvwAAABUBAAALAAAA&#10;AAAAAAAAAAAAAB8BAABfcmVscy8ucmVsc1BLAQItABQABgAIAAAAIQAX2soNwgAAAN4AAAAPAAAA&#10;AAAAAAAAAAAAAAcCAABkcnMvZG93bnJldi54bWxQSwUGAAAAAAMAAwC3AAAA9gIAAAAA&#10;" path="m6567,r5474,l15325,55028,5474,8803r-4377,l,6635,,4424,1097,2212,3284,1106,6567,xe" fillcolor="#be691c" stroked="f" strokeweight="0">
                  <v:stroke miterlimit="83231f" joinstyle="miter"/>
                  <v:path arrowok="t" textboxrect="0,0,15325,55028"/>
                </v:shape>
                <v:shape id="Shape 10097" o:spid="_x0000_s1054" style="position:absolute;left:3163;top:1288;width:153;height:561;visibility:visible;mso-wrap-style:square;v-text-anchor:top" coordsize="15325,56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JVawwAAAN4AAAAPAAAAZHJzL2Rvd25yZXYueG1sRE9LawIx&#10;EL4X+h/CFLzVxB7cujWKFIQWPFiVnofN7AM3k7CJZvXXN4VCb/PxPWe5Hm0vrjSEzrGG2VSBIK6c&#10;6bjRcDpun19BhIhssHdMGm4UYL16fFhiaVziL7oeYiNyCIcSNbQx+lLKULVkMUydJ85c7QaLMcOh&#10;kWbAlMNtL1+UmkuLHeeGFj29t1SdDxergb7T7l5sikuq9/t5SrX34/ZT68nTuHkDEWmM/+I/94fJ&#10;85VaFPD7Tr5Brn4AAAD//wMAUEsBAi0AFAAGAAgAAAAhANvh9svuAAAAhQEAABMAAAAAAAAAAAAA&#10;AAAAAAAAAFtDb250ZW50X1R5cGVzXS54bWxQSwECLQAUAAYACAAAACEAWvQsW78AAAAVAQAACwAA&#10;AAAAAAAAAAAAAAAfAQAAX3JlbHMvLnJlbHNQSwECLQAUAAYACAAAACEA5uyVWsMAAADeAAAADwAA&#10;AAAAAAAAAAAAAAAHAgAAZHJzL2Rvd25yZXYueG1sUEsFBgAAAAADAAMAtwAAAPcCAAAAAA==&#10;" path="m4381,l9851,r3283,1062l15325,2168r,3317l15325,6591,14232,7697,8758,8803,,56090,4381,xe" fillcolor="#be691c" stroked="f" strokeweight="0">
                  <v:stroke miterlimit="83231f" joinstyle="miter"/>
                  <v:path arrowok="t" textboxrect="0,0,15325,56090"/>
                </v:shape>
                <v:shape id="Shape 10098" o:spid="_x0000_s1055" style="position:absolute;left:2846;top:2014;width:164;height:66;visibility:visible;mso-wrap-style:square;v-text-anchor:top" coordsize="16418,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p4SxQAAAN4AAAAPAAAAZHJzL2Rvd25yZXYueG1sRI9PawIx&#10;EMXvBb9DGKG3mij959YoIrToUW3B47CZZoObybJJdf32nUOhtxnem/d+s1gNsVUX6nNIbGE6MaCI&#10;6+QCewufx/eHV1C5IDtsE5OFG2VYLUd3C6xcuvKeLofilYRwrtBCU0pXaZ3rhiLmSeqIRftOfcQi&#10;a++16/Eq4bHVM2OedcTA0tBgR5uG6vPhJ1o4vUz3u9bvymMKYfv09eE3t5m39n48rN9AFRrKv/nv&#10;eusE35i58Mo7MoNe/gIAAP//AwBQSwECLQAUAAYACAAAACEA2+H2y+4AAACFAQAAEwAAAAAAAAAA&#10;AAAAAAAAAAAAW0NvbnRlbnRfVHlwZXNdLnhtbFBLAQItABQABgAIAAAAIQBa9CxbvwAAABUBAAAL&#10;AAAAAAAAAAAAAAAAAB8BAABfcmVscy8ucmVsc1BLAQItABQABgAIAAAAIQAYxp4SxQAAAN4AAAAP&#10;AAAAAAAAAAAAAAAAAAcCAABkcnMvZG93bnJldi54bWxQSwUGAAAAAAMAAwC3AAAA+QIAAAAA&#10;" path="m5474,l9851,r2191,1106l14232,2185r2186,4401l14232,4388,9851,2185r-4377,l,3287,5474,xe" fillcolor="#974e13" stroked="f" strokeweight="0">
                  <v:stroke miterlimit="83231f" joinstyle="miter"/>
                  <v:path arrowok="t" textboxrect="0,0,16418,6586"/>
                </v:shape>
                <v:shape id="Shape 10099" o:spid="_x0000_s1056" style="position:absolute;left:3119;top:2014;width:164;height:66;visibility:visible;mso-wrap-style:square;v-text-anchor:top" coordsize="16418,6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uJwgAAAN4AAAAPAAAAZHJzL2Rvd25yZXYueG1sRE9NawIx&#10;EL0L/ocwgjdNFGvr1igiKHpUW+hx2EyzoZvJsom6/vumUPA2j/c5y3Xna3GjNrrAGiZjBYK4DMax&#10;1fBx2Y3eQMSEbLAOTBoeFGG96veWWJhw5xPdzsmKHMKxQA1VSk0hZSwr8hjHoSHO3HdoPaYMWytN&#10;i/cc7ms5VWouPTrODRU2tK2o/DlfvYav18npWNtjmgXnDi+fe7t9TK3Ww0G3eQeRqEtP8b/7YPJ8&#10;pRYL+Hsn3yBXvwAAAP//AwBQSwECLQAUAAYACAAAACEA2+H2y+4AAACFAQAAEwAAAAAAAAAAAAAA&#10;AAAAAAAAW0NvbnRlbnRfVHlwZXNdLnhtbFBLAQItABQABgAIAAAAIQBa9CxbvwAAABUBAAALAAAA&#10;AAAAAAAAAAAAAB8BAABfcmVscy8ucmVsc1BLAQItABQABgAIAAAAIQB3ijuJwgAAAN4AAAAPAAAA&#10;AAAAAAAAAAAAAAcCAABkcnMvZG93bnJldi54bWxQSwUGAAAAAAMAAwC3AAAA9gIAAAAA&#10;" path="m6567,r5475,l16418,3287,10944,2185r-4377,l3284,4388,,6586,2191,2185,4377,1106,6567,xe" fillcolor="#974e13" stroked="f" strokeweight="0">
                  <v:stroke miterlimit="83231f" joinstyle="miter"/>
                  <v:path arrowok="t" textboxrect="0,0,16418,6586"/>
                </v:shape>
                <v:shape id="Shape 10100" o:spid="_x0000_s1057" style="position:absolute;left:3962;top:3412;width:569;height:396;visibility:visible;mso-wrap-style:square;v-text-anchor:top" coordsize="56937,39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L6zxgAAAN4AAAAPAAAAZHJzL2Rvd25yZXYueG1sRI9BawIx&#10;EIXvBf9DGKG3mthqkdUoYlvorXQr6HFIxt3FzWS7SXX7751DobcZ5s1771tthtCqC/WpiWxhOjGg&#10;iF30DVcW9l9vDwtQKSN7bCOThV9KsFmP7lZY+HjlT7qUuVJiwqlAC3XOXaF1cjUFTJPYEcvtFPuA&#10;Wda+0r7Hq5iHVj8a86wDNiwJNXa0q8mdy59g4eCa+cts/v1kyg8fk3avx/3ubO39eNguQWUa8r/4&#10;7/vdS30zNQIgODKDXt8AAAD//wMAUEsBAi0AFAAGAAgAAAAhANvh9svuAAAAhQEAABMAAAAAAAAA&#10;AAAAAAAAAAAAAFtDb250ZW50X1R5cGVzXS54bWxQSwECLQAUAAYACAAAACEAWvQsW78AAAAVAQAA&#10;CwAAAAAAAAAAAAAAAAAfAQAAX3JlbHMvLnJlbHNQSwECLQAUAAYACAAAACEAKyC+s8YAAADeAAAA&#10;DwAAAAAAAAAAAAAAAAAHAgAAZHJzL2Rvd25yZXYueG1sUEsFBgAAAAADAAMAtwAAAPoCAAAAAA==&#10;" path="m15325,l56937,4401,38311,39621,,37418,15325,xe" fillcolor="#d7cbc1" stroked="f" strokeweight="0">
                  <v:stroke miterlimit="83231f" joinstyle="miter"/>
                  <v:path arrowok="t" textboxrect="0,0,56937,39621"/>
                </v:shape>
                <v:shape id="Shape 10101" o:spid="_x0000_s1058" style="position:absolute;left:3962;top:3456;width:569;height:352;visibility:visible;mso-wrap-style:square;v-text-anchor:top" coordsize="56937,3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GOewgAAAN4AAAAPAAAAZHJzL2Rvd25yZXYueG1sRE/BqsIw&#10;ELw/8B/CCl4emtaDaDWKCIoHEax+wNqsbbHZlCbV+vdGEGQuu8zOzM5i1ZlKPKhxpWUF8SgCQZxZ&#10;XXKu4HLeDqcgnEfWWFkmBS9ysFr2/haYaPvkEz1Sn4tgwi5BBYX3dSKlywoy6Ea2Jg7czTYGfVib&#10;XOoGn8HcVHIcRRNpsOSQUGBNm4Kye9oaBes2b/Vph5PZcRPf4uPhv7umpNSg363nIDx1/nf8Ve91&#10;eD8KgE+dMINcvgEAAP//AwBQSwECLQAUAAYACAAAACEA2+H2y+4AAACFAQAAEwAAAAAAAAAAAAAA&#10;AAAAAAAAW0NvbnRlbnRfVHlwZXNdLnhtbFBLAQItABQABgAIAAAAIQBa9CxbvwAAABUBAAALAAAA&#10;AAAAAAAAAAAAAB8BAABfcmVscy8ucmVsc1BLAQItABQABgAIAAAAIQClhGOewgAAAN4AAAAPAAAA&#10;AAAAAAAAAAAAAAcCAABkcnMvZG93bnJldi54bWxQSwUGAAAAAAMAAwC3AAAA9gIAAAAA&#10;" path="m56937,l38311,35220,,33017,56937,xe" fillcolor="#aa9384" stroked="f" strokeweight="0">
                  <v:stroke miterlimit="83231f" joinstyle="miter"/>
                  <v:path arrowok="t" textboxrect="0,0,56937,35220"/>
                </v:shape>
                <v:shape id="Shape 10102" o:spid="_x0000_s1059" style="position:absolute;left:4148;top:3687;width:1281;height:1904;visibility:visible;mso-wrap-style:square;v-text-anchor:top" coordsize="128058,190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LBxwwAAAN4AAAAPAAAAZHJzL2Rvd25yZXYueG1sRE9La8JA&#10;EL4X+h+WEXopdTc5SEhdRYRCrz6w9DbNjtlgdjbNrib117uC0Nt8fM+ZL0fXigv1ofGsIZsqEMSV&#10;Nw3XGva7j7cCRIjIBlvPpOGPAiwXz09zLI0feEOXbaxFCuFQogYbY1dKGSpLDsPUd8SJO/reYUyw&#10;r6XpcUjhrpW5UjPpsOHUYLGjtaXqtD07DQeMcmWL7Pfn+2t3VcVhqPLXWuuXybh6BxFpjP/ih/vT&#10;pPkqUznc30k3yMUNAAD//wMAUEsBAi0AFAAGAAgAAAAhANvh9svuAAAAhQEAABMAAAAAAAAAAAAA&#10;AAAAAAAAAFtDb250ZW50X1R5cGVzXS54bWxQSwECLQAUAAYACAAAACEAWvQsW78AAAAVAQAACwAA&#10;AAAAAAAAAAAAAAAfAQAAX3JlbHMvLnJlbHNQSwECLQAUAAYACAAAACEAahywccMAAADeAAAADwAA&#10;AAAAAAAAAAAAAAAHAgAAZHJzL2Rvd25yZXYueG1sUEsFBgAAAAADAAMAtwAAAPcCAAAAAA==&#10;" path="m39426,r88632,154084l112737,172791,95222,190401,,24214,39426,xe" fillcolor="#903717" stroked="f" strokeweight="0">
                  <v:stroke miterlimit="83231f" joinstyle="miter"/>
                  <v:path arrowok="t" textboxrect="0,0,128058,190401"/>
                </v:shape>
                <v:shape id="Shape 10103" o:spid="_x0000_s1060" style="position:absolute;left:2178;top:1320;width:197;height:199;visibility:visible;mso-wrap-style:square;v-text-anchor:top" coordsize="19702,1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Z3vxAAAAN4AAAAPAAAAZHJzL2Rvd25yZXYueG1sRE/NagIx&#10;EL4X+g5hBG81UaHUrVFE2tJLS119gGEz3SxuJmsS3d23bwqF3ubj+531dnCtuFGIjWcN85kCQVx5&#10;03Ct4XR8fXgCEROywdYzaRgpwnZzf7fGwvieD3QrUy1yCMcCNdiUukLKWFlyGGe+I87ctw8OU4ah&#10;liZgn8NdKxdKPUqHDecGix3tLVXn8uo0fJ0+Psexbxb2rN6ul7Dav/SXUuvpZNg9g0g0pH/xn/vd&#10;5Plqrpbw+06+QW5+AAAA//8DAFBLAQItABQABgAIAAAAIQDb4fbL7gAAAIUBAAATAAAAAAAAAAAA&#10;AAAAAAAAAABbQ29udGVudF9UeXBlc10ueG1sUEsBAi0AFAAGAAgAAAAhAFr0LFu/AAAAFQEAAAsA&#10;AAAAAAAAAAAAAAAAHwEAAF9yZWxzLy5yZWxzUEsBAi0AFAAGAAgAAAAhAMihne/EAAAA3gAAAA8A&#10;AAAAAAAAAAAAAAAABwIAAGRycy9kb3ducmV2LnhtbFBLBQYAAAAAAwADALcAAAD4AgAAAAA=&#10;" path="m6567,r5475,1106l16418,4423r3284,3274l19702,13226r,2168l17511,16500r-4377,3317l8758,19817,4376,17606,1093,13226,,11014,1093,7697,2186,4423,6567,xe" stroked="f" strokeweight="0">
                  <v:stroke miterlimit="83231f" joinstyle="miter"/>
                  <v:path arrowok="t" textboxrect="0,0,19702,19817"/>
                </v:shape>
                <v:shape id="Shape 10104" o:spid="_x0000_s1061" style="position:absolute;left:3415;top:385;width:219;height:242;visibility:visible;mso-wrap-style:square;v-text-anchor:top" coordsize="21892,2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m3xQAAAN4AAAAPAAAAZHJzL2Rvd25yZXYueG1sRE9Na8JA&#10;EL0X/A/LCF6K7kaKlOgqIkh6KNQaQY9DdkyC2dmY3Wr8912h0Ns83ucsVr1txI06XzvWkEwUCOLC&#10;mZpLDYd8O34H4QOywcYxaXiQh9Vy8LLA1Lg7f9NtH0oRQ9inqKEKoU2l9EVFFv3EtcSRO7vOYoiw&#10;K6Xp8B7DbSOnSs2kxZpjQ4UtbSoqLvsfq+FUZl+Jes2Pj2x23nnaFtds/an1aNiv5yAC9eFf/Of+&#10;MHG+StQbPN+JN8jlLwAAAP//AwBQSwECLQAUAAYACAAAACEA2+H2y+4AAACFAQAAEwAAAAAAAAAA&#10;AAAAAAAAAAAAW0NvbnRlbnRfVHlwZXNdLnhtbFBLAQItABQABgAIAAAAIQBa9CxbvwAAABUBAAAL&#10;AAAAAAAAAAAAAAAAAB8BAABfcmVscy8ucmVsc1BLAQItABQABgAIAAAAIQCSQem3xQAAAN4AAAAP&#10;AAAAAAAAAAAAAAAAAAcCAABkcnMvZG93bnJldi54bWxQSwUGAAAAAAMAAwC3AAAA+QIAAAAA&#10;" path="m9851,r5474,3318l19706,7697r2186,5529l21892,18711r-2186,2212l17516,23135r-2191,1106l12042,24241r-3284,l5474,23135,3284,20923,2191,19817,,16544,,7697,2191,5529,4381,3318,9851,xe" stroked="f" strokeweight="0">
                  <v:stroke miterlimit="83231f" joinstyle="miter"/>
                  <v:path arrowok="t" textboxrect="0,0,21892,24241"/>
                </v:shape>
                <v:shape id="Shape 10105" o:spid="_x0000_s1062" style="position:absolute;left:4104;top:1431;width:241;height:253;visibility:visible;mso-wrap-style:square;v-text-anchor:top" coordsize="24083,25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d3YxQAAAN4AAAAPAAAAZHJzL2Rvd25yZXYueG1sRE/fa8Iw&#10;EH4X9j+EE/amSYWNUY1SB4MNhji7Ib6dza0tay6lSbX+94sg+HYf389brAbbiBN1vnasIZkqEMSF&#10;MzWXGr7zt8kLCB+QDTaOScOFPKyWD6MFpsad+YtOu1CKGMI+RQ1VCG0qpS8qsuinriWO3K/rLIYI&#10;u1KaDs8x3DZyptSztFhzbKiwpdeKir9dbzX0fZYlh3A5fuxV/pmvZ5uf7abX+nE8ZHMQgYZwF9/c&#10;7ybOV4l6gus78Qa5/AcAAP//AwBQSwECLQAUAAYACAAAACEA2+H2y+4AAACFAQAAEwAAAAAAAAAA&#10;AAAAAAAAAAAAW0NvbnRlbnRfVHlwZXNdLnhtbFBLAQItABQABgAIAAAAIQBa9CxbvwAAABUBAAAL&#10;AAAAAAAAAAAAAAAAAB8BAABfcmVscy8ucmVsc1BLAQItABQABgAIAAAAIQBvvd3YxQAAAN4AAAAP&#10;AAAAAAAAAAAAAAAAAAcCAABkcnMvZG93bnJldi54bWxQSwUGAAAAAAMAAwC3AAAA+QIAAAAA&#10;" path="m7665,r6567,l17516,1106r2190,2212l21892,5485r1098,2212l24083,12120r,3274l22990,18711r-1098,2212l18609,23091r-2191,1106l13134,25302r-3283,l4381,20923,2191,18711,1098,15394,,12120,,8803,2191,2212,4381,1106,7665,xe" stroked="f" strokeweight="0">
                  <v:stroke miterlimit="83231f" joinstyle="miter"/>
                  <v:path arrowok="t" textboxrect="0,0,24083,25302"/>
                </v:shape>
                <v:shape id="Shape 10106" o:spid="_x0000_s1063" style="position:absolute;left:3568;top:2861;width:186;height:242;visibility:visible;mso-wrap-style:square;v-text-anchor:top" coordsize="18609,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75twgAAAN4AAAAPAAAAZHJzL2Rvd25yZXYueG1sRE9NSwMx&#10;EL0L/ocwgjebtIe1rk2LWCqFUsSq92EzboKbybJJ2+y/b4SCt3m8z1mssu/EiYboAmuYThQI4iYY&#10;x62Gr8/NwxxETMgGu8CkYaQIq+XtzQJrE878QadDakUJ4VijBptSX0sZG0se4yT0xIX7CYPHVODQ&#10;SjPguYT7Ts6UqqRHx6XBYk+vlprfw9FryNX2jeX3/HHt9k/O5HF831mn9f1dfnkGkSinf/HVvTVl&#10;vpqqCv7eKTfI5QUAAP//AwBQSwECLQAUAAYACAAAACEA2+H2y+4AAACFAQAAEwAAAAAAAAAAAAAA&#10;AAAAAAAAW0NvbnRlbnRfVHlwZXNdLnhtbFBLAQItABQABgAIAAAAIQBa9CxbvwAAABUBAAALAAAA&#10;AAAAAAAAAAAAAB8BAABfcmVscy8ucmVsc1BLAQItABQABgAIAAAAIQBaz75twgAAAN4AAAAPAAAA&#10;AAAAAAAAAAAAAAcCAABkcnMvZG93bnJldi54bWxQSwUGAAAAAAMAAwC3AAAA9gIAAAAA&#10;" path="m4381,l6567,,9851,1097r4381,2203l17516,7701r1093,6605l18609,17606r-1093,2202l15325,22011r-1093,1097l8758,24210,3284,19808,1093,14306,,8803,,3300,2191,1097,4381,xe" stroked="f" strokeweight="0">
                  <v:stroke miterlimit="83231f" joinstyle="miter"/>
                  <v:path arrowok="t" textboxrect="0,0,18609,24210"/>
                </v:shape>
                <w10:wrap type="square"/>
              </v:group>
            </w:pict>
          </mc:Fallback>
        </mc:AlternateContent>
      </w:r>
      <w:r>
        <w:rPr>
          <w:rFonts w:ascii="Calibri" w:eastAsia="Calibri" w:hAnsi="Calibri" w:cs="Calibri"/>
          <w:b/>
          <w:sz w:val="20"/>
        </w:rPr>
        <w:t xml:space="preserve">Spotting head Lice </w:t>
      </w:r>
    </w:p>
    <w:p w14:paraId="3A12FFF7" w14:textId="77777777" w:rsidR="006A278C" w:rsidRDefault="002108CA">
      <w:pPr>
        <w:spacing w:after="190"/>
        <w:ind w:left="288" w:right="0"/>
        <w:jc w:val="left"/>
      </w:pPr>
      <w:r>
        <w:rPr>
          <w:rFonts w:ascii="Calibri" w:eastAsia="Calibri" w:hAnsi="Calibri" w:cs="Calibri"/>
          <w:sz w:val="20"/>
        </w:rPr>
        <w:t xml:space="preserve">The most common place for head lice to be found is around the ears and at the nape of the neck. </w:t>
      </w:r>
    </w:p>
    <w:p w14:paraId="05F27F99" w14:textId="77777777" w:rsidR="006A278C" w:rsidRDefault="002108CA">
      <w:pPr>
        <w:spacing w:after="199" w:line="242" w:lineRule="auto"/>
        <w:ind w:left="288" w:right="0"/>
        <w:jc w:val="left"/>
      </w:pPr>
      <w:r>
        <w:rPr>
          <w:rFonts w:ascii="Calibri" w:eastAsia="Calibri" w:hAnsi="Calibri" w:cs="Calibri"/>
          <w:sz w:val="20"/>
        </w:rPr>
        <w:t xml:space="preserve">If you look closely you will see the white eggs or ‘nits’ attached to the individual hairs these are hard to dislodge. </w:t>
      </w:r>
    </w:p>
    <w:p w14:paraId="4315D464" w14:textId="77777777" w:rsidR="006A278C" w:rsidRDefault="002108CA">
      <w:pPr>
        <w:spacing w:after="189" w:line="251" w:lineRule="auto"/>
        <w:ind w:left="288" w:right="0"/>
        <w:jc w:val="left"/>
      </w:pPr>
      <w:r>
        <w:rPr>
          <w:rFonts w:ascii="Calibri" w:eastAsia="Calibri" w:hAnsi="Calibri" w:cs="Calibri"/>
          <w:b/>
          <w:sz w:val="20"/>
        </w:rPr>
        <w:t xml:space="preserve">Treating Head Lice </w:t>
      </w:r>
    </w:p>
    <w:p w14:paraId="3781E8EE" w14:textId="77777777" w:rsidR="006A278C" w:rsidRDefault="002108CA">
      <w:pPr>
        <w:spacing w:after="190"/>
        <w:ind w:left="288" w:right="0"/>
        <w:jc w:val="left"/>
      </w:pPr>
      <w:r>
        <w:rPr>
          <w:rFonts w:ascii="Calibri" w:eastAsia="Calibri" w:hAnsi="Calibri" w:cs="Calibri"/>
          <w:sz w:val="20"/>
        </w:rPr>
        <w:t xml:space="preserve">If head lice are present, you need to treat your child. </w:t>
      </w:r>
    </w:p>
    <w:p w14:paraId="0DD1BBD2" w14:textId="77777777" w:rsidR="006A278C" w:rsidRDefault="002108CA">
      <w:pPr>
        <w:spacing w:after="199" w:line="242" w:lineRule="auto"/>
        <w:ind w:left="288" w:right="0"/>
        <w:jc w:val="left"/>
      </w:pPr>
      <w:r>
        <w:rPr>
          <w:rFonts w:ascii="Calibri" w:eastAsia="Calibri" w:hAnsi="Calibri" w:cs="Calibri"/>
          <w:sz w:val="20"/>
        </w:rPr>
        <w:t xml:space="preserve">Head lice are tough. They can’t be killed by washing with normal shampoo or normal combing. Because they reproduce so quickly they need treating before they spread. </w:t>
      </w:r>
    </w:p>
    <w:p w14:paraId="421F1419" w14:textId="77777777" w:rsidR="006A278C" w:rsidRDefault="002108CA">
      <w:pPr>
        <w:spacing w:after="190"/>
        <w:ind w:left="288" w:right="0"/>
        <w:jc w:val="left"/>
      </w:pPr>
      <w:r>
        <w:rPr>
          <w:rFonts w:ascii="Calibri" w:eastAsia="Calibri" w:hAnsi="Calibri" w:cs="Calibri"/>
          <w:sz w:val="20"/>
        </w:rPr>
        <w:t xml:space="preserve">If your child has head lice the whole family needs to be treated. </w:t>
      </w:r>
    </w:p>
    <w:p w14:paraId="3D52CE63" w14:textId="77777777" w:rsidR="006A278C" w:rsidRDefault="002108CA">
      <w:pPr>
        <w:spacing w:after="268" w:line="251" w:lineRule="auto"/>
        <w:ind w:left="288" w:right="0"/>
        <w:jc w:val="left"/>
      </w:pPr>
      <w:r>
        <w:rPr>
          <w:rFonts w:ascii="Calibri" w:eastAsia="Calibri" w:hAnsi="Calibri" w:cs="Calibri"/>
          <w:b/>
          <w:sz w:val="20"/>
        </w:rPr>
        <w:t xml:space="preserve">Methods: </w:t>
      </w:r>
    </w:p>
    <w:p w14:paraId="2CC4747F" w14:textId="77777777" w:rsidR="006A278C" w:rsidRDefault="002108CA">
      <w:pPr>
        <w:spacing w:after="301" w:line="259" w:lineRule="auto"/>
        <w:ind w:left="293" w:right="0" w:firstLine="0"/>
        <w:jc w:val="left"/>
      </w:pPr>
      <w:r>
        <w:rPr>
          <w:rFonts w:ascii="Calibri" w:eastAsia="Calibri" w:hAnsi="Calibri" w:cs="Calibri"/>
          <w:i/>
          <w:sz w:val="20"/>
        </w:rPr>
        <w:t xml:space="preserve">Wet combing – </w:t>
      </w:r>
      <w:r>
        <w:rPr>
          <w:rFonts w:ascii="Calibri" w:eastAsia="Calibri" w:hAnsi="Calibri" w:cs="Calibri"/>
          <w:sz w:val="20"/>
        </w:rPr>
        <w:t xml:space="preserve"> </w:t>
      </w:r>
    </w:p>
    <w:p w14:paraId="07B5FF63" w14:textId="77777777" w:rsidR="006A278C" w:rsidRDefault="002108CA" w:rsidP="00F0296D">
      <w:pPr>
        <w:numPr>
          <w:ilvl w:val="0"/>
          <w:numId w:val="7"/>
        </w:numPr>
        <w:spacing w:after="34"/>
        <w:ind w:right="0" w:hanging="360"/>
        <w:jc w:val="left"/>
      </w:pPr>
      <w:r>
        <w:rPr>
          <w:rFonts w:ascii="Calibri" w:eastAsia="Calibri" w:hAnsi="Calibri" w:cs="Calibri"/>
          <w:sz w:val="20"/>
        </w:rPr>
        <w:t xml:space="preserve">Wash the hair using ordinary shampoo and apply ample conditioner, before using a wide-toothed comb to straighten and untangle the hair.  </w:t>
      </w:r>
    </w:p>
    <w:p w14:paraId="6C1324DF" w14:textId="77777777" w:rsidR="006A278C" w:rsidRDefault="002108CA" w:rsidP="00F0296D">
      <w:pPr>
        <w:numPr>
          <w:ilvl w:val="0"/>
          <w:numId w:val="7"/>
        </w:numPr>
        <w:spacing w:after="34"/>
        <w:ind w:right="0" w:hanging="360"/>
        <w:jc w:val="left"/>
      </w:pPr>
      <w:r>
        <w:rPr>
          <w:rFonts w:ascii="Calibri" w:eastAsia="Calibri" w:hAnsi="Calibri" w:cs="Calibri"/>
          <w:sz w:val="20"/>
        </w:rPr>
        <w:t xml:space="preserve">Once the comb moves freely through the hair without dragging, switch to the louse detection comb. Make sure that the teeth of the comb slot into the hair at the roots with the bevel-edge of the teeth lightly touching the scalp.  </w:t>
      </w:r>
    </w:p>
    <w:p w14:paraId="357A69C9" w14:textId="77777777" w:rsidR="006A278C" w:rsidRDefault="002108CA" w:rsidP="00F0296D">
      <w:pPr>
        <w:numPr>
          <w:ilvl w:val="0"/>
          <w:numId w:val="7"/>
        </w:numPr>
        <w:spacing w:after="8"/>
        <w:ind w:right="0" w:hanging="360"/>
        <w:jc w:val="left"/>
      </w:pPr>
      <w:r>
        <w:rPr>
          <w:rFonts w:ascii="Calibri" w:eastAsia="Calibri" w:hAnsi="Calibri" w:cs="Calibri"/>
          <w:sz w:val="20"/>
        </w:rPr>
        <w:t xml:space="preserve">Draw the comb down to the ends of the hair with every stroke and check the comb for lice.  </w:t>
      </w:r>
    </w:p>
    <w:p w14:paraId="343917B7" w14:textId="77777777" w:rsidR="006A278C" w:rsidRDefault="002108CA" w:rsidP="00F0296D">
      <w:pPr>
        <w:numPr>
          <w:ilvl w:val="0"/>
          <w:numId w:val="7"/>
        </w:numPr>
        <w:spacing w:after="8"/>
        <w:ind w:right="0" w:hanging="360"/>
        <w:jc w:val="left"/>
      </w:pPr>
      <w:r>
        <w:rPr>
          <w:rFonts w:ascii="Calibri" w:eastAsia="Calibri" w:hAnsi="Calibri" w:cs="Calibri"/>
          <w:sz w:val="20"/>
        </w:rPr>
        <w:t xml:space="preserve">Remove lice by wiping or rinsing the comb.  </w:t>
      </w:r>
    </w:p>
    <w:p w14:paraId="0D4F9D34" w14:textId="77777777" w:rsidR="006A278C" w:rsidRDefault="002108CA" w:rsidP="00F0296D">
      <w:pPr>
        <w:numPr>
          <w:ilvl w:val="0"/>
          <w:numId w:val="7"/>
        </w:numPr>
        <w:spacing w:after="34"/>
        <w:ind w:right="0" w:hanging="360"/>
        <w:jc w:val="left"/>
      </w:pPr>
      <w:r>
        <w:rPr>
          <w:rFonts w:ascii="Calibri" w:eastAsia="Calibri" w:hAnsi="Calibri" w:cs="Calibri"/>
          <w:sz w:val="20"/>
        </w:rPr>
        <w:t xml:space="preserve">Work methodically through the hair section by section so that the whole head of hair is combed through.  </w:t>
      </w:r>
    </w:p>
    <w:p w14:paraId="424E7F93" w14:textId="77777777" w:rsidR="006A278C" w:rsidRDefault="002108CA" w:rsidP="00F0296D">
      <w:pPr>
        <w:numPr>
          <w:ilvl w:val="0"/>
          <w:numId w:val="7"/>
        </w:numPr>
        <w:spacing w:after="8"/>
        <w:ind w:right="0" w:hanging="360"/>
        <w:jc w:val="left"/>
      </w:pPr>
      <w:r>
        <w:rPr>
          <w:rFonts w:ascii="Calibri" w:eastAsia="Calibri" w:hAnsi="Calibri" w:cs="Calibri"/>
          <w:sz w:val="20"/>
        </w:rPr>
        <w:t xml:space="preserve">Rinse out the conditioner and repeat the combing procedure in the wet hair.  </w:t>
      </w:r>
    </w:p>
    <w:p w14:paraId="58810045" w14:textId="77777777" w:rsidR="006A278C" w:rsidRDefault="002108CA" w:rsidP="00F0296D">
      <w:pPr>
        <w:numPr>
          <w:ilvl w:val="0"/>
          <w:numId w:val="7"/>
        </w:numPr>
        <w:spacing w:after="274"/>
        <w:ind w:right="0" w:hanging="360"/>
        <w:jc w:val="left"/>
      </w:pPr>
      <w:r>
        <w:rPr>
          <w:rFonts w:ascii="Calibri" w:eastAsia="Calibri" w:hAnsi="Calibri" w:cs="Calibri"/>
          <w:sz w:val="20"/>
        </w:rPr>
        <w:t xml:space="preserve">Repeat the procedure on day five, nine and 13 in order to clear the young lice as they hatch, before they have time to reach maturity.  </w:t>
      </w:r>
    </w:p>
    <w:p w14:paraId="67F4370C" w14:textId="77777777" w:rsidR="006A278C" w:rsidRDefault="002108CA">
      <w:pPr>
        <w:spacing w:after="272" w:line="268" w:lineRule="auto"/>
        <w:ind w:left="288" w:right="0"/>
      </w:pPr>
      <w:r>
        <w:rPr>
          <w:rFonts w:ascii="Calibri" w:eastAsia="Calibri" w:hAnsi="Calibri" w:cs="Calibri"/>
        </w:rPr>
        <w:t xml:space="preserve">Medicated lotion or spray- </w:t>
      </w:r>
    </w:p>
    <w:p w14:paraId="1EF0BB5A" w14:textId="77777777" w:rsidR="006A278C" w:rsidRDefault="002108CA">
      <w:pPr>
        <w:spacing w:after="274"/>
        <w:ind w:left="288" w:right="0"/>
        <w:jc w:val="left"/>
      </w:pPr>
      <w:r>
        <w:rPr>
          <w:rFonts w:ascii="Calibri" w:eastAsia="Calibri" w:hAnsi="Calibri" w:cs="Calibri"/>
          <w:sz w:val="20"/>
        </w:rPr>
        <w:t xml:space="preserve">Medicated lotion or spray is an alternative method for treating head lice. However, no medicated treatment is 100% effective. Your pharmacist will be able to recommend an over-the-counter lotion or spray. </w:t>
      </w:r>
    </w:p>
    <w:p w14:paraId="14502611" w14:textId="77777777" w:rsidR="006A278C" w:rsidRDefault="002108CA">
      <w:pPr>
        <w:spacing w:after="274"/>
        <w:ind w:left="288" w:right="0"/>
        <w:jc w:val="left"/>
      </w:pPr>
      <w:r>
        <w:rPr>
          <w:rFonts w:ascii="Calibri" w:eastAsia="Calibri" w:hAnsi="Calibri" w:cs="Calibri"/>
          <w:sz w:val="20"/>
        </w:rPr>
        <w:t xml:space="preserve">Medicated treatments should only be used if a living (moving) head louse is found. Crème rinses and shampoos are not thought to be effective and are therefore not recommended. </w:t>
      </w:r>
    </w:p>
    <w:p w14:paraId="61D120C2" w14:textId="77777777" w:rsidR="006A278C" w:rsidRDefault="002108CA">
      <w:pPr>
        <w:spacing w:after="274"/>
        <w:ind w:left="288" w:right="0"/>
        <w:jc w:val="left"/>
      </w:pPr>
      <w:r>
        <w:rPr>
          <w:rFonts w:ascii="Calibri" w:eastAsia="Calibri" w:hAnsi="Calibri" w:cs="Calibri"/>
          <w:sz w:val="20"/>
        </w:rPr>
        <w:t xml:space="preserve">Make sure that you have enough lotion to treat everyone in your family who is affected by head lice. Use enough to coat the scalp and the length of the hair during each application. </w:t>
      </w:r>
    </w:p>
    <w:p w14:paraId="2EE2905D" w14:textId="77777777" w:rsidR="006A278C" w:rsidRDefault="002108CA">
      <w:pPr>
        <w:spacing w:after="274"/>
        <w:ind w:left="288" w:right="0"/>
        <w:jc w:val="left"/>
      </w:pPr>
      <w:r>
        <w:rPr>
          <w:rFonts w:ascii="Calibri" w:eastAsia="Calibri" w:hAnsi="Calibri" w:cs="Calibri"/>
          <w:sz w:val="20"/>
        </w:rPr>
        <w:lastRenderedPageBreak/>
        <w:t xml:space="preserve">Follow the instructions that come with the medicated lotion or spray when applying it. Depending on the product you are using, the length of time that it needs to be left on the head can vary from 10 minutes to 8 hours. </w:t>
      </w:r>
    </w:p>
    <w:p w14:paraId="44C90A1D" w14:textId="77777777" w:rsidR="006A278C" w:rsidRDefault="002108CA">
      <w:pPr>
        <w:spacing w:after="274"/>
        <w:ind w:left="288" w:right="0"/>
        <w:jc w:val="left"/>
      </w:pPr>
      <w:r>
        <w:rPr>
          <w:rFonts w:ascii="Calibri" w:eastAsia="Calibri" w:hAnsi="Calibri" w:cs="Calibri"/>
          <w:sz w:val="20"/>
        </w:rPr>
        <w:t xml:space="preserve">The normal advice is to treat once, then repeat after seven days. Some medicated products also supply a comb for removing dead </w:t>
      </w:r>
      <w:proofErr w:type="spellStart"/>
      <w:r>
        <w:rPr>
          <w:rFonts w:ascii="Calibri" w:eastAsia="Calibri" w:hAnsi="Calibri" w:cs="Calibri"/>
          <w:sz w:val="20"/>
        </w:rPr>
        <w:t>lice</w:t>
      </w:r>
      <w:proofErr w:type="spellEnd"/>
      <w:r>
        <w:rPr>
          <w:rFonts w:ascii="Calibri" w:eastAsia="Calibri" w:hAnsi="Calibri" w:cs="Calibri"/>
          <w:sz w:val="20"/>
        </w:rPr>
        <w:t xml:space="preserve"> and eggs. </w:t>
      </w:r>
    </w:p>
    <w:p w14:paraId="6F95DB91" w14:textId="77777777" w:rsidR="006A278C" w:rsidRDefault="002108CA">
      <w:pPr>
        <w:spacing w:after="274"/>
        <w:ind w:left="288" w:right="0"/>
        <w:jc w:val="left"/>
      </w:pPr>
      <w:r>
        <w:rPr>
          <w:rFonts w:ascii="Calibri" w:eastAsia="Calibri" w:hAnsi="Calibri" w:cs="Calibri"/>
          <w:sz w:val="20"/>
        </w:rPr>
        <w:t xml:space="preserve">Traditional insecticides must not be used more than once a week for three weeks in a row. Some products carry a fire warning. </w:t>
      </w:r>
    </w:p>
    <w:p w14:paraId="63152C21" w14:textId="77777777" w:rsidR="006A278C" w:rsidRDefault="002108CA">
      <w:pPr>
        <w:spacing w:after="274"/>
        <w:ind w:left="288" w:right="0"/>
        <w:jc w:val="left"/>
      </w:pPr>
      <w:r>
        <w:rPr>
          <w:rFonts w:ascii="Calibri" w:eastAsia="Calibri" w:hAnsi="Calibri" w:cs="Calibri"/>
          <w:sz w:val="20"/>
        </w:rPr>
        <w:t xml:space="preserve">Some medicated products may be capable of killing eggs as well as lice, although there is no certainty of this. Check for baby lice hatching from eggs three to five days after you use a product, and again 10 to12 days afterwards. </w:t>
      </w:r>
    </w:p>
    <w:p w14:paraId="3E4AE1E7" w14:textId="77777777" w:rsidR="006A278C" w:rsidRDefault="002108CA">
      <w:pPr>
        <w:spacing w:after="274"/>
        <w:ind w:left="288" w:right="0"/>
        <w:jc w:val="left"/>
      </w:pPr>
      <w:r>
        <w:rPr>
          <w:rFonts w:ascii="Calibri" w:eastAsia="Calibri" w:hAnsi="Calibri" w:cs="Calibri"/>
          <w:sz w:val="20"/>
        </w:rPr>
        <w:t xml:space="preserve">A minimum of two applications of lotion are needed to kill the lice over the hatching period because the lotions do not always kill louse eggs. </w:t>
      </w:r>
    </w:p>
    <w:p w14:paraId="59C934AE" w14:textId="77777777" w:rsidR="006A278C" w:rsidRDefault="002108CA">
      <w:pPr>
        <w:spacing w:after="274"/>
        <w:ind w:left="288" w:right="0"/>
        <w:jc w:val="left"/>
      </w:pPr>
      <w:r>
        <w:rPr>
          <w:rFonts w:ascii="Calibri" w:eastAsia="Calibri" w:hAnsi="Calibri" w:cs="Calibri"/>
          <w:sz w:val="20"/>
        </w:rPr>
        <w:t xml:space="preserve">If the lice appear to be unaffected by the product (some lice may have developed resistance to a particular insecticide) or if the problem persists, seek advice from your school nurse, health visitor, pharmacist or GP. </w:t>
      </w:r>
    </w:p>
    <w:p w14:paraId="16F6E848" w14:textId="77777777" w:rsidR="006A278C" w:rsidRDefault="002108CA">
      <w:pPr>
        <w:spacing w:after="271" w:line="251" w:lineRule="auto"/>
        <w:ind w:left="288" w:right="0"/>
        <w:jc w:val="left"/>
      </w:pPr>
      <w:r>
        <w:rPr>
          <w:rFonts w:ascii="Calibri" w:eastAsia="Calibri" w:hAnsi="Calibri" w:cs="Calibri"/>
          <w:b/>
          <w:sz w:val="20"/>
        </w:rPr>
        <w:t xml:space="preserve">Cautions </w:t>
      </w:r>
    </w:p>
    <w:p w14:paraId="1939C94E" w14:textId="77777777" w:rsidR="006A278C" w:rsidRDefault="002108CA">
      <w:pPr>
        <w:spacing w:after="318"/>
        <w:ind w:left="288" w:right="0"/>
        <w:jc w:val="left"/>
      </w:pPr>
      <w:r>
        <w:rPr>
          <w:rFonts w:ascii="Calibri" w:eastAsia="Calibri" w:hAnsi="Calibri" w:cs="Calibri"/>
          <w:sz w:val="20"/>
        </w:rPr>
        <w:t xml:space="preserve">Always seek advice from a healthcare professional before using medicated head lice lotions on the following groups: </w:t>
      </w:r>
    </w:p>
    <w:p w14:paraId="58EC832F" w14:textId="77777777" w:rsidR="006A278C" w:rsidRDefault="002108CA" w:rsidP="00F0296D">
      <w:pPr>
        <w:numPr>
          <w:ilvl w:val="0"/>
          <w:numId w:val="8"/>
        </w:numPr>
        <w:spacing w:after="8"/>
        <w:ind w:right="0" w:hanging="360"/>
        <w:jc w:val="left"/>
      </w:pPr>
      <w:r>
        <w:rPr>
          <w:rFonts w:ascii="Calibri" w:eastAsia="Calibri" w:hAnsi="Calibri" w:cs="Calibri"/>
          <w:sz w:val="20"/>
        </w:rPr>
        <w:t xml:space="preserve">young babies (under six months old)  </w:t>
      </w:r>
    </w:p>
    <w:p w14:paraId="047197B7" w14:textId="77777777" w:rsidR="006A278C" w:rsidRDefault="002108CA" w:rsidP="00F0296D">
      <w:pPr>
        <w:numPr>
          <w:ilvl w:val="0"/>
          <w:numId w:val="8"/>
        </w:numPr>
        <w:spacing w:after="8"/>
        <w:ind w:right="0" w:hanging="360"/>
        <w:jc w:val="left"/>
      </w:pPr>
      <w:r>
        <w:rPr>
          <w:rFonts w:ascii="Calibri" w:eastAsia="Calibri" w:hAnsi="Calibri" w:cs="Calibri"/>
          <w:sz w:val="20"/>
        </w:rPr>
        <w:t xml:space="preserve">pregnant women  </w:t>
      </w:r>
    </w:p>
    <w:p w14:paraId="14D601B4" w14:textId="77777777" w:rsidR="006A278C" w:rsidRDefault="002108CA" w:rsidP="00F0296D">
      <w:pPr>
        <w:numPr>
          <w:ilvl w:val="0"/>
          <w:numId w:val="8"/>
        </w:numPr>
        <w:spacing w:after="246"/>
        <w:ind w:right="0" w:hanging="360"/>
        <w:jc w:val="left"/>
      </w:pPr>
      <w:r>
        <w:rPr>
          <w:rFonts w:ascii="Calibri" w:eastAsia="Calibri" w:hAnsi="Calibri" w:cs="Calibri"/>
          <w:sz w:val="20"/>
        </w:rPr>
        <w:t xml:space="preserve">people with asthma or allergies  </w:t>
      </w:r>
    </w:p>
    <w:p w14:paraId="710C0F09" w14:textId="77777777" w:rsidR="006A278C" w:rsidRDefault="002108CA">
      <w:pPr>
        <w:spacing w:after="274"/>
        <w:ind w:left="288" w:right="0"/>
        <w:jc w:val="left"/>
      </w:pPr>
      <w:r>
        <w:rPr>
          <w:rFonts w:ascii="Calibri" w:eastAsia="Calibri" w:hAnsi="Calibri" w:cs="Calibri"/>
          <w:sz w:val="20"/>
        </w:rPr>
        <w:t xml:space="preserve">Pregnant women are advised to use either wet combing or 4% </w:t>
      </w:r>
      <w:proofErr w:type="spellStart"/>
      <w:r>
        <w:rPr>
          <w:rFonts w:ascii="Calibri" w:eastAsia="Calibri" w:hAnsi="Calibri" w:cs="Calibri"/>
          <w:sz w:val="20"/>
        </w:rPr>
        <w:t>dimeticone</w:t>
      </w:r>
      <w:proofErr w:type="spellEnd"/>
      <w:r>
        <w:rPr>
          <w:rFonts w:ascii="Calibri" w:eastAsia="Calibri" w:hAnsi="Calibri" w:cs="Calibri"/>
          <w:sz w:val="20"/>
        </w:rPr>
        <w:t xml:space="preserve"> lotion, which is licensed for use in pregnancy and breastfeeding. </w:t>
      </w:r>
    </w:p>
    <w:p w14:paraId="76A9B265" w14:textId="77777777" w:rsidR="006A278C" w:rsidRDefault="002108CA">
      <w:pPr>
        <w:spacing w:after="274"/>
        <w:ind w:left="288" w:right="0"/>
        <w:jc w:val="left"/>
      </w:pPr>
      <w:r>
        <w:rPr>
          <w:rFonts w:ascii="Calibri" w:eastAsia="Calibri" w:hAnsi="Calibri" w:cs="Calibri"/>
          <w:sz w:val="20"/>
        </w:rPr>
        <w:t xml:space="preserve">Always read the instructions carefully before using medicated head lice lotions. </w:t>
      </w:r>
    </w:p>
    <w:p w14:paraId="672DBCB5" w14:textId="77777777" w:rsidR="006A278C" w:rsidRDefault="002108CA">
      <w:pPr>
        <w:spacing w:after="193"/>
        <w:ind w:left="288" w:right="0"/>
        <w:jc w:val="left"/>
      </w:pPr>
      <w:r>
        <w:rPr>
          <w:rFonts w:ascii="Calibri" w:eastAsia="Calibri" w:hAnsi="Calibri" w:cs="Calibri"/>
          <w:sz w:val="20"/>
        </w:rPr>
        <w:t xml:space="preserve">Taken from </w:t>
      </w:r>
      <w:hyperlink r:id="rId119">
        <w:r>
          <w:rPr>
            <w:rFonts w:ascii="Calibri" w:eastAsia="Calibri" w:hAnsi="Calibri" w:cs="Calibri"/>
            <w:color w:val="0000FF"/>
            <w:sz w:val="20"/>
            <w:u w:val="single" w:color="0000FF"/>
          </w:rPr>
          <w:t>http://www.nhs.uk/livewell/childheath</w:t>
        </w:r>
      </w:hyperlink>
      <w:hyperlink r:id="rId120">
        <w:r>
          <w:rPr>
            <w:rFonts w:ascii="Calibri" w:eastAsia="Calibri" w:hAnsi="Calibri" w:cs="Calibri"/>
            <w:sz w:val="20"/>
          </w:rPr>
          <w:t xml:space="preserve"> </w:t>
        </w:r>
      </w:hyperlink>
      <w:hyperlink r:id="rId121">
        <w:r>
          <w:rPr>
            <w:rFonts w:ascii="Calibri" w:eastAsia="Calibri" w:hAnsi="Calibri" w:cs="Calibri"/>
            <w:sz w:val="20"/>
          </w:rPr>
          <w:t>a</w:t>
        </w:r>
      </w:hyperlink>
      <w:r>
        <w:rPr>
          <w:rFonts w:ascii="Calibri" w:eastAsia="Calibri" w:hAnsi="Calibri" w:cs="Calibri"/>
          <w:sz w:val="20"/>
        </w:rPr>
        <w:t>nd http://www.nhs.uk/Conditions/Headlice/Pages/Treatment.aspx</w:t>
      </w:r>
      <w:r>
        <w:rPr>
          <w:rFonts w:ascii="Calibri" w:eastAsia="Calibri" w:hAnsi="Calibri" w:cs="Calibri"/>
          <w:b/>
          <w:sz w:val="20"/>
        </w:rPr>
        <w:t xml:space="preserve"> </w:t>
      </w:r>
    </w:p>
    <w:p w14:paraId="60AD5ADF"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75840529"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64C6E22A"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3CDF513B"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5E3C1475"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41E9A60B"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3B93D029"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30A57868" w14:textId="77777777" w:rsidR="006A278C" w:rsidRDefault="002108CA">
      <w:pPr>
        <w:spacing w:after="0" w:line="259" w:lineRule="auto"/>
        <w:ind w:left="293" w:right="0" w:firstLine="0"/>
        <w:jc w:val="left"/>
      </w:pPr>
      <w:r>
        <w:rPr>
          <w:rFonts w:ascii="Calibri" w:eastAsia="Calibri" w:hAnsi="Calibri" w:cs="Calibri"/>
          <w:sz w:val="20"/>
        </w:rPr>
        <w:t xml:space="preserve"> </w:t>
      </w:r>
    </w:p>
    <w:p w14:paraId="5708FA82" w14:textId="77777777" w:rsidR="006A278C" w:rsidRDefault="002108CA">
      <w:pPr>
        <w:spacing w:after="346" w:line="231" w:lineRule="auto"/>
        <w:ind w:left="293" w:right="8985" w:firstLine="0"/>
        <w:jc w:val="left"/>
      </w:pPr>
      <w:r>
        <w:rPr>
          <w:rFonts w:ascii="Calibri" w:eastAsia="Calibri" w:hAnsi="Calibri" w:cs="Calibri"/>
          <w:sz w:val="20"/>
        </w:rPr>
        <w:t xml:space="preserve"> </w:t>
      </w:r>
      <w:r>
        <w:rPr>
          <w:rFonts w:ascii="Calibri" w:eastAsia="Calibri" w:hAnsi="Calibri" w:cs="Calibri"/>
        </w:rPr>
        <w:t xml:space="preserve"> </w:t>
      </w:r>
    </w:p>
    <w:p w14:paraId="0E7F2712" w14:textId="77777777" w:rsidR="006A278C" w:rsidRDefault="002108CA">
      <w:pPr>
        <w:spacing w:after="1" w:line="392" w:lineRule="auto"/>
        <w:ind w:left="293" w:right="8964" w:firstLine="0"/>
        <w:jc w:val="left"/>
      </w:pPr>
      <w:r>
        <w:rPr>
          <w:rFonts w:ascii="Cambria" w:eastAsia="Cambria" w:hAnsi="Cambria" w:cs="Cambria"/>
          <w:b/>
          <w:sz w:val="32"/>
        </w:rPr>
        <w:t xml:space="preserve">    </w:t>
      </w:r>
    </w:p>
    <w:p w14:paraId="3F0A88D9" w14:textId="77777777" w:rsidR="006A278C" w:rsidRDefault="002108CA">
      <w:pPr>
        <w:spacing w:after="0" w:line="259" w:lineRule="auto"/>
        <w:ind w:left="293" w:right="0" w:firstLine="0"/>
        <w:jc w:val="left"/>
      </w:pPr>
      <w:r>
        <w:rPr>
          <w:rFonts w:ascii="Cambria" w:eastAsia="Cambria" w:hAnsi="Cambria" w:cs="Cambria"/>
          <w:b/>
          <w:sz w:val="32"/>
        </w:rPr>
        <w:t xml:space="preserve"> </w:t>
      </w:r>
    </w:p>
    <w:p w14:paraId="1230C639" w14:textId="77777777" w:rsidR="006A278C" w:rsidRDefault="002108CA">
      <w:pPr>
        <w:spacing w:after="0" w:line="259" w:lineRule="auto"/>
        <w:ind w:left="293" w:right="0" w:firstLine="0"/>
        <w:jc w:val="left"/>
      </w:pPr>
      <w:r>
        <w:rPr>
          <w:rFonts w:ascii="Calibri" w:eastAsia="Calibri" w:hAnsi="Calibri" w:cs="Calibri"/>
        </w:rPr>
        <w:t xml:space="preserve"> </w:t>
      </w:r>
    </w:p>
    <w:p w14:paraId="743146EE" w14:textId="11805779" w:rsidR="006A278C" w:rsidRDefault="002108CA" w:rsidP="000B2EEA">
      <w:pPr>
        <w:pStyle w:val="Heading1"/>
      </w:pPr>
      <w:bookmarkStart w:id="55" w:name="_Toc134537501"/>
      <w:r>
        <w:lastRenderedPageBreak/>
        <w:t>Staff Key Qualifications &amp; Training (as at June 2</w:t>
      </w:r>
      <w:r w:rsidR="00D73343">
        <w:t>02</w:t>
      </w:r>
      <w:r w:rsidR="0061153B">
        <w:t>3</w:t>
      </w:r>
      <w:r>
        <w:t>)</w:t>
      </w:r>
      <w:bookmarkEnd w:id="55"/>
      <w:r>
        <w:t xml:space="preserve"> </w:t>
      </w:r>
    </w:p>
    <w:tbl>
      <w:tblPr>
        <w:tblStyle w:val="TableGrid"/>
        <w:tblW w:w="9136" w:type="dxa"/>
        <w:tblInd w:w="406" w:type="dxa"/>
        <w:tblCellMar>
          <w:top w:w="12" w:type="dxa"/>
          <w:left w:w="108" w:type="dxa"/>
          <w:right w:w="72" w:type="dxa"/>
        </w:tblCellMar>
        <w:tblLook w:val="04A0" w:firstRow="1" w:lastRow="0" w:firstColumn="1" w:lastColumn="0" w:noHBand="0" w:noVBand="1"/>
      </w:tblPr>
      <w:tblGrid>
        <w:gridCol w:w="2993"/>
        <w:gridCol w:w="4813"/>
        <w:gridCol w:w="1330"/>
      </w:tblGrid>
      <w:tr w:rsidR="006A278C" w14:paraId="1A1C492C" w14:textId="77777777">
        <w:trPr>
          <w:trHeight w:val="3977"/>
        </w:trPr>
        <w:tc>
          <w:tcPr>
            <w:tcW w:w="2993" w:type="dxa"/>
            <w:tcBorders>
              <w:top w:val="single" w:sz="4" w:space="0" w:color="000000"/>
              <w:left w:val="single" w:sz="4" w:space="0" w:color="000000"/>
              <w:bottom w:val="single" w:sz="4" w:space="0" w:color="000000"/>
              <w:right w:val="single" w:sz="4" w:space="0" w:color="000000"/>
            </w:tcBorders>
          </w:tcPr>
          <w:p w14:paraId="217B0A94" w14:textId="77777777" w:rsidR="006A278C" w:rsidRDefault="002108CA">
            <w:pPr>
              <w:spacing w:after="17" w:line="259" w:lineRule="auto"/>
              <w:ind w:left="57" w:right="0" w:firstLine="0"/>
              <w:jc w:val="center"/>
            </w:pPr>
            <w:r>
              <w:rPr>
                <w:noProof/>
              </w:rPr>
              <w:drawing>
                <wp:anchor distT="0" distB="0" distL="114300" distR="114300" simplePos="0" relativeHeight="251667456" behindDoc="0" locked="0" layoutInCell="1" allowOverlap="0" wp14:anchorId="318EBE46" wp14:editId="4C266283">
                  <wp:simplePos x="0" y="0"/>
                  <wp:positionH relativeFrom="column">
                    <wp:posOffset>104597</wp:posOffset>
                  </wp:positionH>
                  <wp:positionV relativeFrom="paragraph">
                    <wp:posOffset>111554</wp:posOffset>
                  </wp:positionV>
                  <wp:extent cx="771525" cy="1028065"/>
                  <wp:effectExtent l="0" t="0" r="0" b="0"/>
                  <wp:wrapSquare wrapText="bothSides"/>
                  <wp:docPr id="10549" name="Picture 10549"/>
                  <wp:cNvGraphicFramePr/>
                  <a:graphic xmlns:a="http://schemas.openxmlformats.org/drawingml/2006/main">
                    <a:graphicData uri="http://schemas.openxmlformats.org/drawingml/2006/picture">
                      <pic:pic xmlns:pic="http://schemas.openxmlformats.org/drawingml/2006/picture">
                        <pic:nvPicPr>
                          <pic:cNvPr id="10549" name="Picture 10549"/>
                          <pic:cNvPicPr/>
                        </pic:nvPicPr>
                        <pic:blipFill>
                          <a:blip r:embed="rId122"/>
                          <a:stretch>
                            <a:fillRect/>
                          </a:stretch>
                        </pic:blipFill>
                        <pic:spPr>
                          <a:xfrm>
                            <a:off x="0" y="0"/>
                            <a:ext cx="771525" cy="1028065"/>
                          </a:xfrm>
                          <a:prstGeom prst="rect">
                            <a:avLst/>
                          </a:prstGeom>
                        </pic:spPr>
                      </pic:pic>
                    </a:graphicData>
                  </a:graphic>
                </wp:anchor>
              </w:drawing>
            </w:r>
            <w:r>
              <w:rPr>
                <w:sz w:val="20"/>
              </w:rPr>
              <w:t xml:space="preserve">Tracey </w:t>
            </w:r>
          </w:p>
          <w:p w14:paraId="08519BD2" w14:textId="77777777" w:rsidR="006A278C" w:rsidRDefault="002108CA">
            <w:pPr>
              <w:spacing w:after="19" w:line="259" w:lineRule="auto"/>
              <w:ind w:left="57" w:right="0" w:firstLine="0"/>
              <w:jc w:val="center"/>
            </w:pPr>
            <w:r>
              <w:rPr>
                <w:sz w:val="20"/>
              </w:rPr>
              <w:t xml:space="preserve">Johnson </w:t>
            </w:r>
          </w:p>
          <w:p w14:paraId="37FEEFF0" w14:textId="77777777" w:rsidR="00541F0F" w:rsidRDefault="00541F0F">
            <w:pPr>
              <w:spacing w:after="17" w:line="259" w:lineRule="auto"/>
              <w:ind w:left="57" w:right="0" w:firstLine="0"/>
              <w:jc w:val="left"/>
              <w:rPr>
                <w:sz w:val="20"/>
              </w:rPr>
            </w:pPr>
          </w:p>
          <w:p w14:paraId="3DD388C7" w14:textId="03F0627C" w:rsidR="006A278C" w:rsidRDefault="002108CA">
            <w:pPr>
              <w:spacing w:after="17" w:line="259" w:lineRule="auto"/>
              <w:ind w:left="57" w:right="0" w:firstLine="0"/>
              <w:jc w:val="left"/>
            </w:pPr>
            <w:r w:rsidRPr="00541F0F">
              <w:rPr>
                <w:color w:val="5B9BD5" w:themeColor="accent5"/>
                <w:sz w:val="20"/>
              </w:rPr>
              <w:t>Manager</w:t>
            </w:r>
            <w:r>
              <w:rPr>
                <w:sz w:val="20"/>
              </w:rPr>
              <w:t xml:space="preserve">  </w:t>
            </w:r>
          </w:p>
          <w:p w14:paraId="77330AB0" w14:textId="77777777" w:rsidR="006A278C" w:rsidRDefault="002108CA">
            <w:pPr>
              <w:spacing w:after="17" w:line="259" w:lineRule="auto"/>
              <w:ind w:left="57" w:right="0" w:firstLine="0"/>
              <w:jc w:val="center"/>
            </w:pPr>
            <w:r>
              <w:rPr>
                <w:sz w:val="20"/>
              </w:rPr>
              <w:t xml:space="preserve"> </w:t>
            </w:r>
          </w:p>
          <w:p w14:paraId="7C2DFE51" w14:textId="77777777" w:rsidR="006A278C" w:rsidRDefault="002108CA">
            <w:pPr>
              <w:spacing w:after="17" w:line="259" w:lineRule="auto"/>
              <w:ind w:left="57" w:right="0" w:firstLine="0"/>
              <w:jc w:val="center"/>
            </w:pPr>
            <w:r>
              <w:rPr>
                <w:color w:val="548DD4"/>
                <w:sz w:val="20"/>
              </w:rPr>
              <w:t xml:space="preserve"> </w:t>
            </w:r>
          </w:p>
          <w:p w14:paraId="0B825759" w14:textId="77777777" w:rsidR="006A278C" w:rsidRDefault="002108CA">
            <w:pPr>
              <w:spacing w:after="17" w:line="259" w:lineRule="auto"/>
              <w:ind w:left="57" w:right="0" w:firstLine="0"/>
              <w:jc w:val="center"/>
            </w:pPr>
            <w:r>
              <w:rPr>
                <w:color w:val="548DD4"/>
                <w:sz w:val="20"/>
              </w:rPr>
              <w:t xml:space="preserve"> </w:t>
            </w:r>
          </w:p>
          <w:p w14:paraId="225DB6CB" w14:textId="77777777" w:rsidR="006A278C" w:rsidRDefault="002108CA">
            <w:pPr>
              <w:spacing w:after="19" w:line="259" w:lineRule="auto"/>
              <w:ind w:left="57" w:right="0" w:firstLine="0"/>
              <w:jc w:val="center"/>
            </w:pPr>
            <w:r>
              <w:rPr>
                <w:color w:val="548DD4"/>
                <w:sz w:val="20"/>
              </w:rPr>
              <w:t xml:space="preserve"> </w:t>
            </w:r>
          </w:p>
          <w:p w14:paraId="003A4BD6" w14:textId="77777777" w:rsidR="006A278C" w:rsidRDefault="002108CA">
            <w:pPr>
              <w:spacing w:after="17" w:line="259" w:lineRule="auto"/>
              <w:ind w:left="0" w:right="0" w:firstLine="0"/>
              <w:jc w:val="left"/>
            </w:pPr>
            <w:r>
              <w:rPr>
                <w:color w:val="548DD4"/>
                <w:sz w:val="20"/>
              </w:rPr>
              <w:t xml:space="preserve">Senior Management Team </w:t>
            </w:r>
          </w:p>
          <w:p w14:paraId="577C0C29" w14:textId="77777777" w:rsidR="006A278C" w:rsidRDefault="002108CA">
            <w:pPr>
              <w:spacing w:after="17" w:line="259" w:lineRule="auto"/>
              <w:ind w:left="0" w:right="0" w:firstLine="0"/>
              <w:jc w:val="left"/>
            </w:pPr>
            <w:r>
              <w:rPr>
                <w:color w:val="548DD4"/>
                <w:sz w:val="20"/>
              </w:rPr>
              <w:t xml:space="preserve"> </w:t>
            </w:r>
          </w:p>
          <w:p w14:paraId="4CEB5C4F" w14:textId="77777777" w:rsidR="006A278C" w:rsidRDefault="002108CA">
            <w:pPr>
              <w:spacing w:after="0" w:line="259" w:lineRule="auto"/>
              <w:ind w:left="0" w:right="0" w:firstLine="0"/>
              <w:jc w:val="left"/>
            </w:pPr>
            <w:r>
              <w:rPr>
                <w:color w:val="548DD4"/>
                <w:sz w:val="20"/>
              </w:rPr>
              <w:t>Designated Safeguarding Lead</w:t>
            </w:r>
            <w:r>
              <w:rPr>
                <w:sz w:val="20"/>
              </w:rPr>
              <w:t xml:space="preserve"> </w:t>
            </w:r>
          </w:p>
        </w:tc>
        <w:tc>
          <w:tcPr>
            <w:tcW w:w="4813" w:type="dxa"/>
            <w:tcBorders>
              <w:top w:val="single" w:sz="4" w:space="0" w:color="000000"/>
              <w:left w:val="single" w:sz="4" w:space="0" w:color="000000"/>
              <w:bottom w:val="single" w:sz="4" w:space="0" w:color="000000"/>
              <w:right w:val="single" w:sz="4" w:space="0" w:color="000000"/>
            </w:tcBorders>
          </w:tcPr>
          <w:p w14:paraId="7C411BA3" w14:textId="77777777" w:rsidR="006A278C" w:rsidRDefault="002108CA">
            <w:pPr>
              <w:spacing w:after="17" w:line="259" w:lineRule="auto"/>
              <w:ind w:left="0" w:right="0" w:firstLine="0"/>
              <w:jc w:val="left"/>
            </w:pPr>
            <w:r>
              <w:rPr>
                <w:sz w:val="20"/>
              </w:rPr>
              <w:t xml:space="preserve">Paediatric First Aid Level 3 </w:t>
            </w:r>
          </w:p>
          <w:p w14:paraId="68CE2D5B" w14:textId="751DAE11" w:rsidR="006A278C" w:rsidRDefault="002108CA">
            <w:pPr>
              <w:spacing w:after="19" w:line="259" w:lineRule="auto"/>
              <w:ind w:left="0" w:right="0" w:firstLine="0"/>
              <w:jc w:val="left"/>
            </w:pPr>
            <w:r>
              <w:rPr>
                <w:sz w:val="20"/>
              </w:rPr>
              <w:t xml:space="preserve">Designated Person </w:t>
            </w:r>
            <w:r w:rsidR="00EF4965">
              <w:rPr>
                <w:sz w:val="20"/>
              </w:rPr>
              <w:t>Safeguarding</w:t>
            </w:r>
          </w:p>
          <w:p w14:paraId="48AEE0B0" w14:textId="77777777" w:rsidR="006A278C" w:rsidRDefault="002108CA">
            <w:pPr>
              <w:spacing w:after="17" w:line="259" w:lineRule="auto"/>
              <w:ind w:left="0" w:right="0" w:firstLine="0"/>
              <w:jc w:val="left"/>
            </w:pPr>
            <w:r>
              <w:rPr>
                <w:color w:val="548DD4"/>
                <w:sz w:val="20"/>
              </w:rPr>
              <w:t xml:space="preserve">BA (Hons) Degree in Early Years Studies  </w:t>
            </w:r>
          </w:p>
          <w:p w14:paraId="77EE979A" w14:textId="77777777" w:rsidR="006A278C" w:rsidRDefault="002108CA">
            <w:pPr>
              <w:spacing w:after="17" w:line="259" w:lineRule="auto"/>
              <w:ind w:left="0" w:right="0" w:firstLine="0"/>
              <w:jc w:val="left"/>
            </w:pPr>
            <w:r>
              <w:rPr>
                <w:color w:val="548DD4"/>
                <w:sz w:val="20"/>
              </w:rPr>
              <w:t xml:space="preserve">Early Years Professional Status (EYPS) </w:t>
            </w:r>
          </w:p>
          <w:p w14:paraId="173ADCB8" w14:textId="77777777" w:rsidR="006A278C" w:rsidRDefault="002108CA">
            <w:pPr>
              <w:spacing w:after="17" w:line="259" w:lineRule="auto"/>
              <w:ind w:left="0" w:right="0" w:firstLine="0"/>
              <w:jc w:val="left"/>
            </w:pPr>
            <w:r>
              <w:rPr>
                <w:sz w:val="20"/>
              </w:rPr>
              <w:t xml:space="preserve">Level 2 Food Safety </w:t>
            </w:r>
          </w:p>
          <w:p w14:paraId="4832365E" w14:textId="77777777" w:rsidR="006A278C" w:rsidRDefault="002108CA">
            <w:pPr>
              <w:spacing w:after="17" w:line="259" w:lineRule="auto"/>
              <w:ind w:left="0" w:right="0" w:firstLine="0"/>
              <w:jc w:val="left"/>
            </w:pPr>
            <w:r>
              <w:rPr>
                <w:sz w:val="20"/>
              </w:rPr>
              <w:t xml:space="preserve">Safer Recruitment </w:t>
            </w:r>
          </w:p>
          <w:p w14:paraId="495C7E7A" w14:textId="77777777" w:rsidR="006A278C" w:rsidRDefault="002108CA">
            <w:pPr>
              <w:spacing w:after="54" w:line="259" w:lineRule="auto"/>
              <w:ind w:left="0" w:right="0" w:firstLine="0"/>
              <w:jc w:val="left"/>
            </w:pPr>
            <w:r>
              <w:rPr>
                <w:sz w:val="20"/>
              </w:rPr>
              <w:t xml:space="preserve">Prevent Duty  </w:t>
            </w:r>
          </w:p>
          <w:p w14:paraId="7C6CEF59" w14:textId="00392688" w:rsidR="006A278C" w:rsidRPr="00BE0B0B" w:rsidRDefault="00BE0B0B">
            <w:pPr>
              <w:spacing w:after="17" w:line="259" w:lineRule="auto"/>
              <w:ind w:left="0" w:right="0" w:firstLine="0"/>
              <w:jc w:val="left"/>
              <w:rPr>
                <w:sz w:val="20"/>
                <w:szCs w:val="20"/>
              </w:rPr>
            </w:pPr>
            <w:r w:rsidRPr="00BE0B0B">
              <w:rPr>
                <w:sz w:val="20"/>
                <w:szCs w:val="20"/>
              </w:rPr>
              <w:t>Sustained Shared Thinking</w:t>
            </w:r>
          </w:p>
          <w:p w14:paraId="7A273226" w14:textId="77777777" w:rsidR="006A278C" w:rsidRDefault="002108CA">
            <w:pPr>
              <w:spacing w:after="17" w:line="259" w:lineRule="auto"/>
              <w:ind w:left="0" w:right="0" w:firstLine="0"/>
              <w:jc w:val="left"/>
            </w:pPr>
            <w:r>
              <w:rPr>
                <w:sz w:val="20"/>
              </w:rPr>
              <w:t xml:space="preserve">Unlocking Outstanding Potential </w:t>
            </w:r>
          </w:p>
          <w:p w14:paraId="58C32046" w14:textId="77777777" w:rsidR="006A278C" w:rsidRDefault="002108CA">
            <w:pPr>
              <w:spacing w:after="17" w:line="259" w:lineRule="auto"/>
              <w:ind w:left="0" w:right="0" w:firstLine="0"/>
              <w:jc w:val="left"/>
            </w:pPr>
            <w:r>
              <w:rPr>
                <w:sz w:val="20"/>
              </w:rPr>
              <w:t xml:space="preserve">Understanding Autism Level 2 </w:t>
            </w:r>
          </w:p>
          <w:p w14:paraId="50BA1204" w14:textId="77777777" w:rsidR="006A278C" w:rsidRDefault="002108CA">
            <w:pPr>
              <w:spacing w:after="17" w:line="259" w:lineRule="auto"/>
              <w:ind w:left="0" w:right="0" w:firstLine="0"/>
              <w:jc w:val="left"/>
            </w:pPr>
            <w:r>
              <w:rPr>
                <w:sz w:val="20"/>
              </w:rPr>
              <w:t xml:space="preserve">Health &amp; Safety </w:t>
            </w:r>
          </w:p>
          <w:p w14:paraId="5023215F" w14:textId="77777777" w:rsidR="006A278C" w:rsidRDefault="002108CA">
            <w:pPr>
              <w:spacing w:after="0" w:line="259" w:lineRule="auto"/>
              <w:ind w:left="0" w:right="0" w:firstLine="0"/>
              <w:jc w:val="left"/>
              <w:rPr>
                <w:sz w:val="20"/>
              </w:rPr>
            </w:pPr>
            <w:r>
              <w:rPr>
                <w:sz w:val="20"/>
              </w:rPr>
              <w:t xml:space="preserve">Best Practice Guidance </w:t>
            </w:r>
          </w:p>
          <w:p w14:paraId="5F0C2963" w14:textId="77777777" w:rsidR="00D73343" w:rsidRDefault="00D73343">
            <w:pPr>
              <w:spacing w:after="0" w:line="259" w:lineRule="auto"/>
              <w:ind w:left="0" w:right="0" w:firstLine="0"/>
              <w:jc w:val="left"/>
              <w:rPr>
                <w:sz w:val="20"/>
              </w:rPr>
            </w:pPr>
            <w:r>
              <w:rPr>
                <w:sz w:val="20"/>
              </w:rPr>
              <w:t>GDPR</w:t>
            </w:r>
          </w:p>
          <w:p w14:paraId="2414D8DB" w14:textId="77777777" w:rsidR="00D73343" w:rsidRDefault="00D73343">
            <w:pPr>
              <w:spacing w:after="0" w:line="259" w:lineRule="auto"/>
              <w:ind w:left="0" w:right="0" w:firstLine="0"/>
              <w:jc w:val="left"/>
              <w:rPr>
                <w:sz w:val="20"/>
                <w:szCs w:val="20"/>
              </w:rPr>
            </w:pPr>
            <w:r w:rsidRPr="00D73343">
              <w:rPr>
                <w:sz w:val="20"/>
                <w:szCs w:val="20"/>
              </w:rPr>
              <w:t>Infection Control</w:t>
            </w:r>
          </w:p>
          <w:p w14:paraId="0D521593" w14:textId="6A7AAADA" w:rsidR="00BE0B0B" w:rsidRDefault="00BE0B0B">
            <w:pPr>
              <w:spacing w:after="0" w:line="259" w:lineRule="auto"/>
              <w:ind w:left="0" w:right="0" w:firstLine="0"/>
              <w:jc w:val="left"/>
            </w:pPr>
            <w:r>
              <w:rPr>
                <w:szCs w:val="20"/>
              </w:rPr>
              <w:t>FGM</w:t>
            </w:r>
          </w:p>
        </w:tc>
        <w:tc>
          <w:tcPr>
            <w:tcW w:w="1330" w:type="dxa"/>
            <w:tcBorders>
              <w:top w:val="single" w:sz="4" w:space="0" w:color="000000"/>
              <w:left w:val="single" w:sz="4" w:space="0" w:color="000000"/>
              <w:bottom w:val="single" w:sz="4" w:space="0" w:color="000000"/>
              <w:right w:val="single" w:sz="4" w:space="0" w:color="000000"/>
            </w:tcBorders>
          </w:tcPr>
          <w:p w14:paraId="6610A516" w14:textId="77777777" w:rsidR="00EF4965" w:rsidRDefault="002108CA" w:rsidP="00EF4965">
            <w:pPr>
              <w:spacing w:after="17" w:line="259" w:lineRule="auto"/>
              <w:ind w:left="0" w:right="0" w:firstLine="0"/>
              <w:jc w:val="left"/>
              <w:rPr>
                <w:sz w:val="20"/>
              </w:rPr>
            </w:pPr>
            <w:r>
              <w:rPr>
                <w:sz w:val="20"/>
              </w:rPr>
              <w:t>Ma</w:t>
            </w:r>
            <w:r w:rsidR="00643BAA">
              <w:rPr>
                <w:sz w:val="20"/>
              </w:rPr>
              <w:t>y 2022</w:t>
            </w:r>
            <w:r>
              <w:rPr>
                <w:sz w:val="20"/>
              </w:rPr>
              <w:t xml:space="preserve"> </w:t>
            </w:r>
          </w:p>
          <w:p w14:paraId="5647D056" w14:textId="0A7AFA24" w:rsidR="006A278C" w:rsidRDefault="00EF4965" w:rsidP="00EF4965">
            <w:pPr>
              <w:spacing w:after="17" w:line="259" w:lineRule="auto"/>
              <w:ind w:left="0" w:right="0" w:firstLine="0"/>
              <w:jc w:val="left"/>
            </w:pPr>
            <w:r>
              <w:rPr>
                <w:sz w:val="20"/>
              </w:rPr>
              <w:t>Feb 23</w:t>
            </w:r>
            <w:r w:rsidR="002108CA">
              <w:rPr>
                <w:sz w:val="20"/>
              </w:rPr>
              <w:t xml:space="preserve"> </w:t>
            </w:r>
          </w:p>
          <w:p w14:paraId="1C1047C4" w14:textId="77777777" w:rsidR="006A278C" w:rsidRDefault="002108CA">
            <w:pPr>
              <w:spacing w:after="17" w:line="259" w:lineRule="auto"/>
              <w:ind w:left="0" w:right="0" w:firstLine="0"/>
              <w:jc w:val="left"/>
            </w:pPr>
            <w:r>
              <w:rPr>
                <w:sz w:val="20"/>
              </w:rPr>
              <w:t xml:space="preserve">March 2012 </w:t>
            </w:r>
          </w:p>
          <w:p w14:paraId="379DD97C" w14:textId="77777777" w:rsidR="006A278C" w:rsidRDefault="002108CA">
            <w:pPr>
              <w:spacing w:after="17" w:line="259" w:lineRule="auto"/>
              <w:ind w:left="0" w:right="0" w:firstLine="0"/>
              <w:jc w:val="left"/>
            </w:pPr>
            <w:r>
              <w:rPr>
                <w:sz w:val="20"/>
              </w:rPr>
              <w:t xml:space="preserve">March 2012 </w:t>
            </w:r>
          </w:p>
          <w:p w14:paraId="3DAD3520" w14:textId="77777777" w:rsidR="006A278C" w:rsidRDefault="002108CA">
            <w:pPr>
              <w:spacing w:after="17" w:line="259" w:lineRule="auto"/>
              <w:ind w:left="0" w:right="0" w:firstLine="0"/>
              <w:jc w:val="left"/>
            </w:pPr>
            <w:r>
              <w:rPr>
                <w:sz w:val="20"/>
              </w:rPr>
              <w:t xml:space="preserve">Sept 2018 </w:t>
            </w:r>
          </w:p>
          <w:p w14:paraId="38DBE69D" w14:textId="77777777" w:rsidR="006A278C" w:rsidRDefault="002108CA">
            <w:pPr>
              <w:spacing w:after="17" w:line="259" w:lineRule="auto"/>
              <w:ind w:left="0" w:right="0" w:firstLine="0"/>
              <w:jc w:val="left"/>
            </w:pPr>
            <w:r>
              <w:rPr>
                <w:sz w:val="20"/>
              </w:rPr>
              <w:t xml:space="preserve">April 2016 </w:t>
            </w:r>
          </w:p>
          <w:p w14:paraId="672AF4A4" w14:textId="55158BA8" w:rsidR="006A278C" w:rsidRPr="007E5E4A" w:rsidRDefault="007E5E4A">
            <w:pPr>
              <w:spacing w:after="19" w:line="259" w:lineRule="auto"/>
              <w:ind w:left="0" w:right="0" w:firstLine="0"/>
              <w:jc w:val="left"/>
              <w:rPr>
                <w:sz w:val="20"/>
                <w:szCs w:val="20"/>
              </w:rPr>
            </w:pPr>
            <w:r w:rsidRPr="007E5E4A">
              <w:rPr>
                <w:sz w:val="20"/>
                <w:szCs w:val="20"/>
              </w:rPr>
              <w:t>March 2021</w:t>
            </w:r>
          </w:p>
          <w:p w14:paraId="75F82F16" w14:textId="4C6DCFA8" w:rsidR="006A278C" w:rsidRPr="00BE0B0B" w:rsidRDefault="00BE0B0B">
            <w:pPr>
              <w:spacing w:after="17" w:line="259" w:lineRule="auto"/>
              <w:ind w:left="0" w:right="0" w:firstLine="0"/>
              <w:jc w:val="left"/>
              <w:rPr>
                <w:sz w:val="20"/>
                <w:szCs w:val="20"/>
              </w:rPr>
            </w:pPr>
            <w:r w:rsidRPr="00BE0B0B">
              <w:rPr>
                <w:sz w:val="20"/>
                <w:szCs w:val="20"/>
              </w:rPr>
              <w:t>Oct 2020</w:t>
            </w:r>
          </w:p>
          <w:p w14:paraId="4D335454" w14:textId="77777777" w:rsidR="006A278C" w:rsidRDefault="002108CA">
            <w:pPr>
              <w:spacing w:after="17" w:line="259" w:lineRule="auto"/>
              <w:ind w:left="0" w:right="0" w:firstLine="0"/>
              <w:jc w:val="left"/>
            </w:pPr>
            <w:r>
              <w:rPr>
                <w:sz w:val="20"/>
              </w:rPr>
              <w:t xml:space="preserve">March 2018 </w:t>
            </w:r>
          </w:p>
          <w:p w14:paraId="4750C87E" w14:textId="77777777" w:rsidR="006A278C" w:rsidRDefault="002108CA">
            <w:pPr>
              <w:spacing w:after="17" w:line="259" w:lineRule="auto"/>
              <w:ind w:left="0" w:right="0" w:firstLine="0"/>
              <w:jc w:val="left"/>
            </w:pPr>
            <w:r>
              <w:rPr>
                <w:sz w:val="20"/>
              </w:rPr>
              <w:t xml:space="preserve">Feb 2017 </w:t>
            </w:r>
          </w:p>
          <w:p w14:paraId="01287779" w14:textId="77777777" w:rsidR="006A278C" w:rsidRDefault="002108CA">
            <w:pPr>
              <w:spacing w:after="17" w:line="259" w:lineRule="auto"/>
              <w:ind w:left="0" w:right="0" w:firstLine="0"/>
              <w:jc w:val="left"/>
            </w:pPr>
            <w:r>
              <w:rPr>
                <w:sz w:val="20"/>
              </w:rPr>
              <w:t xml:space="preserve">Sept 2017 </w:t>
            </w:r>
          </w:p>
          <w:p w14:paraId="2A4545F1" w14:textId="77777777" w:rsidR="006A278C" w:rsidRDefault="002108CA">
            <w:pPr>
              <w:spacing w:after="0" w:line="259" w:lineRule="auto"/>
              <w:ind w:left="0" w:right="0" w:firstLine="0"/>
              <w:jc w:val="left"/>
              <w:rPr>
                <w:sz w:val="20"/>
              </w:rPr>
            </w:pPr>
            <w:r>
              <w:rPr>
                <w:sz w:val="20"/>
              </w:rPr>
              <w:t xml:space="preserve">Jan 2018 </w:t>
            </w:r>
          </w:p>
          <w:p w14:paraId="2A2C7A64" w14:textId="404E1811" w:rsidR="00D73343" w:rsidRDefault="00BE0B0B">
            <w:pPr>
              <w:spacing w:after="0" w:line="259" w:lineRule="auto"/>
              <w:ind w:left="0" w:right="0" w:firstLine="0"/>
              <w:jc w:val="left"/>
              <w:rPr>
                <w:sz w:val="20"/>
              </w:rPr>
            </w:pPr>
            <w:r>
              <w:rPr>
                <w:sz w:val="20"/>
              </w:rPr>
              <w:t>Nov 2019</w:t>
            </w:r>
          </w:p>
          <w:p w14:paraId="3EFB555A" w14:textId="77777777" w:rsidR="00D73343" w:rsidRDefault="00D73343">
            <w:pPr>
              <w:spacing w:after="0" w:line="259" w:lineRule="auto"/>
              <w:ind w:left="0" w:right="0" w:firstLine="0"/>
              <w:jc w:val="left"/>
              <w:rPr>
                <w:sz w:val="20"/>
              </w:rPr>
            </w:pPr>
            <w:r>
              <w:rPr>
                <w:sz w:val="20"/>
              </w:rPr>
              <w:t>May 2020</w:t>
            </w:r>
          </w:p>
          <w:p w14:paraId="087C0D70" w14:textId="716BD78D" w:rsidR="00BE0B0B" w:rsidRDefault="00BE0B0B">
            <w:pPr>
              <w:spacing w:after="0" w:line="259" w:lineRule="auto"/>
              <w:ind w:left="0" w:right="0" w:firstLine="0"/>
              <w:jc w:val="left"/>
            </w:pPr>
            <w:r>
              <w:rPr>
                <w:sz w:val="20"/>
              </w:rPr>
              <w:t>April 2021</w:t>
            </w:r>
          </w:p>
        </w:tc>
      </w:tr>
      <w:tr w:rsidR="00541F0F" w14:paraId="30BB4960" w14:textId="77777777">
        <w:trPr>
          <w:trHeight w:val="3977"/>
        </w:trPr>
        <w:tc>
          <w:tcPr>
            <w:tcW w:w="2993" w:type="dxa"/>
            <w:tcBorders>
              <w:top w:val="single" w:sz="4" w:space="0" w:color="000000"/>
              <w:left w:val="single" w:sz="4" w:space="0" w:color="000000"/>
              <w:bottom w:val="single" w:sz="4" w:space="0" w:color="000000"/>
              <w:right w:val="single" w:sz="4" w:space="0" w:color="000000"/>
            </w:tcBorders>
          </w:tcPr>
          <w:p w14:paraId="0527B860" w14:textId="77777777" w:rsidR="00541F0F" w:rsidRDefault="00541F0F" w:rsidP="00541F0F">
            <w:pPr>
              <w:spacing w:after="17" w:line="259" w:lineRule="auto"/>
              <w:ind w:left="27" w:right="0" w:firstLine="0"/>
              <w:jc w:val="left"/>
            </w:pPr>
            <w:r>
              <w:rPr>
                <w:noProof/>
              </w:rPr>
              <w:drawing>
                <wp:anchor distT="0" distB="0" distL="114300" distR="114300" simplePos="0" relativeHeight="251699200" behindDoc="0" locked="0" layoutInCell="1" allowOverlap="0" wp14:anchorId="4E87E437" wp14:editId="54ACE43E">
                  <wp:simplePos x="0" y="0"/>
                  <wp:positionH relativeFrom="column">
                    <wp:posOffset>8890</wp:posOffset>
                  </wp:positionH>
                  <wp:positionV relativeFrom="paragraph">
                    <wp:posOffset>71755</wp:posOffset>
                  </wp:positionV>
                  <wp:extent cx="755650" cy="1000125"/>
                  <wp:effectExtent l="0" t="0" r="0" b="0"/>
                  <wp:wrapSquare wrapText="bothSides"/>
                  <wp:docPr id="10551" name="Picture 10551"/>
                  <wp:cNvGraphicFramePr/>
                  <a:graphic xmlns:a="http://schemas.openxmlformats.org/drawingml/2006/main">
                    <a:graphicData uri="http://schemas.openxmlformats.org/drawingml/2006/picture">
                      <pic:pic xmlns:pic="http://schemas.openxmlformats.org/drawingml/2006/picture">
                        <pic:nvPicPr>
                          <pic:cNvPr id="10551" name="Picture 10551"/>
                          <pic:cNvPicPr/>
                        </pic:nvPicPr>
                        <pic:blipFill>
                          <a:blip r:embed="rId123"/>
                          <a:stretch>
                            <a:fillRect/>
                          </a:stretch>
                        </pic:blipFill>
                        <pic:spPr>
                          <a:xfrm>
                            <a:off x="0" y="0"/>
                            <a:ext cx="755650" cy="1000125"/>
                          </a:xfrm>
                          <a:prstGeom prst="rect">
                            <a:avLst/>
                          </a:prstGeom>
                        </pic:spPr>
                      </pic:pic>
                    </a:graphicData>
                  </a:graphic>
                </wp:anchor>
              </w:drawing>
            </w:r>
            <w:r>
              <w:rPr>
                <w:sz w:val="20"/>
              </w:rPr>
              <w:t xml:space="preserve"> Angela Harvey </w:t>
            </w:r>
          </w:p>
          <w:p w14:paraId="6D26A08E" w14:textId="77777777" w:rsidR="00541F0F" w:rsidRDefault="00541F0F" w:rsidP="00541F0F">
            <w:pPr>
              <w:spacing w:after="17" w:line="259" w:lineRule="auto"/>
              <w:ind w:left="27" w:right="0" w:firstLine="0"/>
              <w:jc w:val="left"/>
              <w:rPr>
                <w:sz w:val="20"/>
              </w:rPr>
            </w:pPr>
          </w:p>
          <w:p w14:paraId="5FD90042" w14:textId="63EF4493" w:rsidR="00541F0F" w:rsidRPr="00541F0F" w:rsidRDefault="00541F0F" w:rsidP="00541F0F">
            <w:pPr>
              <w:spacing w:after="17" w:line="259" w:lineRule="auto"/>
              <w:ind w:left="27" w:right="0" w:firstLine="0"/>
              <w:jc w:val="left"/>
              <w:rPr>
                <w:color w:val="5B9BD5" w:themeColor="accent5"/>
              </w:rPr>
            </w:pPr>
            <w:r w:rsidRPr="00541F0F">
              <w:rPr>
                <w:color w:val="5B9BD5" w:themeColor="accent5"/>
                <w:sz w:val="20"/>
              </w:rPr>
              <w:t xml:space="preserve">Administrator/  </w:t>
            </w:r>
          </w:p>
          <w:p w14:paraId="22EBC576" w14:textId="77777777" w:rsidR="00541F0F" w:rsidRPr="00541F0F" w:rsidRDefault="00541F0F" w:rsidP="00541F0F">
            <w:pPr>
              <w:spacing w:after="17" w:line="259" w:lineRule="auto"/>
              <w:ind w:left="27" w:right="0" w:firstLine="0"/>
              <w:jc w:val="center"/>
              <w:rPr>
                <w:color w:val="5B9BD5" w:themeColor="accent5"/>
              </w:rPr>
            </w:pPr>
            <w:r w:rsidRPr="00541F0F">
              <w:rPr>
                <w:color w:val="5B9BD5" w:themeColor="accent5"/>
                <w:sz w:val="20"/>
              </w:rPr>
              <w:t xml:space="preserve">Senior </w:t>
            </w:r>
          </w:p>
          <w:p w14:paraId="4A02FF68" w14:textId="77777777" w:rsidR="00541F0F" w:rsidRPr="00541F0F" w:rsidRDefault="00541F0F" w:rsidP="00541F0F">
            <w:pPr>
              <w:spacing w:after="17" w:line="259" w:lineRule="auto"/>
              <w:ind w:left="27" w:right="0" w:firstLine="0"/>
              <w:jc w:val="left"/>
              <w:rPr>
                <w:color w:val="5B9BD5" w:themeColor="accent5"/>
              </w:rPr>
            </w:pPr>
            <w:r w:rsidRPr="00541F0F">
              <w:rPr>
                <w:color w:val="5B9BD5" w:themeColor="accent5"/>
                <w:sz w:val="20"/>
              </w:rPr>
              <w:t xml:space="preserve">Practitioner / </w:t>
            </w:r>
          </w:p>
          <w:p w14:paraId="700D13D1" w14:textId="77777777" w:rsidR="00541F0F" w:rsidRPr="00541F0F" w:rsidRDefault="00541F0F" w:rsidP="00541F0F">
            <w:pPr>
              <w:spacing w:after="19" w:line="259" w:lineRule="auto"/>
              <w:ind w:left="27" w:right="0" w:firstLine="0"/>
              <w:jc w:val="left"/>
              <w:rPr>
                <w:color w:val="B4C6E7" w:themeColor="accent1" w:themeTint="66"/>
              </w:rPr>
            </w:pPr>
            <w:r w:rsidRPr="00541F0F">
              <w:rPr>
                <w:color w:val="5B9BD5" w:themeColor="accent5"/>
                <w:sz w:val="20"/>
              </w:rPr>
              <w:t xml:space="preserve">ICT Officer </w:t>
            </w:r>
          </w:p>
          <w:p w14:paraId="40BE2D5D" w14:textId="77777777" w:rsidR="00541F0F" w:rsidRPr="00541F0F" w:rsidRDefault="00541F0F" w:rsidP="00541F0F">
            <w:pPr>
              <w:spacing w:after="17" w:line="259" w:lineRule="auto"/>
              <w:ind w:left="27" w:right="3" w:firstLine="0"/>
              <w:jc w:val="center"/>
              <w:rPr>
                <w:color w:val="B4C6E7" w:themeColor="accent1" w:themeTint="66"/>
              </w:rPr>
            </w:pPr>
            <w:r w:rsidRPr="00541F0F">
              <w:rPr>
                <w:color w:val="B4C6E7" w:themeColor="accent1" w:themeTint="66"/>
                <w:sz w:val="20"/>
              </w:rPr>
              <w:t xml:space="preserve"> </w:t>
            </w:r>
          </w:p>
          <w:p w14:paraId="5ADF2D1D" w14:textId="77777777" w:rsidR="00541F0F" w:rsidRDefault="00541F0F" w:rsidP="00541F0F">
            <w:pPr>
              <w:spacing w:after="17" w:line="259" w:lineRule="auto"/>
              <w:ind w:left="27" w:right="3" w:firstLine="0"/>
              <w:jc w:val="center"/>
            </w:pPr>
            <w:r>
              <w:rPr>
                <w:color w:val="548DD4"/>
                <w:sz w:val="20"/>
              </w:rPr>
              <w:t xml:space="preserve"> </w:t>
            </w:r>
          </w:p>
          <w:p w14:paraId="3ED293B1" w14:textId="77777777" w:rsidR="00541F0F" w:rsidRDefault="00541F0F" w:rsidP="00541F0F">
            <w:pPr>
              <w:spacing w:after="17" w:line="259" w:lineRule="auto"/>
              <w:ind w:left="0" w:right="0" w:firstLine="0"/>
              <w:jc w:val="left"/>
            </w:pPr>
            <w:r>
              <w:rPr>
                <w:color w:val="548DD4"/>
                <w:sz w:val="20"/>
              </w:rPr>
              <w:t xml:space="preserve">Senior Management Team </w:t>
            </w:r>
          </w:p>
          <w:p w14:paraId="2F78C531" w14:textId="77777777" w:rsidR="00541F0F" w:rsidRDefault="00541F0F" w:rsidP="00541F0F">
            <w:pPr>
              <w:spacing w:after="17" w:line="259" w:lineRule="auto"/>
              <w:ind w:left="0" w:right="0" w:firstLine="0"/>
              <w:jc w:val="left"/>
            </w:pPr>
            <w:r>
              <w:rPr>
                <w:color w:val="548DD4"/>
                <w:sz w:val="20"/>
              </w:rPr>
              <w:t xml:space="preserve"> </w:t>
            </w:r>
          </w:p>
          <w:p w14:paraId="4731C51D" w14:textId="77777777" w:rsidR="00541F0F" w:rsidRDefault="00541F0F" w:rsidP="00541F0F">
            <w:pPr>
              <w:spacing w:after="19" w:line="259" w:lineRule="auto"/>
              <w:ind w:left="0" w:right="0" w:firstLine="0"/>
              <w:jc w:val="left"/>
            </w:pPr>
            <w:r>
              <w:rPr>
                <w:color w:val="548DD4"/>
                <w:sz w:val="20"/>
              </w:rPr>
              <w:t xml:space="preserve">Designated Deputy Safeguarding Lead </w:t>
            </w:r>
          </w:p>
          <w:p w14:paraId="5B63BAFB" w14:textId="77777777" w:rsidR="00541F0F" w:rsidRDefault="00541F0F" w:rsidP="00541F0F">
            <w:pPr>
              <w:spacing w:after="17" w:line="259" w:lineRule="auto"/>
              <w:ind w:left="0" w:right="0" w:firstLine="0"/>
              <w:jc w:val="left"/>
            </w:pPr>
            <w:r>
              <w:rPr>
                <w:color w:val="548DD4"/>
                <w:sz w:val="20"/>
              </w:rPr>
              <w:t xml:space="preserve"> </w:t>
            </w:r>
          </w:p>
          <w:p w14:paraId="1C091A09" w14:textId="77777777" w:rsidR="00541F0F" w:rsidRDefault="00541F0F" w:rsidP="00541F0F">
            <w:pPr>
              <w:spacing w:after="17" w:line="259" w:lineRule="auto"/>
              <w:ind w:left="0" w:right="0" w:firstLine="0"/>
              <w:jc w:val="left"/>
            </w:pPr>
            <w:r>
              <w:rPr>
                <w:sz w:val="20"/>
              </w:rPr>
              <w:t xml:space="preserve"> </w:t>
            </w:r>
          </w:p>
          <w:p w14:paraId="40E7B8A0" w14:textId="24387F7F" w:rsidR="00541F0F" w:rsidRDefault="00541F0F" w:rsidP="00541F0F">
            <w:pPr>
              <w:spacing w:after="0" w:line="259" w:lineRule="auto"/>
              <w:ind w:left="0" w:right="0" w:firstLine="0"/>
              <w:jc w:val="left"/>
            </w:pPr>
          </w:p>
        </w:tc>
        <w:tc>
          <w:tcPr>
            <w:tcW w:w="4813" w:type="dxa"/>
            <w:tcBorders>
              <w:top w:val="single" w:sz="4" w:space="0" w:color="000000"/>
              <w:left w:val="single" w:sz="4" w:space="0" w:color="000000"/>
              <w:bottom w:val="single" w:sz="4" w:space="0" w:color="000000"/>
              <w:right w:val="single" w:sz="4" w:space="0" w:color="000000"/>
            </w:tcBorders>
          </w:tcPr>
          <w:p w14:paraId="0168512B" w14:textId="77777777" w:rsidR="00541F0F" w:rsidRDefault="00541F0F" w:rsidP="00541F0F">
            <w:pPr>
              <w:spacing w:after="17" w:line="259" w:lineRule="auto"/>
              <w:ind w:left="0" w:right="0" w:firstLine="0"/>
              <w:jc w:val="left"/>
            </w:pPr>
            <w:r>
              <w:rPr>
                <w:sz w:val="20"/>
              </w:rPr>
              <w:t xml:space="preserve">Safeguarding – Designated Person </w:t>
            </w:r>
          </w:p>
          <w:p w14:paraId="19FE8B81" w14:textId="77777777" w:rsidR="00541F0F" w:rsidRDefault="00541F0F" w:rsidP="00541F0F">
            <w:pPr>
              <w:spacing w:after="17" w:line="259" w:lineRule="auto"/>
              <w:ind w:left="0" w:right="0" w:firstLine="0"/>
              <w:jc w:val="left"/>
            </w:pPr>
            <w:r>
              <w:rPr>
                <w:sz w:val="20"/>
              </w:rPr>
              <w:t xml:space="preserve">Paediatric First Aid level 3 </w:t>
            </w:r>
          </w:p>
          <w:p w14:paraId="553AA622" w14:textId="77777777" w:rsidR="00541F0F" w:rsidRDefault="00541F0F" w:rsidP="00541F0F">
            <w:pPr>
              <w:spacing w:after="17" w:line="259" w:lineRule="auto"/>
              <w:ind w:left="0" w:right="0" w:firstLine="0"/>
              <w:jc w:val="left"/>
            </w:pPr>
            <w:r>
              <w:rPr>
                <w:color w:val="548DD4"/>
                <w:sz w:val="20"/>
              </w:rPr>
              <w:t xml:space="preserve">NVQ 4 CCLD </w:t>
            </w:r>
          </w:p>
          <w:p w14:paraId="46045CA0" w14:textId="77777777" w:rsidR="00541F0F" w:rsidRDefault="00541F0F" w:rsidP="00541F0F">
            <w:pPr>
              <w:spacing w:after="17" w:line="259" w:lineRule="auto"/>
              <w:ind w:left="0" w:right="0" w:firstLine="0"/>
              <w:jc w:val="left"/>
            </w:pPr>
            <w:r>
              <w:rPr>
                <w:sz w:val="20"/>
              </w:rPr>
              <w:t xml:space="preserve">Health &amp; Safety </w:t>
            </w:r>
          </w:p>
          <w:p w14:paraId="3062486F" w14:textId="77777777" w:rsidR="00541F0F" w:rsidRDefault="00541F0F" w:rsidP="00541F0F">
            <w:pPr>
              <w:spacing w:after="19" w:line="259" w:lineRule="auto"/>
              <w:ind w:left="0" w:right="0" w:firstLine="0"/>
              <w:jc w:val="left"/>
            </w:pPr>
            <w:r>
              <w:rPr>
                <w:sz w:val="20"/>
              </w:rPr>
              <w:t xml:space="preserve">Food Hygiene </w:t>
            </w:r>
          </w:p>
          <w:p w14:paraId="458189CA" w14:textId="77777777" w:rsidR="00541F0F" w:rsidRDefault="00541F0F" w:rsidP="00541F0F">
            <w:pPr>
              <w:spacing w:after="17" w:line="259" w:lineRule="auto"/>
              <w:ind w:left="0" w:right="0" w:firstLine="0"/>
              <w:jc w:val="left"/>
            </w:pPr>
            <w:r>
              <w:rPr>
                <w:color w:val="548DD4"/>
                <w:sz w:val="20"/>
              </w:rPr>
              <w:t xml:space="preserve">Business Administration L3 Diploma </w:t>
            </w:r>
          </w:p>
          <w:p w14:paraId="158FDE75" w14:textId="77777777" w:rsidR="00541F0F" w:rsidRDefault="00541F0F" w:rsidP="00541F0F">
            <w:pPr>
              <w:spacing w:after="17" w:line="259" w:lineRule="auto"/>
              <w:ind w:left="0" w:right="0" w:firstLine="0"/>
              <w:jc w:val="left"/>
            </w:pPr>
            <w:r>
              <w:rPr>
                <w:sz w:val="20"/>
              </w:rPr>
              <w:t xml:space="preserve">Online Safety for Designated person </w:t>
            </w:r>
          </w:p>
          <w:p w14:paraId="4B55DA56" w14:textId="77777777" w:rsidR="00541F0F" w:rsidRDefault="00541F0F" w:rsidP="00541F0F">
            <w:pPr>
              <w:spacing w:after="17" w:line="259" w:lineRule="auto"/>
              <w:ind w:left="0" w:right="0" w:firstLine="0"/>
              <w:jc w:val="left"/>
            </w:pPr>
            <w:r>
              <w:rPr>
                <w:sz w:val="20"/>
              </w:rPr>
              <w:t xml:space="preserve">Managing your Ofsted inspection </w:t>
            </w:r>
          </w:p>
          <w:p w14:paraId="37A5F90C" w14:textId="77777777" w:rsidR="00541F0F" w:rsidRDefault="00541F0F" w:rsidP="00541F0F">
            <w:pPr>
              <w:spacing w:after="17" w:line="259" w:lineRule="auto"/>
              <w:ind w:left="0" w:right="0" w:firstLine="0"/>
              <w:jc w:val="left"/>
            </w:pPr>
            <w:r>
              <w:rPr>
                <w:color w:val="548DD4"/>
                <w:sz w:val="20"/>
              </w:rPr>
              <w:t xml:space="preserve">NVQ3 Leadership &amp; Management </w:t>
            </w:r>
          </w:p>
          <w:p w14:paraId="75501919" w14:textId="77777777" w:rsidR="00541F0F" w:rsidRDefault="00541F0F" w:rsidP="00541F0F">
            <w:pPr>
              <w:spacing w:after="17" w:line="259" w:lineRule="auto"/>
              <w:ind w:left="0" w:right="0" w:firstLine="0"/>
              <w:jc w:val="left"/>
            </w:pPr>
            <w:r>
              <w:rPr>
                <w:sz w:val="20"/>
              </w:rPr>
              <w:t xml:space="preserve">Understanding Autism Level 2 </w:t>
            </w:r>
          </w:p>
          <w:p w14:paraId="1CDFC8D3" w14:textId="77777777" w:rsidR="00541F0F" w:rsidRDefault="00541F0F" w:rsidP="00541F0F">
            <w:pPr>
              <w:spacing w:after="19" w:line="259" w:lineRule="auto"/>
              <w:ind w:left="0" w:right="0" w:firstLine="0"/>
              <w:jc w:val="left"/>
            </w:pPr>
            <w:r>
              <w:rPr>
                <w:sz w:val="20"/>
              </w:rPr>
              <w:t xml:space="preserve">GDPR Online Training </w:t>
            </w:r>
          </w:p>
          <w:p w14:paraId="5027FA21" w14:textId="77777777" w:rsidR="00541F0F" w:rsidRDefault="00541F0F" w:rsidP="00541F0F">
            <w:pPr>
              <w:spacing w:after="17" w:line="259" w:lineRule="auto"/>
              <w:ind w:left="0" w:right="0" w:firstLine="0"/>
              <w:jc w:val="left"/>
              <w:rPr>
                <w:sz w:val="20"/>
              </w:rPr>
            </w:pPr>
            <w:r>
              <w:rPr>
                <w:sz w:val="20"/>
              </w:rPr>
              <w:t xml:space="preserve">Best Practice Guidance </w:t>
            </w:r>
          </w:p>
          <w:p w14:paraId="28B395A9" w14:textId="77777777" w:rsidR="00541F0F" w:rsidRDefault="00541F0F" w:rsidP="00541F0F">
            <w:pPr>
              <w:spacing w:after="17" w:line="259" w:lineRule="auto"/>
              <w:ind w:left="0" w:right="0" w:firstLine="0"/>
              <w:jc w:val="left"/>
              <w:rPr>
                <w:color w:val="0070C0"/>
                <w:sz w:val="20"/>
              </w:rPr>
            </w:pPr>
            <w:r w:rsidRPr="00C67AF5">
              <w:rPr>
                <w:color w:val="0070C0"/>
                <w:sz w:val="20"/>
              </w:rPr>
              <w:t>L</w:t>
            </w:r>
            <w:r>
              <w:rPr>
                <w:color w:val="0070C0"/>
                <w:sz w:val="20"/>
              </w:rPr>
              <w:t xml:space="preserve">evel </w:t>
            </w:r>
            <w:r w:rsidRPr="00C67AF5">
              <w:rPr>
                <w:color w:val="0070C0"/>
                <w:sz w:val="20"/>
              </w:rPr>
              <w:t>4 Childcare – Advanced Practitioner</w:t>
            </w:r>
          </w:p>
          <w:p w14:paraId="0C814DCA" w14:textId="77777777" w:rsidR="00541F0F" w:rsidRDefault="00541F0F" w:rsidP="00541F0F">
            <w:pPr>
              <w:spacing w:after="17" w:line="259" w:lineRule="auto"/>
              <w:ind w:left="0" w:right="0" w:firstLine="0"/>
              <w:jc w:val="left"/>
              <w:rPr>
                <w:color w:val="auto"/>
                <w:sz w:val="20"/>
              </w:rPr>
            </w:pPr>
            <w:r>
              <w:rPr>
                <w:color w:val="auto"/>
                <w:sz w:val="20"/>
              </w:rPr>
              <w:t>Infection Control</w:t>
            </w:r>
          </w:p>
          <w:p w14:paraId="5791E63E" w14:textId="77777777" w:rsidR="00541F0F" w:rsidRDefault="00541F0F" w:rsidP="00541F0F">
            <w:pPr>
              <w:spacing w:after="17" w:line="259" w:lineRule="auto"/>
              <w:ind w:left="0" w:right="0" w:firstLine="0"/>
              <w:jc w:val="left"/>
              <w:rPr>
                <w:color w:val="auto"/>
                <w:sz w:val="20"/>
              </w:rPr>
            </w:pPr>
            <w:r>
              <w:rPr>
                <w:color w:val="auto"/>
                <w:sz w:val="20"/>
              </w:rPr>
              <w:t>The Prevent Duty</w:t>
            </w:r>
          </w:p>
          <w:p w14:paraId="64B6418C" w14:textId="133ACAA4" w:rsidR="00541F0F" w:rsidRDefault="00541F0F" w:rsidP="00541F0F">
            <w:pPr>
              <w:spacing w:after="0" w:line="259" w:lineRule="auto"/>
              <w:ind w:left="0" w:right="0" w:firstLine="0"/>
              <w:jc w:val="left"/>
            </w:pPr>
            <w:r>
              <w:rPr>
                <w:color w:val="auto"/>
                <w:sz w:val="20"/>
              </w:rPr>
              <w:t xml:space="preserve">FGM </w:t>
            </w:r>
          </w:p>
        </w:tc>
        <w:tc>
          <w:tcPr>
            <w:tcW w:w="1330" w:type="dxa"/>
            <w:tcBorders>
              <w:top w:val="single" w:sz="4" w:space="0" w:color="000000"/>
              <w:left w:val="single" w:sz="4" w:space="0" w:color="000000"/>
              <w:bottom w:val="single" w:sz="4" w:space="0" w:color="000000"/>
              <w:right w:val="single" w:sz="4" w:space="0" w:color="000000"/>
            </w:tcBorders>
          </w:tcPr>
          <w:p w14:paraId="07CB17C5" w14:textId="527E8B12" w:rsidR="00541F0F" w:rsidRDefault="00EF4965" w:rsidP="00541F0F">
            <w:pPr>
              <w:spacing w:after="17" w:line="259" w:lineRule="auto"/>
              <w:ind w:left="0" w:right="0" w:firstLine="0"/>
              <w:jc w:val="left"/>
            </w:pPr>
            <w:r>
              <w:rPr>
                <w:sz w:val="20"/>
              </w:rPr>
              <w:t>Feb 2023</w:t>
            </w:r>
            <w:r w:rsidR="00541F0F">
              <w:rPr>
                <w:sz w:val="20"/>
              </w:rPr>
              <w:t xml:space="preserve"> </w:t>
            </w:r>
          </w:p>
          <w:p w14:paraId="155B8EF3" w14:textId="3C354822" w:rsidR="00541F0F" w:rsidRDefault="00541F0F" w:rsidP="00541F0F">
            <w:pPr>
              <w:spacing w:after="17" w:line="259" w:lineRule="auto"/>
              <w:ind w:left="0" w:right="0" w:firstLine="0"/>
              <w:jc w:val="left"/>
            </w:pPr>
            <w:r>
              <w:rPr>
                <w:sz w:val="20"/>
              </w:rPr>
              <w:t>M</w:t>
            </w:r>
            <w:r w:rsidR="00643BAA">
              <w:rPr>
                <w:sz w:val="20"/>
              </w:rPr>
              <w:t>ay 2022</w:t>
            </w:r>
            <w:r>
              <w:rPr>
                <w:sz w:val="20"/>
              </w:rPr>
              <w:t xml:space="preserve"> </w:t>
            </w:r>
          </w:p>
          <w:p w14:paraId="7487C476" w14:textId="77777777" w:rsidR="00541F0F" w:rsidRPr="00A30CD8" w:rsidRDefault="00541F0F" w:rsidP="00541F0F">
            <w:pPr>
              <w:spacing w:after="17" w:line="259" w:lineRule="auto"/>
              <w:ind w:left="0" w:right="0" w:firstLine="0"/>
              <w:jc w:val="left"/>
              <w:rPr>
                <w:sz w:val="20"/>
                <w:szCs w:val="20"/>
              </w:rPr>
            </w:pPr>
            <w:r w:rsidRPr="00A30CD8">
              <w:rPr>
                <w:sz w:val="20"/>
                <w:szCs w:val="20"/>
              </w:rPr>
              <w:t>Aug 2020</w:t>
            </w:r>
          </w:p>
          <w:p w14:paraId="1788C7F3" w14:textId="77777777" w:rsidR="00541F0F" w:rsidRDefault="00541F0F" w:rsidP="00541F0F">
            <w:pPr>
              <w:spacing w:after="17" w:line="259" w:lineRule="auto"/>
              <w:ind w:left="0" w:right="0" w:firstLine="0"/>
              <w:jc w:val="left"/>
            </w:pPr>
            <w:r>
              <w:rPr>
                <w:sz w:val="20"/>
              </w:rPr>
              <w:t xml:space="preserve">Sept 2017 </w:t>
            </w:r>
          </w:p>
          <w:p w14:paraId="756B6A19" w14:textId="77777777" w:rsidR="00541F0F" w:rsidRDefault="00541F0F" w:rsidP="00541F0F">
            <w:pPr>
              <w:spacing w:after="19" w:line="259" w:lineRule="auto"/>
              <w:ind w:left="0" w:right="0" w:firstLine="0"/>
              <w:jc w:val="left"/>
            </w:pPr>
            <w:r>
              <w:rPr>
                <w:sz w:val="20"/>
              </w:rPr>
              <w:t xml:space="preserve">Feb 2019 </w:t>
            </w:r>
          </w:p>
          <w:p w14:paraId="34D24375" w14:textId="77777777" w:rsidR="00541F0F" w:rsidRDefault="00541F0F" w:rsidP="00541F0F">
            <w:pPr>
              <w:spacing w:after="17" w:line="259" w:lineRule="auto"/>
              <w:ind w:left="0" w:right="0" w:firstLine="0"/>
              <w:jc w:val="left"/>
            </w:pPr>
            <w:r>
              <w:rPr>
                <w:sz w:val="20"/>
              </w:rPr>
              <w:t xml:space="preserve">May 2012 </w:t>
            </w:r>
          </w:p>
          <w:p w14:paraId="0172BB72" w14:textId="77777777" w:rsidR="00541F0F" w:rsidRDefault="00541F0F" w:rsidP="00541F0F">
            <w:pPr>
              <w:spacing w:after="17" w:line="259" w:lineRule="auto"/>
              <w:ind w:left="0" w:right="0" w:firstLine="0"/>
              <w:jc w:val="left"/>
            </w:pPr>
            <w:r>
              <w:rPr>
                <w:sz w:val="20"/>
              </w:rPr>
              <w:t xml:space="preserve">May 2017 </w:t>
            </w:r>
          </w:p>
          <w:p w14:paraId="298DB305" w14:textId="77777777" w:rsidR="00541F0F" w:rsidRDefault="00541F0F" w:rsidP="00541F0F">
            <w:pPr>
              <w:spacing w:after="17" w:line="259" w:lineRule="auto"/>
              <w:ind w:left="0" w:right="0" w:firstLine="0"/>
              <w:jc w:val="left"/>
            </w:pPr>
            <w:r>
              <w:rPr>
                <w:sz w:val="20"/>
              </w:rPr>
              <w:t xml:space="preserve">March 2018 </w:t>
            </w:r>
          </w:p>
          <w:p w14:paraId="3C199FE8" w14:textId="77777777" w:rsidR="00541F0F" w:rsidRDefault="00541F0F" w:rsidP="00541F0F">
            <w:pPr>
              <w:spacing w:after="17" w:line="259" w:lineRule="auto"/>
              <w:ind w:left="0" w:right="0" w:firstLine="0"/>
              <w:jc w:val="left"/>
            </w:pPr>
            <w:r>
              <w:rPr>
                <w:sz w:val="20"/>
              </w:rPr>
              <w:t xml:space="preserve">June 2017 </w:t>
            </w:r>
          </w:p>
          <w:p w14:paraId="3E186B80" w14:textId="77777777" w:rsidR="00541F0F" w:rsidRDefault="00541F0F" w:rsidP="00541F0F">
            <w:pPr>
              <w:spacing w:after="17" w:line="259" w:lineRule="auto"/>
              <w:ind w:left="0" w:right="0" w:firstLine="0"/>
              <w:jc w:val="left"/>
            </w:pPr>
            <w:r>
              <w:rPr>
                <w:sz w:val="20"/>
              </w:rPr>
              <w:t xml:space="preserve">Feb 2017 </w:t>
            </w:r>
          </w:p>
          <w:p w14:paraId="49E0D1FC" w14:textId="77777777" w:rsidR="00541F0F" w:rsidRDefault="00541F0F" w:rsidP="00541F0F">
            <w:pPr>
              <w:spacing w:after="0" w:line="259" w:lineRule="auto"/>
              <w:ind w:left="0" w:right="0" w:firstLine="0"/>
              <w:jc w:val="left"/>
            </w:pPr>
            <w:r>
              <w:rPr>
                <w:sz w:val="20"/>
              </w:rPr>
              <w:t>March 2018 Jan 2018</w:t>
            </w:r>
            <w:r>
              <w:t xml:space="preserve"> </w:t>
            </w:r>
          </w:p>
          <w:p w14:paraId="50E48B22" w14:textId="77777777" w:rsidR="00541F0F" w:rsidRDefault="00541F0F" w:rsidP="00541F0F">
            <w:pPr>
              <w:spacing w:after="0" w:line="259" w:lineRule="auto"/>
              <w:ind w:left="0" w:right="0" w:firstLine="0"/>
              <w:jc w:val="left"/>
              <w:rPr>
                <w:sz w:val="20"/>
                <w:szCs w:val="20"/>
              </w:rPr>
            </w:pPr>
            <w:r>
              <w:rPr>
                <w:sz w:val="20"/>
                <w:szCs w:val="20"/>
              </w:rPr>
              <w:t>Jul 2016</w:t>
            </w:r>
          </w:p>
          <w:p w14:paraId="6ABA8857" w14:textId="77777777" w:rsidR="00541F0F" w:rsidRDefault="00541F0F" w:rsidP="00541F0F">
            <w:pPr>
              <w:spacing w:after="0" w:line="259" w:lineRule="auto"/>
              <w:ind w:left="0" w:right="0" w:firstLine="0"/>
              <w:jc w:val="left"/>
              <w:rPr>
                <w:sz w:val="20"/>
                <w:szCs w:val="18"/>
              </w:rPr>
            </w:pPr>
            <w:r w:rsidRPr="00D73343">
              <w:rPr>
                <w:sz w:val="20"/>
                <w:szCs w:val="18"/>
              </w:rPr>
              <w:t>May 2020</w:t>
            </w:r>
          </w:p>
          <w:p w14:paraId="110D6E84" w14:textId="77777777" w:rsidR="00541F0F" w:rsidRDefault="00541F0F" w:rsidP="00541F0F">
            <w:pPr>
              <w:spacing w:after="0" w:line="259" w:lineRule="auto"/>
              <w:ind w:left="0" w:right="0" w:firstLine="0"/>
              <w:jc w:val="left"/>
              <w:rPr>
                <w:sz w:val="20"/>
                <w:szCs w:val="16"/>
              </w:rPr>
            </w:pPr>
            <w:r w:rsidRPr="00A30CD8">
              <w:rPr>
                <w:sz w:val="20"/>
                <w:szCs w:val="16"/>
              </w:rPr>
              <w:t>April 2021</w:t>
            </w:r>
          </w:p>
          <w:p w14:paraId="4B556990" w14:textId="77777777" w:rsidR="00541F0F" w:rsidRPr="00A30CD8" w:rsidRDefault="00541F0F" w:rsidP="00541F0F">
            <w:pPr>
              <w:spacing w:after="0" w:line="259" w:lineRule="auto"/>
              <w:ind w:left="0" w:right="0" w:firstLine="0"/>
              <w:jc w:val="left"/>
              <w:rPr>
                <w:sz w:val="20"/>
                <w:szCs w:val="16"/>
              </w:rPr>
            </w:pPr>
            <w:r>
              <w:rPr>
                <w:sz w:val="20"/>
                <w:szCs w:val="16"/>
              </w:rPr>
              <w:t>April 2021</w:t>
            </w:r>
          </w:p>
          <w:p w14:paraId="7052BA20" w14:textId="08A0D135" w:rsidR="00541F0F" w:rsidRDefault="00541F0F" w:rsidP="00541F0F">
            <w:pPr>
              <w:spacing w:after="0" w:line="259" w:lineRule="auto"/>
              <w:ind w:left="0" w:right="0" w:firstLine="0"/>
              <w:jc w:val="left"/>
            </w:pPr>
          </w:p>
        </w:tc>
      </w:tr>
      <w:tr w:rsidR="00541F0F" w14:paraId="5784A088" w14:textId="77777777" w:rsidTr="00CC3E44">
        <w:trPr>
          <w:trHeight w:val="4578"/>
        </w:trPr>
        <w:tc>
          <w:tcPr>
            <w:tcW w:w="2993" w:type="dxa"/>
            <w:tcBorders>
              <w:top w:val="single" w:sz="4" w:space="0" w:color="000000"/>
              <w:left w:val="single" w:sz="4" w:space="0" w:color="000000"/>
              <w:bottom w:val="single" w:sz="4" w:space="0" w:color="000000"/>
              <w:right w:val="single" w:sz="4" w:space="0" w:color="000000"/>
            </w:tcBorders>
          </w:tcPr>
          <w:p w14:paraId="76EF10FC" w14:textId="6ABD8968" w:rsidR="00541F0F" w:rsidRDefault="00541F0F" w:rsidP="00541F0F">
            <w:pPr>
              <w:spacing w:after="17" w:line="259" w:lineRule="auto"/>
              <w:ind w:left="0" w:right="0" w:firstLine="0"/>
              <w:jc w:val="left"/>
            </w:pPr>
            <w:r>
              <w:rPr>
                <w:noProof/>
              </w:rPr>
              <w:drawing>
                <wp:anchor distT="0" distB="0" distL="114300" distR="114300" simplePos="0" relativeHeight="251701248" behindDoc="0" locked="0" layoutInCell="1" allowOverlap="0" wp14:anchorId="06E87806" wp14:editId="1F5143F1">
                  <wp:simplePos x="0" y="0"/>
                  <wp:positionH relativeFrom="column">
                    <wp:posOffset>-6985</wp:posOffset>
                  </wp:positionH>
                  <wp:positionV relativeFrom="paragraph">
                    <wp:posOffset>186055</wp:posOffset>
                  </wp:positionV>
                  <wp:extent cx="782955" cy="1045210"/>
                  <wp:effectExtent l="0" t="0" r="0" b="0"/>
                  <wp:wrapSquare wrapText="bothSides"/>
                  <wp:docPr id="10914" name="Picture 10914"/>
                  <wp:cNvGraphicFramePr/>
                  <a:graphic xmlns:a="http://schemas.openxmlformats.org/drawingml/2006/main">
                    <a:graphicData uri="http://schemas.openxmlformats.org/drawingml/2006/picture">
                      <pic:pic xmlns:pic="http://schemas.openxmlformats.org/drawingml/2006/picture">
                        <pic:nvPicPr>
                          <pic:cNvPr id="10914" name="Picture 10914"/>
                          <pic:cNvPicPr/>
                        </pic:nvPicPr>
                        <pic:blipFill>
                          <a:blip r:embed="rId124"/>
                          <a:stretch>
                            <a:fillRect/>
                          </a:stretch>
                        </pic:blipFill>
                        <pic:spPr>
                          <a:xfrm>
                            <a:off x="0" y="0"/>
                            <a:ext cx="782955" cy="1045210"/>
                          </a:xfrm>
                          <a:prstGeom prst="rect">
                            <a:avLst/>
                          </a:prstGeom>
                        </pic:spPr>
                      </pic:pic>
                    </a:graphicData>
                  </a:graphic>
                </wp:anchor>
              </w:drawing>
            </w:r>
          </w:p>
          <w:p w14:paraId="69D8A07F" w14:textId="12A4CD7B" w:rsidR="00541F0F" w:rsidRDefault="00541F0F" w:rsidP="0030128C">
            <w:pPr>
              <w:spacing w:after="19" w:line="259" w:lineRule="auto"/>
              <w:ind w:left="0" w:right="0" w:firstLine="0"/>
              <w:jc w:val="left"/>
            </w:pPr>
            <w:r>
              <w:rPr>
                <w:sz w:val="20"/>
              </w:rPr>
              <w:t xml:space="preserve"> Stephanie </w:t>
            </w:r>
          </w:p>
          <w:p w14:paraId="369224D1" w14:textId="4FA759F6" w:rsidR="00541F0F" w:rsidRDefault="0030128C" w:rsidP="0030128C">
            <w:pPr>
              <w:spacing w:after="1364" w:line="259" w:lineRule="auto"/>
              <w:ind w:left="38" w:right="0" w:firstLine="0"/>
            </w:pPr>
            <w:r>
              <w:rPr>
                <w:sz w:val="20"/>
              </w:rPr>
              <w:t xml:space="preserve">    </w:t>
            </w:r>
            <w:r w:rsidR="00541F0F">
              <w:rPr>
                <w:sz w:val="20"/>
              </w:rPr>
              <w:t xml:space="preserve">Head </w:t>
            </w:r>
          </w:p>
          <w:p w14:paraId="6EA6D355" w14:textId="77777777" w:rsidR="00643BAA" w:rsidRDefault="00643BAA" w:rsidP="00541F0F">
            <w:pPr>
              <w:spacing w:after="0" w:line="240" w:lineRule="auto"/>
              <w:ind w:left="0" w:right="0" w:firstLine="0"/>
              <w:jc w:val="left"/>
              <w:rPr>
                <w:rFonts w:eastAsia="Times" w:cs="Times New Roman"/>
                <w:color w:val="548DD4"/>
                <w:sz w:val="20"/>
                <w:szCs w:val="20"/>
              </w:rPr>
            </w:pPr>
          </w:p>
          <w:p w14:paraId="3B4341EF" w14:textId="48CF3879" w:rsidR="00643BAA" w:rsidRDefault="00643BAA" w:rsidP="00541F0F">
            <w:pPr>
              <w:spacing w:after="0" w:line="240" w:lineRule="auto"/>
              <w:ind w:left="0" w:right="0" w:firstLine="0"/>
              <w:jc w:val="left"/>
              <w:rPr>
                <w:rFonts w:eastAsia="Times" w:cs="Times New Roman"/>
                <w:color w:val="548DD4"/>
                <w:sz w:val="20"/>
                <w:szCs w:val="20"/>
              </w:rPr>
            </w:pPr>
            <w:r>
              <w:rPr>
                <w:rFonts w:eastAsia="Times" w:cs="Times New Roman"/>
                <w:color w:val="548DD4"/>
                <w:sz w:val="20"/>
                <w:szCs w:val="20"/>
              </w:rPr>
              <w:t>Senior Management Team</w:t>
            </w:r>
          </w:p>
          <w:p w14:paraId="61A1C486" w14:textId="77777777" w:rsidR="00643BAA" w:rsidRDefault="00643BAA" w:rsidP="00541F0F">
            <w:pPr>
              <w:spacing w:after="0" w:line="240" w:lineRule="auto"/>
              <w:ind w:left="0" w:right="0" w:firstLine="0"/>
              <w:jc w:val="left"/>
              <w:rPr>
                <w:rFonts w:eastAsia="Times" w:cs="Times New Roman"/>
                <w:color w:val="548DD4"/>
                <w:sz w:val="20"/>
                <w:szCs w:val="20"/>
              </w:rPr>
            </w:pPr>
          </w:p>
          <w:p w14:paraId="2F244BD2" w14:textId="77777777" w:rsidR="00643BAA" w:rsidRDefault="00643BAA" w:rsidP="00541F0F">
            <w:pPr>
              <w:spacing w:after="0" w:line="240" w:lineRule="auto"/>
              <w:ind w:left="0" w:right="0" w:firstLine="0"/>
              <w:jc w:val="left"/>
              <w:rPr>
                <w:rFonts w:eastAsia="Times" w:cs="Times New Roman"/>
                <w:color w:val="548DD4"/>
                <w:sz w:val="20"/>
                <w:szCs w:val="20"/>
              </w:rPr>
            </w:pPr>
          </w:p>
          <w:p w14:paraId="5021A896" w14:textId="77777777" w:rsidR="00643BAA" w:rsidRDefault="00643BAA" w:rsidP="00541F0F">
            <w:pPr>
              <w:spacing w:after="0" w:line="240" w:lineRule="auto"/>
              <w:ind w:left="0" w:right="0" w:firstLine="0"/>
              <w:jc w:val="left"/>
              <w:rPr>
                <w:rFonts w:eastAsia="Times" w:cs="Times New Roman"/>
                <w:color w:val="548DD4"/>
                <w:sz w:val="20"/>
                <w:szCs w:val="20"/>
              </w:rPr>
            </w:pPr>
          </w:p>
          <w:p w14:paraId="3A421157" w14:textId="1E7D8345" w:rsidR="00541F0F" w:rsidRPr="00541F0F" w:rsidRDefault="00541F0F" w:rsidP="00541F0F">
            <w:pPr>
              <w:spacing w:after="0" w:line="240" w:lineRule="auto"/>
              <w:ind w:left="0" w:right="0" w:firstLine="0"/>
              <w:jc w:val="left"/>
              <w:rPr>
                <w:rFonts w:eastAsia="Times" w:cs="Times New Roman"/>
                <w:color w:val="548DD4"/>
                <w:sz w:val="20"/>
                <w:szCs w:val="20"/>
              </w:rPr>
            </w:pPr>
            <w:r w:rsidRPr="00541F0F">
              <w:rPr>
                <w:rFonts w:eastAsia="Times" w:cs="Times New Roman"/>
                <w:color w:val="548DD4"/>
                <w:sz w:val="20"/>
                <w:szCs w:val="20"/>
              </w:rPr>
              <w:t>Senior Practitioner/Health &amp; Safety Officer</w:t>
            </w:r>
          </w:p>
          <w:p w14:paraId="13A016BE" w14:textId="77777777" w:rsidR="00541F0F" w:rsidRPr="00541F0F" w:rsidRDefault="00541F0F" w:rsidP="00541F0F">
            <w:pPr>
              <w:spacing w:after="0" w:line="240" w:lineRule="auto"/>
              <w:ind w:left="0" w:right="0" w:firstLine="0"/>
              <w:jc w:val="left"/>
              <w:rPr>
                <w:rFonts w:eastAsia="Times" w:cs="Times New Roman"/>
                <w:color w:val="548DD4"/>
                <w:sz w:val="20"/>
                <w:szCs w:val="20"/>
              </w:rPr>
            </w:pPr>
          </w:p>
          <w:p w14:paraId="7F952C38" w14:textId="77777777" w:rsidR="00541F0F" w:rsidRPr="00541F0F" w:rsidRDefault="00541F0F" w:rsidP="00541F0F">
            <w:pPr>
              <w:spacing w:after="0" w:line="240" w:lineRule="auto"/>
              <w:ind w:left="0" w:right="0" w:firstLine="0"/>
              <w:jc w:val="left"/>
              <w:rPr>
                <w:rFonts w:eastAsia="Times" w:cs="Times New Roman"/>
                <w:color w:val="548DD4"/>
                <w:sz w:val="20"/>
                <w:szCs w:val="20"/>
              </w:rPr>
            </w:pPr>
          </w:p>
          <w:p w14:paraId="58C8AD70" w14:textId="0E8D088A" w:rsidR="00541F0F" w:rsidRDefault="00541F0F" w:rsidP="00FB5176">
            <w:pPr>
              <w:spacing w:after="0" w:line="240" w:lineRule="auto"/>
              <w:ind w:left="0" w:right="0" w:firstLine="0"/>
              <w:jc w:val="left"/>
            </w:pPr>
          </w:p>
        </w:tc>
        <w:tc>
          <w:tcPr>
            <w:tcW w:w="4813" w:type="dxa"/>
            <w:tcBorders>
              <w:top w:val="single" w:sz="4" w:space="0" w:color="000000"/>
              <w:left w:val="single" w:sz="4" w:space="0" w:color="000000"/>
              <w:bottom w:val="single" w:sz="4" w:space="0" w:color="000000"/>
              <w:right w:val="single" w:sz="4" w:space="0" w:color="000000"/>
            </w:tcBorders>
          </w:tcPr>
          <w:p w14:paraId="6B68DD33" w14:textId="77777777" w:rsidR="00541F0F" w:rsidRDefault="00541F0F" w:rsidP="00541F0F">
            <w:pPr>
              <w:spacing w:after="17" w:line="259" w:lineRule="auto"/>
              <w:ind w:left="3" w:right="0" w:firstLine="0"/>
              <w:jc w:val="left"/>
            </w:pPr>
            <w:r>
              <w:rPr>
                <w:color w:val="0D0D0D"/>
                <w:sz w:val="20"/>
              </w:rPr>
              <w:t xml:space="preserve">Paediatric First Aid </w:t>
            </w:r>
          </w:p>
          <w:p w14:paraId="30FAF02F" w14:textId="77777777" w:rsidR="00541F0F" w:rsidRDefault="00541F0F" w:rsidP="00541F0F">
            <w:pPr>
              <w:spacing w:after="0" w:line="277" w:lineRule="auto"/>
              <w:ind w:left="3" w:right="0" w:firstLine="0"/>
              <w:jc w:val="left"/>
            </w:pPr>
            <w:r>
              <w:rPr>
                <w:color w:val="548DD4"/>
                <w:sz w:val="20"/>
              </w:rPr>
              <w:t xml:space="preserve">Level 3 Diploma for the Children &amp; Young People’s workforce  </w:t>
            </w:r>
          </w:p>
          <w:p w14:paraId="25DD1477" w14:textId="77777777" w:rsidR="00541F0F" w:rsidRDefault="00541F0F" w:rsidP="00541F0F">
            <w:pPr>
              <w:spacing w:after="17" w:line="259" w:lineRule="auto"/>
              <w:ind w:left="3" w:right="0" w:firstLine="0"/>
              <w:jc w:val="left"/>
            </w:pPr>
            <w:r>
              <w:rPr>
                <w:color w:val="0D0D0D"/>
                <w:sz w:val="20"/>
              </w:rPr>
              <w:t xml:space="preserve">Food Allergy training </w:t>
            </w:r>
          </w:p>
          <w:p w14:paraId="2D66E775" w14:textId="77777777" w:rsidR="00541F0F" w:rsidRDefault="00541F0F" w:rsidP="00541F0F">
            <w:pPr>
              <w:spacing w:after="19" w:line="259" w:lineRule="auto"/>
              <w:ind w:left="3" w:right="0" w:firstLine="0"/>
              <w:jc w:val="left"/>
            </w:pPr>
            <w:r>
              <w:rPr>
                <w:color w:val="0D0D0D"/>
                <w:sz w:val="20"/>
              </w:rPr>
              <w:t xml:space="preserve">Maths Moderation </w:t>
            </w:r>
          </w:p>
          <w:p w14:paraId="5FCA3F41" w14:textId="77777777" w:rsidR="00541F0F" w:rsidRDefault="00541F0F" w:rsidP="00541F0F">
            <w:pPr>
              <w:spacing w:after="17" w:line="259" w:lineRule="auto"/>
              <w:ind w:left="3" w:right="0" w:firstLine="0"/>
              <w:jc w:val="left"/>
            </w:pPr>
            <w:r>
              <w:rPr>
                <w:color w:val="0D0D0D"/>
                <w:sz w:val="20"/>
              </w:rPr>
              <w:t xml:space="preserve">Understand Autism Level 2 </w:t>
            </w:r>
          </w:p>
          <w:p w14:paraId="6CE992F4" w14:textId="77777777" w:rsidR="00541F0F" w:rsidRDefault="00541F0F" w:rsidP="00541F0F">
            <w:pPr>
              <w:spacing w:after="0" w:line="259" w:lineRule="auto"/>
              <w:ind w:left="3" w:right="0" w:firstLine="0"/>
              <w:jc w:val="left"/>
              <w:rPr>
                <w:color w:val="0D0D0D"/>
                <w:sz w:val="20"/>
              </w:rPr>
            </w:pPr>
            <w:r>
              <w:rPr>
                <w:color w:val="0D0D0D"/>
                <w:sz w:val="20"/>
              </w:rPr>
              <w:t xml:space="preserve">Level 3 Health &amp; Safety </w:t>
            </w:r>
          </w:p>
          <w:p w14:paraId="57B77B86" w14:textId="77777777" w:rsidR="00541F0F" w:rsidRDefault="00541F0F" w:rsidP="00541F0F">
            <w:pPr>
              <w:spacing w:after="17" w:line="259" w:lineRule="auto"/>
              <w:ind w:left="108" w:right="0" w:firstLine="0"/>
              <w:jc w:val="left"/>
            </w:pPr>
            <w:r>
              <w:rPr>
                <w:color w:val="0D0D0D"/>
                <w:sz w:val="20"/>
              </w:rPr>
              <w:t xml:space="preserve">Best Practice Guidance </w:t>
            </w:r>
          </w:p>
          <w:p w14:paraId="350A9846" w14:textId="77777777" w:rsidR="00541F0F" w:rsidRDefault="00541F0F" w:rsidP="00541F0F">
            <w:pPr>
              <w:spacing w:after="17" w:line="259" w:lineRule="auto"/>
              <w:ind w:left="108" w:right="0" w:firstLine="0"/>
              <w:jc w:val="left"/>
            </w:pPr>
            <w:r>
              <w:rPr>
                <w:color w:val="0D0D0D"/>
                <w:sz w:val="20"/>
              </w:rPr>
              <w:t xml:space="preserve">Infection Prevention and Control </w:t>
            </w:r>
          </w:p>
          <w:p w14:paraId="7280920A" w14:textId="77777777" w:rsidR="00541F0F" w:rsidRDefault="00541F0F" w:rsidP="00541F0F">
            <w:pPr>
              <w:spacing w:after="0" w:line="259" w:lineRule="auto"/>
              <w:ind w:left="3" w:right="0" w:firstLine="0"/>
              <w:jc w:val="left"/>
              <w:rPr>
                <w:color w:val="0D0D0D"/>
                <w:sz w:val="20"/>
              </w:rPr>
            </w:pPr>
            <w:r>
              <w:rPr>
                <w:color w:val="0D0D0D"/>
                <w:sz w:val="20"/>
              </w:rPr>
              <w:t>Child Protection</w:t>
            </w:r>
          </w:p>
          <w:p w14:paraId="07820C21" w14:textId="496F76F4" w:rsidR="00541F0F" w:rsidRPr="00D73343" w:rsidRDefault="00541F0F" w:rsidP="00541F0F">
            <w:pPr>
              <w:spacing w:after="17" w:line="259" w:lineRule="auto"/>
              <w:ind w:left="0" w:right="0" w:firstLine="0"/>
              <w:jc w:val="left"/>
              <w:rPr>
                <w:color w:val="auto"/>
                <w:sz w:val="20"/>
              </w:rPr>
            </w:pPr>
            <w:r w:rsidRPr="00D73343">
              <w:rPr>
                <w:color w:val="0D0D0D"/>
                <w:sz w:val="20"/>
                <w:szCs w:val="20"/>
              </w:rPr>
              <w:t>Infection Control</w:t>
            </w:r>
          </w:p>
        </w:tc>
        <w:tc>
          <w:tcPr>
            <w:tcW w:w="1330" w:type="dxa"/>
            <w:tcBorders>
              <w:top w:val="single" w:sz="4" w:space="0" w:color="000000"/>
              <w:left w:val="single" w:sz="4" w:space="0" w:color="000000"/>
              <w:bottom w:val="single" w:sz="4" w:space="0" w:color="000000"/>
              <w:right w:val="single" w:sz="4" w:space="0" w:color="000000"/>
            </w:tcBorders>
          </w:tcPr>
          <w:p w14:paraId="13C43662" w14:textId="77777777" w:rsidR="00541F0F" w:rsidRPr="00BE0B0B" w:rsidRDefault="00541F0F" w:rsidP="00541F0F">
            <w:pPr>
              <w:spacing w:after="17" w:line="259" w:lineRule="auto"/>
              <w:ind w:left="154" w:right="0" w:firstLine="0"/>
              <w:jc w:val="left"/>
              <w:rPr>
                <w:sz w:val="20"/>
                <w:szCs w:val="20"/>
              </w:rPr>
            </w:pPr>
            <w:r>
              <w:rPr>
                <w:sz w:val="20"/>
                <w:szCs w:val="20"/>
              </w:rPr>
              <w:t>Dec</w:t>
            </w:r>
            <w:r w:rsidRPr="00BE0B0B">
              <w:rPr>
                <w:sz w:val="20"/>
                <w:szCs w:val="20"/>
              </w:rPr>
              <w:t xml:space="preserve"> 2020</w:t>
            </w:r>
          </w:p>
          <w:p w14:paraId="69670B6A" w14:textId="77777777" w:rsidR="00541F0F" w:rsidRDefault="00541F0F" w:rsidP="00541F0F">
            <w:pPr>
              <w:spacing w:after="0" w:line="259" w:lineRule="auto"/>
              <w:ind w:left="92" w:right="0" w:firstLine="0"/>
              <w:jc w:val="left"/>
            </w:pPr>
            <w:r>
              <w:rPr>
                <w:sz w:val="20"/>
              </w:rPr>
              <w:t xml:space="preserve">June 2013 </w:t>
            </w:r>
          </w:p>
          <w:p w14:paraId="312DDC17" w14:textId="77777777" w:rsidR="00541F0F" w:rsidRDefault="00541F0F" w:rsidP="00541F0F">
            <w:pPr>
              <w:spacing w:after="14" w:line="259" w:lineRule="auto"/>
              <w:ind w:left="0" w:right="0" w:firstLine="0"/>
              <w:jc w:val="center"/>
            </w:pPr>
            <w:r>
              <w:rPr>
                <w:sz w:val="18"/>
              </w:rPr>
              <w:t xml:space="preserve"> </w:t>
            </w:r>
          </w:p>
          <w:p w14:paraId="47613E7D" w14:textId="77777777" w:rsidR="00541F0F" w:rsidRDefault="00541F0F" w:rsidP="00541F0F">
            <w:pPr>
              <w:spacing w:after="0" w:line="277" w:lineRule="auto"/>
              <w:ind w:left="0" w:right="0" w:firstLine="0"/>
              <w:jc w:val="center"/>
            </w:pPr>
            <w:r>
              <w:rPr>
                <w:sz w:val="20"/>
              </w:rPr>
              <w:t xml:space="preserve">Feb 2019 </w:t>
            </w:r>
          </w:p>
          <w:p w14:paraId="78A71CF8" w14:textId="77777777" w:rsidR="00541F0F" w:rsidRDefault="00541F0F" w:rsidP="00541F0F">
            <w:pPr>
              <w:spacing w:after="19" w:line="259" w:lineRule="auto"/>
              <w:ind w:left="121" w:right="0" w:firstLine="0"/>
              <w:jc w:val="left"/>
            </w:pPr>
            <w:r>
              <w:rPr>
                <w:sz w:val="20"/>
              </w:rPr>
              <w:t xml:space="preserve">May 2018 </w:t>
            </w:r>
          </w:p>
          <w:p w14:paraId="3E0F54F3" w14:textId="77777777" w:rsidR="00541F0F" w:rsidRDefault="00541F0F" w:rsidP="00541F0F">
            <w:pPr>
              <w:spacing w:after="17" w:line="259" w:lineRule="auto"/>
              <w:ind w:left="138" w:right="0" w:firstLine="0"/>
              <w:jc w:val="left"/>
            </w:pPr>
            <w:r>
              <w:rPr>
                <w:sz w:val="20"/>
              </w:rPr>
              <w:t xml:space="preserve">Feb 2017 </w:t>
            </w:r>
          </w:p>
          <w:p w14:paraId="6D3AB5AE" w14:textId="77777777" w:rsidR="00541F0F" w:rsidRDefault="00541F0F" w:rsidP="00541F0F">
            <w:pPr>
              <w:spacing w:after="0" w:line="259" w:lineRule="auto"/>
              <w:ind w:left="130" w:right="0" w:firstLine="0"/>
              <w:jc w:val="left"/>
              <w:rPr>
                <w:sz w:val="20"/>
              </w:rPr>
            </w:pPr>
            <w:r>
              <w:rPr>
                <w:sz w:val="20"/>
              </w:rPr>
              <w:t xml:space="preserve">Aug 2018 </w:t>
            </w:r>
          </w:p>
          <w:p w14:paraId="0058D863" w14:textId="77777777" w:rsidR="00541F0F" w:rsidRDefault="00541F0F" w:rsidP="00541F0F">
            <w:pPr>
              <w:spacing w:after="17" w:line="259" w:lineRule="auto"/>
              <w:ind w:left="77" w:right="0" w:firstLine="0"/>
              <w:jc w:val="center"/>
            </w:pPr>
            <w:r>
              <w:rPr>
                <w:sz w:val="20"/>
              </w:rPr>
              <w:t xml:space="preserve">Jan 2018 </w:t>
            </w:r>
          </w:p>
          <w:p w14:paraId="6B721153" w14:textId="77777777" w:rsidR="00541F0F" w:rsidRDefault="00541F0F" w:rsidP="00541F0F">
            <w:pPr>
              <w:spacing w:after="3" w:line="277" w:lineRule="auto"/>
              <w:ind w:left="0" w:right="0" w:firstLine="0"/>
              <w:jc w:val="center"/>
              <w:rPr>
                <w:sz w:val="20"/>
              </w:rPr>
            </w:pPr>
            <w:r>
              <w:rPr>
                <w:sz w:val="20"/>
              </w:rPr>
              <w:t xml:space="preserve">March 2019 Nov 2018 </w:t>
            </w:r>
          </w:p>
          <w:p w14:paraId="57A45CB0" w14:textId="120F824F" w:rsidR="00541F0F" w:rsidRDefault="00541F0F" w:rsidP="00541F0F">
            <w:pPr>
              <w:spacing w:after="0" w:line="259" w:lineRule="auto"/>
              <w:ind w:left="0" w:right="0" w:firstLine="0"/>
              <w:jc w:val="left"/>
            </w:pPr>
            <w:r w:rsidRPr="00D73343">
              <w:rPr>
                <w:sz w:val="20"/>
                <w:szCs w:val="20"/>
              </w:rPr>
              <w:t>May 2020</w:t>
            </w:r>
          </w:p>
        </w:tc>
      </w:tr>
      <w:tr w:rsidR="0061153B" w14:paraId="67087219" w14:textId="77777777" w:rsidTr="007B481B">
        <w:tblPrEx>
          <w:tblCellMar>
            <w:left w:w="0" w:type="dxa"/>
            <w:right w:w="55" w:type="dxa"/>
          </w:tblCellMar>
        </w:tblPrEx>
        <w:trPr>
          <w:trHeight w:val="3017"/>
        </w:trPr>
        <w:tc>
          <w:tcPr>
            <w:tcW w:w="2993" w:type="dxa"/>
            <w:tcBorders>
              <w:top w:val="single" w:sz="4" w:space="0" w:color="000000"/>
              <w:left w:val="single" w:sz="4" w:space="0" w:color="000000"/>
              <w:bottom w:val="single" w:sz="4" w:space="0" w:color="000000"/>
              <w:right w:val="single" w:sz="4" w:space="0" w:color="000000"/>
            </w:tcBorders>
          </w:tcPr>
          <w:p w14:paraId="514F0F76" w14:textId="6F304D35" w:rsidR="00345198" w:rsidRDefault="00345198" w:rsidP="007B481B">
            <w:pPr>
              <w:spacing w:after="0" w:line="259" w:lineRule="auto"/>
              <w:ind w:left="35" w:right="0" w:firstLine="0"/>
              <w:jc w:val="left"/>
              <w:rPr>
                <w:sz w:val="20"/>
              </w:rPr>
            </w:pPr>
            <w:r>
              <w:rPr>
                <w:noProof/>
              </w:rPr>
              <w:lastRenderedPageBreak/>
              <w:drawing>
                <wp:anchor distT="0" distB="0" distL="114300" distR="114300" simplePos="0" relativeHeight="251657728" behindDoc="0" locked="0" layoutInCell="1" allowOverlap="0" wp14:anchorId="402080CD" wp14:editId="547D6807">
                  <wp:simplePos x="0" y="0"/>
                  <wp:positionH relativeFrom="column">
                    <wp:posOffset>107315</wp:posOffset>
                  </wp:positionH>
                  <wp:positionV relativeFrom="paragraph">
                    <wp:posOffset>0</wp:posOffset>
                  </wp:positionV>
                  <wp:extent cx="741045" cy="986155"/>
                  <wp:effectExtent l="0" t="0" r="0" b="0"/>
                  <wp:wrapSquare wrapText="bothSides"/>
                  <wp:docPr id="10912" name="Picture 10912"/>
                  <wp:cNvGraphicFramePr/>
                  <a:graphic xmlns:a="http://schemas.openxmlformats.org/drawingml/2006/main">
                    <a:graphicData uri="http://schemas.openxmlformats.org/drawingml/2006/picture">
                      <pic:pic xmlns:pic="http://schemas.openxmlformats.org/drawingml/2006/picture">
                        <pic:nvPicPr>
                          <pic:cNvPr id="10912" name="Picture 10912"/>
                          <pic:cNvPicPr/>
                        </pic:nvPicPr>
                        <pic:blipFill>
                          <a:blip r:embed="rId125"/>
                          <a:stretch>
                            <a:fillRect/>
                          </a:stretch>
                        </pic:blipFill>
                        <pic:spPr>
                          <a:xfrm>
                            <a:off x="0" y="0"/>
                            <a:ext cx="741045" cy="986155"/>
                          </a:xfrm>
                          <a:prstGeom prst="rect">
                            <a:avLst/>
                          </a:prstGeom>
                        </pic:spPr>
                      </pic:pic>
                    </a:graphicData>
                  </a:graphic>
                </wp:anchor>
              </w:drawing>
            </w:r>
            <w:r>
              <w:rPr>
                <w:sz w:val="20"/>
              </w:rPr>
              <w:t xml:space="preserve">Louise Scott </w:t>
            </w:r>
          </w:p>
          <w:p w14:paraId="611110E9" w14:textId="6EC1FB65" w:rsidR="00345198" w:rsidRDefault="00345198" w:rsidP="007B481B">
            <w:pPr>
              <w:spacing w:after="0" w:line="259" w:lineRule="auto"/>
              <w:ind w:left="35" w:right="0" w:firstLine="0"/>
              <w:jc w:val="left"/>
            </w:pPr>
          </w:p>
          <w:p w14:paraId="66C29BD3" w14:textId="77777777" w:rsidR="00345198" w:rsidRPr="00D55636" w:rsidRDefault="00345198" w:rsidP="007B481B">
            <w:pPr>
              <w:spacing w:after="0" w:line="259" w:lineRule="auto"/>
              <w:ind w:left="35" w:right="0" w:firstLine="0"/>
              <w:jc w:val="left"/>
              <w:rPr>
                <w:color w:val="5B9BD5" w:themeColor="accent5"/>
              </w:rPr>
            </w:pPr>
            <w:r w:rsidRPr="00D55636">
              <w:rPr>
                <w:color w:val="5B9BD5" w:themeColor="accent5"/>
                <w:sz w:val="20"/>
              </w:rPr>
              <w:t xml:space="preserve">Practitioner / </w:t>
            </w:r>
          </w:p>
          <w:p w14:paraId="52E0DE0B" w14:textId="77777777" w:rsidR="00345198" w:rsidRPr="00D55636" w:rsidRDefault="00345198" w:rsidP="007B481B">
            <w:pPr>
              <w:spacing w:after="0" w:line="259" w:lineRule="auto"/>
              <w:ind w:left="35" w:right="0" w:firstLine="0"/>
              <w:jc w:val="left"/>
              <w:rPr>
                <w:color w:val="5B9BD5" w:themeColor="accent5"/>
              </w:rPr>
            </w:pPr>
            <w:r w:rsidRPr="00D55636">
              <w:rPr>
                <w:color w:val="5B9BD5" w:themeColor="accent5"/>
                <w:sz w:val="20"/>
              </w:rPr>
              <w:t xml:space="preserve">Diversity Officer </w:t>
            </w:r>
          </w:p>
          <w:p w14:paraId="17B33785" w14:textId="77777777" w:rsidR="00345198" w:rsidRDefault="00345198" w:rsidP="007B481B">
            <w:pPr>
              <w:spacing w:after="0" w:line="259" w:lineRule="auto"/>
              <w:ind w:left="35" w:right="69" w:firstLine="0"/>
              <w:jc w:val="center"/>
            </w:pPr>
            <w:r>
              <w:rPr>
                <w:sz w:val="20"/>
              </w:rPr>
              <w:t xml:space="preserve"> </w:t>
            </w:r>
          </w:p>
          <w:p w14:paraId="5165B5E4" w14:textId="77777777" w:rsidR="00345198" w:rsidRDefault="00345198" w:rsidP="007B481B">
            <w:pPr>
              <w:spacing w:after="0" w:line="259" w:lineRule="auto"/>
              <w:ind w:left="35" w:right="69" w:firstLine="0"/>
              <w:jc w:val="center"/>
            </w:pPr>
            <w:r>
              <w:rPr>
                <w:sz w:val="20"/>
              </w:rPr>
              <w:t xml:space="preserve"> </w:t>
            </w:r>
          </w:p>
          <w:p w14:paraId="45FFDE18" w14:textId="77777777" w:rsidR="00345198" w:rsidRDefault="00345198" w:rsidP="007B481B">
            <w:pPr>
              <w:spacing w:after="0" w:line="259" w:lineRule="auto"/>
              <w:ind w:left="35" w:right="69" w:firstLine="0"/>
              <w:jc w:val="center"/>
            </w:pPr>
            <w:r>
              <w:rPr>
                <w:sz w:val="20"/>
              </w:rPr>
              <w:t xml:space="preserve"> </w:t>
            </w:r>
          </w:p>
          <w:p w14:paraId="5FD5D77D" w14:textId="3151D061" w:rsidR="00345198" w:rsidRPr="00D55636" w:rsidRDefault="00345198" w:rsidP="007B481B">
            <w:pPr>
              <w:spacing w:after="0" w:line="259" w:lineRule="auto"/>
              <w:ind w:left="3" w:right="0" w:firstLine="0"/>
              <w:jc w:val="left"/>
              <w:rPr>
                <w:color w:val="5B9BD5" w:themeColor="accent5"/>
              </w:rPr>
            </w:pPr>
          </w:p>
          <w:p w14:paraId="29B8D20B" w14:textId="77777777" w:rsidR="00345198" w:rsidRDefault="00345198" w:rsidP="007B481B">
            <w:pPr>
              <w:spacing w:after="0" w:line="259" w:lineRule="auto"/>
              <w:ind w:left="3" w:right="0" w:firstLine="0"/>
              <w:jc w:val="left"/>
            </w:pPr>
            <w:r>
              <w:rPr>
                <w:sz w:val="20"/>
              </w:rPr>
              <w:t xml:space="preserve"> </w:t>
            </w:r>
          </w:p>
          <w:p w14:paraId="325EBE99" w14:textId="77777777" w:rsidR="00345198" w:rsidRDefault="00345198" w:rsidP="007B481B">
            <w:pPr>
              <w:spacing w:after="0" w:line="259" w:lineRule="auto"/>
              <w:ind w:left="3" w:right="0" w:firstLine="0"/>
              <w:jc w:val="left"/>
            </w:pPr>
            <w:r>
              <w:rPr>
                <w:sz w:val="20"/>
              </w:rPr>
              <w:t xml:space="preserve"> </w:t>
            </w:r>
          </w:p>
        </w:tc>
        <w:tc>
          <w:tcPr>
            <w:tcW w:w="4813" w:type="dxa"/>
            <w:tcBorders>
              <w:top w:val="single" w:sz="4" w:space="0" w:color="000000"/>
              <w:left w:val="single" w:sz="4" w:space="0" w:color="000000"/>
              <w:bottom w:val="single" w:sz="4" w:space="0" w:color="000000"/>
              <w:right w:val="single" w:sz="4" w:space="0" w:color="000000"/>
            </w:tcBorders>
          </w:tcPr>
          <w:p w14:paraId="77C2BBCF" w14:textId="77777777" w:rsidR="00345198" w:rsidRDefault="00345198" w:rsidP="007B481B">
            <w:pPr>
              <w:spacing w:after="17" w:line="259" w:lineRule="auto"/>
              <w:ind w:left="3" w:right="0" w:firstLine="0"/>
              <w:jc w:val="left"/>
            </w:pPr>
            <w:r>
              <w:rPr>
                <w:color w:val="548DD4"/>
                <w:sz w:val="20"/>
              </w:rPr>
              <w:t xml:space="preserve">NNEB – Nursery Nursing </w:t>
            </w:r>
          </w:p>
          <w:p w14:paraId="04ABF84D" w14:textId="77777777" w:rsidR="00345198" w:rsidRDefault="00345198" w:rsidP="007B481B">
            <w:pPr>
              <w:spacing w:after="17" w:line="259" w:lineRule="auto"/>
              <w:ind w:left="3" w:right="0" w:firstLine="0"/>
              <w:jc w:val="left"/>
            </w:pPr>
            <w:r>
              <w:rPr>
                <w:sz w:val="20"/>
              </w:rPr>
              <w:t xml:space="preserve">Paediatric First Aid </w:t>
            </w:r>
          </w:p>
          <w:p w14:paraId="54615E70" w14:textId="77777777" w:rsidR="00345198" w:rsidRDefault="00345198" w:rsidP="007B481B">
            <w:pPr>
              <w:spacing w:after="19" w:line="259" w:lineRule="auto"/>
              <w:ind w:left="3" w:right="0" w:firstLine="0"/>
              <w:jc w:val="left"/>
            </w:pPr>
            <w:r>
              <w:rPr>
                <w:sz w:val="20"/>
              </w:rPr>
              <w:t xml:space="preserve">Managing your Ofsted Inspection </w:t>
            </w:r>
          </w:p>
          <w:p w14:paraId="3670DEEE" w14:textId="77777777" w:rsidR="00345198" w:rsidRDefault="00345198" w:rsidP="007B481B">
            <w:pPr>
              <w:spacing w:after="19" w:line="259" w:lineRule="auto"/>
              <w:ind w:left="3" w:right="0" w:firstLine="0"/>
              <w:jc w:val="left"/>
            </w:pPr>
            <w:r>
              <w:rPr>
                <w:sz w:val="20"/>
              </w:rPr>
              <w:t xml:space="preserve">Maths Moderation </w:t>
            </w:r>
          </w:p>
          <w:p w14:paraId="23252E0C" w14:textId="77777777" w:rsidR="00345198" w:rsidRDefault="00345198" w:rsidP="007B481B">
            <w:pPr>
              <w:spacing w:after="17" w:line="259" w:lineRule="auto"/>
              <w:ind w:left="3" w:right="0" w:firstLine="0"/>
              <w:jc w:val="left"/>
            </w:pPr>
            <w:r>
              <w:rPr>
                <w:sz w:val="20"/>
              </w:rPr>
              <w:t xml:space="preserve">Understanding Autism Level 2 </w:t>
            </w:r>
          </w:p>
          <w:p w14:paraId="6464572D" w14:textId="77777777" w:rsidR="00345198" w:rsidRDefault="00345198" w:rsidP="007B481B">
            <w:pPr>
              <w:spacing w:after="17" w:line="259" w:lineRule="auto"/>
              <w:ind w:left="3" w:right="0" w:firstLine="0"/>
              <w:jc w:val="left"/>
            </w:pPr>
            <w:r>
              <w:rPr>
                <w:sz w:val="20"/>
              </w:rPr>
              <w:t xml:space="preserve">Health &amp; Safety </w:t>
            </w:r>
          </w:p>
          <w:p w14:paraId="78714ADC" w14:textId="77777777" w:rsidR="00345198" w:rsidRDefault="00345198" w:rsidP="007B481B">
            <w:pPr>
              <w:spacing w:after="17" w:line="259" w:lineRule="auto"/>
              <w:ind w:left="3" w:right="0" w:firstLine="0"/>
              <w:jc w:val="left"/>
            </w:pPr>
            <w:r>
              <w:rPr>
                <w:sz w:val="20"/>
              </w:rPr>
              <w:t xml:space="preserve">Best Practice Guidance </w:t>
            </w:r>
          </w:p>
          <w:p w14:paraId="2D51E13E" w14:textId="77777777" w:rsidR="00345198" w:rsidRDefault="00345198" w:rsidP="007B481B">
            <w:pPr>
              <w:spacing w:after="17" w:line="259" w:lineRule="auto"/>
              <w:ind w:left="3" w:right="0" w:firstLine="0"/>
              <w:jc w:val="left"/>
            </w:pPr>
            <w:r>
              <w:rPr>
                <w:sz w:val="20"/>
              </w:rPr>
              <w:t xml:space="preserve">Child Protection </w:t>
            </w:r>
          </w:p>
          <w:p w14:paraId="393AE329" w14:textId="77777777" w:rsidR="00345198" w:rsidRDefault="00345198" w:rsidP="007B481B">
            <w:pPr>
              <w:spacing w:after="0" w:line="259" w:lineRule="auto"/>
              <w:ind w:left="3" w:right="0" w:firstLine="0"/>
              <w:jc w:val="left"/>
              <w:rPr>
                <w:sz w:val="20"/>
              </w:rPr>
            </w:pPr>
            <w:r>
              <w:rPr>
                <w:sz w:val="20"/>
              </w:rPr>
              <w:t xml:space="preserve">Best Practice Guidance </w:t>
            </w:r>
          </w:p>
          <w:p w14:paraId="23297B5B" w14:textId="77777777" w:rsidR="00345198" w:rsidRDefault="00345198" w:rsidP="007B481B">
            <w:pPr>
              <w:spacing w:after="0" w:line="259" w:lineRule="auto"/>
              <w:ind w:left="3" w:right="0" w:firstLine="0"/>
              <w:jc w:val="left"/>
            </w:pPr>
            <w:r>
              <w:rPr>
                <w:sz w:val="20"/>
              </w:rPr>
              <w:t>Infection Control</w:t>
            </w:r>
          </w:p>
        </w:tc>
        <w:tc>
          <w:tcPr>
            <w:tcW w:w="1330" w:type="dxa"/>
            <w:tcBorders>
              <w:top w:val="single" w:sz="4" w:space="0" w:color="000000"/>
              <w:left w:val="single" w:sz="4" w:space="0" w:color="000000"/>
              <w:bottom w:val="single" w:sz="4" w:space="0" w:color="000000"/>
              <w:right w:val="single" w:sz="4" w:space="0" w:color="000000"/>
            </w:tcBorders>
          </w:tcPr>
          <w:p w14:paraId="096E1546" w14:textId="77777777" w:rsidR="00345198" w:rsidRDefault="00345198" w:rsidP="007B481B">
            <w:pPr>
              <w:spacing w:after="17" w:line="259" w:lineRule="auto"/>
              <w:ind w:left="0" w:right="54" w:firstLine="0"/>
              <w:jc w:val="center"/>
            </w:pPr>
            <w:r>
              <w:rPr>
                <w:sz w:val="20"/>
              </w:rPr>
              <w:t xml:space="preserve">1997 </w:t>
            </w:r>
          </w:p>
          <w:p w14:paraId="5F32CF48" w14:textId="77777777" w:rsidR="00345198" w:rsidRDefault="00345198" w:rsidP="007B481B">
            <w:pPr>
              <w:spacing w:after="0" w:line="277" w:lineRule="auto"/>
              <w:ind w:left="0" w:right="0" w:firstLine="0"/>
              <w:jc w:val="center"/>
            </w:pPr>
            <w:r>
              <w:rPr>
                <w:sz w:val="20"/>
              </w:rPr>
              <w:t xml:space="preserve">Dec 2020 </w:t>
            </w:r>
          </w:p>
          <w:p w14:paraId="3B46E77B" w14:textId="77777777" w:rsidR="00345198" w:rsidRDefault="00345198" w:rsidP="007B481B">
            <w:pPr>
              <w:spacing w:after="19" w:line="259" w:lineRule="auto"/>
              <w:ind w:left="32" w:right="0" w:firstLine="0"/>
              <w:jc w:val="left"/>
            </w:pPr>
            <w:r>
              <w:rPr>
                <w:sz w:val="20"/>
              </w:rPr>
              <w:t xml:space="preserve">March 2016 </w:t>
            </w:r>
          </w:p>
          <w:p w14:paraId="2A2B29DC" w14:textId="77777777" w:rsidR="00345198" w:rsidRDefault="00345198" w:rsidP="007B481B">
            <w:pPr>
              <w:spacing w:after="19" w:line="259" w:lineRule="auto"/>
              <w:ind w:left="121" w:right="0" w:firstLine="0"/>
              <w:jc w:val="left"/>
            </w:pPr>
            <w:r>
              <w:rPr>
                <w:sz w:val="20"/>
              </w:rPr>
              <w:t xml:space="preserve">May 2018 </w:t>
            </w:r>
          </w:p>
          <w:p w14:paraId="54F19E09" w14:textId="77777777" w:rsidR="00345198" w:rsidRDefault="00345198" w:rsidP="007B481B">
            <w:pPr>
              <w:spacing w:after="17" w:line="259" w:lineRule="auto"/>
              <w:ind w:left="138" w:right="0" w:firstLine="0"/>
              <w:jc w:val="left"/>
            </w:pPr>
            <w:r>
              <w:rPr>
                <w:sz w:val="20"/>
              </w:rPr>
              <w:t xml:space="preserve">Feb 2017 </w:t>
            </w:r>
          </w:p>
          <w:p w14:paraId="54489330" w14:textId="77777777" w:rsidR="00345198" w:rsidRDefault="00345198" w:rsidP="007B481B">
            <w:pPr>
              <w:spacing w:after="17" w:line="259" w:lineRule="auto"/>
              <w:ind w:left="104" w:right="0" w:firstLine="0"/>
              <w:jc w:val="left"/>
            </w:pPr>
            <w:r>
              <w:rPr>
                <w:sz w:val="20"/>
              </w:rPr>
              <w:t xml:space="preserve">Sept 2017 </w:t>
            </w:r>
          </w:p>
          <w:p w14:paraId="7F43830F" w14:textId="77777777" w:rsidR="00345198" w:rsidRDefault="00345198" w:rsidP="007B481B">
            <w:pPr>
              <w:spacing w:after="17" w:line="259" w:lineRule="auto"/>
              <w:ind w:left="147" w:right="0" w:firstLine="0"/>
              <w:jc w:val="left"/>
            </w:pPr>
            <w:r>
              <w:rPr>
                <w:sz w:val="20"/>
              </w:rPr>
              <w:t xml:space="preserve">Jan 2018 </w:t>
            </w:r>
          </w:p>
          <w:p w14:paraId="5C07C27F" w14:textId="77777777" w:rsidR="00345198" w:rsidRDefault="00345198" w:rsidP="007B481B">
            <w:pPr>
              <w:spacing w:after="17" w:line="259" w:lineRule="auto"/>
              <w:ind w:left="130" w:right="0" w:firstLine="0"/>
              <w:jc w:val="left"/>
            </w:pPr>
            <w:r>
              <w:rPr>
                <w:sz w:val="20"/>
              </w:rPr>
              <w:t xml:space="preserve">Nov 2018 </w:t>
            </w:r>
          </w:p>
          <w:p w14:paraId="30BD5948" w14:textId="77777777" w:rsidR="00345198" w:rsidRDefault="00345198" w:rsidP="007B481B">
            <w:pPr>
              <w:spacing w:after="0" w:line="259" w:lineRule="auto"/>
              <w:ind w:left="147" w:right="0" w:firstLine="0"/>
              <w:jc w:val="left"/>
              <w:rPr>
                <w:sz w:val="20"/>
              </w:rPr>
            </w:pPr>
            <w:r>
              <w:rPr>
                <w:sz w:val="20"/>
              </w:rPr>
              <w:t>Jan 2018</w:t>
            </w:r>
          </w:p>
          <w:p w14:paraId="6B16DC25" w14:textId="77777777" w:rsidR="00345198" w:rsidRDefault="00345198" w:rsidP="007B481B">
            <w:pPr>
              <w:spacing w:after="0" w:line="259" w:lineRule="auto"/>
              <w:ind w:left="147" w:right="0" w:firstLine="0"/>
              <w:jc w:val="left"/>
            </w:pPr>
            <w:r>
              <w:rPr>
                <w:sz w:val="20"/>
              </w:rPr>
              <w:t>May 2020</w:t>
            </w:r>
          </w:p>
        </w:tc>
      </w:tr>
      <w:tr w:rsidR="006A278C" w14:paraId="622630A7" w14:textId="77777777" w:rsidTr="0000173B">
        <w:tblPrEx>
          <w:tblCellMar>
            <w:left w:w="0" w:type="dxa"/>
            <w:right w:w="55" w:type="dxa"/>
          </w:tblCellMar>
        </w:tblPrEx>
        <w:trPr>
          <w:trHeight w:val="2428"/>
        </w:trPr>
        <w:tc>
          <w:tcPr>
            <w:tcW w:w="2993" w:type="dxa"/>
            <w:tcBorders>
              <w:top w:val="single" w:sz="4" w:space="0" w:color="000000"/>
              <w:left w:val="single" w:sz="4" w:space="0" w:color="000000"/>
              <w:bottom w:val="single" w:sz="4" w:space="0" w:color="000000"/>
              <w:right w:val="single" w:sz="4" w:space="0" w:color="000000"/>
            </w:tcBorders>
          </w:tcPr>
          <w:p w14:paraId="1545610C" w14:textId="77777777" w:rsidR="006A278C" w:rsidRDefault="0000173B" w:rsidP="0000173B">
            <w:pPr>
              <w:spacing w:after="0" w:line="259" w:lineRule="auto"/>
              <w:ind w:left="30" w:right="79" w:firstLine="0"/>
              <w:jc w:val="center"/>
              <w:rPr>
                <w:rStyle w:val="Emphasis"/>
                <w:b w:val="0"/>
                <w:bCs/>
                <w:i w:val="0"/>
                <w:iCs w:val="0"/>
                <w:sz w:val="20"/>
                <w:szCs w:val="20"/>
              </w:rPr>
            </w:pPr>
            <w:r>
              <w:rPr>
                <w:noProof/>
              </w:rPr>
              <w:drawing>
                <wp:anchor distT="0" distB="0" distL="114300" distR="114300" simplePos="0" relativeHeight="251712512" behindDoc="1" locked="0" layoutInCell="1" allowOverlap="1" wp14:anchorId="4A335197" wp14:editId="1BD19E90">
                  <wp:simplePos x="0" y="0"/>
                  <wp:positionH relativeFrom="column">
                    <wp:posOffset>121920</wp:posOffset>
                  </wp:positionH>
                  <wp:positionV relativeFrom="paragraph">
                    <wp:posOffset>88900</wp:posOffset>
                  </wp:positionV>
                  <wp:extent cx="809625" cy="1209040"/>
                  <wp:effectExtent l="0" t="0" r="9525" b="0"/>
                  <wp:wrapTight wrapText="bothSides">
                    <wp:wrapPolygon edited="0">
                      <wp:start x="0" y="0"/>
                      <wp:lineTo x="0" y="21101"/>
                      <wp:lineTo x="21346" y="21101"/>
                      <wp:lineTo x="21346" y="0"/>
                      <wp:lineTo x="0" y="0"/>
                    </wp:wrapPolygon>
                  </wp:wrapTight>
                  <wp:docPr id="470722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3937" r="1244" b="29683"/>
                          <a:stretch/>
                        </pic:blipFill>
                        <pic:spPr bwMode="auto">
                          <a:xfrm>
                            <a:off x="0" y="0"/>
                            <a:ext cx="809625" cy="1209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173B">
              <w:rPr>
                <w:rStyle w:val="Emphasis"/>
                <w:b w:val="0"/>
                <w:bCs/>
                <w:i w:val="0"/>
                <w:iCs w:val="0"/>
                <w:sz w:val="20"/>
                <w:szCs w:val="20"/>
              </w:rPr>
              <w:t>Isabelle Turner</w:t>
            </w:r>
          </w:p>
          <w:p w14:paraId="65214438" w14:textId="77777777" w:rsidR="0000173B" w:rsidRDefault="0000173B" w:rsidP="0000173B">
            <w:pPr>
              <w:spacing w:after="0" w:line="259" w:lineRule="auto"/>
              <w:ind w:left="30" w:right="79" w:firstLine="0"/>
              <w:jc w:val="center"/>
              <w:rPr>
                <w:rStyle w:val="Emphasis"/>
                <w:b w:val="0"/>
                <w:bCs/>
                <w:i w:val="0"/>
                <w:iCs w:val="0"/>
                <w:sz w:val="20"/>
                <w:szCs w:val="20"/>
              </w:rPr>
            </w:pPr>
          </w:p>
          <w:p w14:paraId="6B8C63F0" w14:textId="705CE34A" w:rsidR="0000173B" w:rsidRPr="0000173B" w:rsidRDefault="0000173B" w:rsidP="0000173B">
            <w:pPr>
              <w:spacing w:after="0" w:line="259" w:lineRule="auto"/>
              <w:ind w:left="30" w:right="79" w:firstLine="0"/>
              <w:jc w:val="center"/>
              <w:rPr>
                <w:rStyle w:val="Emphasis"/>
                <w:b w:val="0"/>
                <w:bCs/>
                <w:i w:val="0"/>
                <w:iCs w:val="0"/>
              </w:rPr>
            </w:pPr>
            <w:r w:rsidRPr="0000173B">
              <w:rPr>
                <w:rStyle w:val="Emphasis"/>
                <w:b w:val="0"/>
                <w:bCs/>
                <w:i w:val="0"/>
                <w:iCs w:val="0"/>
                <w:color w:val="0070C0"/>
                <w:sz w:val="20"/>
                <w:szCs w:val="20"/>
              </w:rPr>
              <w:t>Practitioner</w:t>
            </w:r>
          </w:p>
        </w:tc>
        <w:tc>
          <w:tcPr>
            <w:tcW w:w="4813" w:type="dxa"/>
            <w:tcBorders>
              <w:top w:val="single" w:sz="4" w:space="0" w:color="000000"/>
              <w:left w:val="single" w:sz="4" w:space="0" w:color="000000"/>
              <w:bottom w:val="single" w:sz="4" w:space="0" w:color="000000"/>
              <w:right w:val="single" w:sz="4" w:space="0" w:color="000000"/>
            </w:tcBorders>
          </w:tcPr>
          <w:p w14:paraId="1B08A024" w14:textId="77777777" w:rsidR="00D73343" w:rsidRPr="00BC665E" w:rsidRDefault="009B46A2" w:rsidP="00D55636">
            <w:pPr>
              <w:spacing w:after="0" w:line="259" w:lineRule="auto"/>
              <w:ind w:left="3" w:right="0" w:firstLine="0"/>
              <w:jc w:val="left"/>
              <w:rPr>
                <w:color w:val="FF0000"/>
              </w:rPr>
            </w:pPr>
            <w:r w:rsidRPr="00BC665E">
              <w:rPr>
                <w:color w:val="FF0000"/>
              </w:rPr>
              <w:t xml:space="preserve">Enrolled </w:t>
            </w:r>
            <w:r w:rsidR="00443499" w:rsidRPr="00BC665E">
              <w:rPr>
                <w:color w:val="FF0000"/>
              </w:rPr>
              <w:t xml:space="preserve">for </w:t>
            </w:r>
            <w:r w:rsidR="00AC729E" w:rsidRPr="00BC665E">
              <w:rPr>
                <w:color w:val="FF0000"/>
              </w:rPr>
              <w:t>Early Years Educator</w:t>
            </w:r>
            <w:r w:rsidR="006747E5" w:rsidRPr="00BC665E">
              <w:rPr>
                <w:color w:val="FF0000"/>
              </w:rPr>
              <w:t xml:space="preserve"> </w:t>
            </w:r>
            <w:r w:rsidR="00443499" w:rsidRPr="00BC665E">
              <w:rPr>
                <w:color w:val="FF0000"/>
              </w:rPr>
              <w:t xml:space="preserve">Level 3 </w:t>
            </w:r>
          </w:p>
          <w:p w14:paraId="7BFF732F" w14:textId="70563FE0" w:rsidR="008353CF" w:rsidRPr="00BC665E" w:rsidRDefault="00BC665E" w:rsidP="00D55636">
            <w:pPr>
              <w:spacing w:after="0" w:line="259" w:lineRule="auto"/>
              <w:ind w:left="3" w:right="0" w:firstLine="0"/>
              <w:jc w:val="left"/>
              <w:rPr>
                <w:color w:val="FF0000"/>
              </w:rPr>
            </w:pPr>
            <w:r w:rsidRPr="00BC665E">
              <w:rPr>
                <w:color w:val="FF0000"/>
              </w:rPr>
              <w:t xml:space="preserve">Paediatric First Aid Booked </w:t>
            </w:r>
          </w:p>
        </w:tc>
        <w:tc>
          <w:tcPr>
            <w:tcW w:w="1330" w:type="dxa"/>
            <w:tcBorders>
              <w:top w:val="single" w:sz="4" w:space="0" w:color="000000"/>
              <w:left w:val="single" w:sz="4" w:space="0" w:color="000000"/>
              <w:bottom w:val="single" w:sz="4" w:space="0" w:color="000000"/>
              <w:right w:val="single" w:sz="4" w:space="0" w:color="000000"/>
            </w:tcBorders>
          </w:tcPr>
          <w:p w14:paraId="457AC756" w14:textId="77777777" w:rsidR="00D73343" w:rsidRPr="00BC665E" w:rsidRDefault="006747E5" w:rsidP="00D55636">
            <w:pPr>
              <w:spacing w:after="0" w:line="259" w:lineRule="auto"/>
              <w:ind w:left="3" w:right="0" w:firstLine="0"/>
              <w:jc w:val="left"/>
              <w:rPr>
                <w:color w:val="FF0000"/>
                <w:sz w:val="20"/>
                <w:szCs w:val="20"/>
              </w:rPr>
            </w:pPr>
            <w:r w:rsidRPr="00BC665E">
              <w:rPr>
                <w:color w:val="FF0000"/>
                <w:sz w:val="20"/>
                <w:szCs w:val="20"/>
              </w:rPr>
              <w:t>Oct 2023</w:t>
            </w:r>
          </w:p>
          <w:p w14:paraId="017E3790" w14:textId="78A7C2BF" w:rsidR="00BC665E" w:rsidRPr="00BC665E" w:rsidRDefault="00BC665E" w:rsidP="00D55636">
            <w:pPr>
              <w:spacing w:after="0" w:line="259" w:lineRule="auto"/>
              <w:ind w:left="3" w:right="0" w:firstLine="0"/>
              <w:jc w:val="left"/>
              <w:rPr>
                <w:color w:val="FF0000"/>
                <w:sz w:val="20"/>
                <w:szCs w:val="20"/>
              </w:rPr>
            </w:pPr>
            <w:r w:rsidRPr="00BC665E">
              <w:rPr>
                <w:color w:val="FF0000"/>
                <w:sz w:val="20"/>
                <w:szCs w:val="20"/>
              </w:rPr>
              <w:t>Nov 2023</w:t>
            </w:r>
          </w:p>
        </w:tc>
      </w:tr>
      <w:tr w:rsidR="006A278C" w14:paraId="2006D507" w14:textId="77777777" w:rsidTr="00645F47">
        <w:tblPrEx>
          <w:tblCellMar>
            <w:left w:w="0" w:type="dxa"/>
            <w:right w:w="55" w:type="dxa"/>
          </w:tblCellMar>
        </w:tblPrEx>
        <w:trPr>
          <w:trHeight w:val="3017"/>
        </w:trPr>
        <w:tc>
          <w:tcPr>
            <w:tcW w:w="2993" w:type="dxa"/>
            <w:tcBorders>
              <w:top w:val="single" w:sz="4" w:space="0" w:color="000000"/>
              <w:left w:val="single" w:sz="4" w:space="0" w:color="000000"/>
              <w:bottom w:val="single" w:sz="4" w:space="0" w:color="000000"/>
              <w:right w:val="single" w:sz="4" w:space="0" w:color="000000"/>
            </w:tcBorders>
          </w:tcPr>
          <w:p w14:paraId="5B297AD4" w14:textId="77777777" w:rsidR="0061153B" w:rsidRDefault="0061153B" w:rsidP="00645F47">
            <w:pPr>
              <w:spacing w:after="0" w:line="259" w:lineRule="auto"/>
              <w:ind w:left="3" w:right="0" w:firstLine="0"/>
              <w:jc w:val="left"/>
            </w:pPr>
          </w:p>
          <w:p w14:paraId="402BB999" w14:textId="65601174" w:rsidR="006A278C" w:rsidRDefault="0061153B" w:rsidP="00645F47">
            <w:pPr>
              <w:spacing w:after="0" w:line="259" w:lineRule="auto"/>
              <w:ind w:left="3" w:right="0" w:firstLine="0"/>
              <w:jc w:val="left"/>
              <w:rPr>
                <w:sz w:val="20"/>
                <w:szCs w:val="20"/>
              </w:rPr>
            </w:pPr>
            <w:r>
              <w:rPr>
                <w:noProof/>
              </w:rPr>
              <w:drawing>
                <wp:anchor distT="0" distB="0" distL="114300" distR="114300" simplePos="0" relativeHeight="251713536" behindDoc="1" locked="0" layoutInCell="1" allowOverlap="1" wp14:anchorId="278CB052" wp14:editId="26C2702E">
                  <wp:simplePos x="0" y="0"/>
                  <wp:positionH relativeFrom="column">
                    <wp:posOffset>85725</wp:posOffset>
                  </wp:positionH>
                  <wp:positionV relativeFrom="paragraph">
                    <wp:posOffset>85725</wp:posOffset>
                  </wp:positionV>
                  <wp:extent cx="895350" cy="1092200"/>
                  <wp:effectExtent l="0" t="0" r="0" b="0"/>
                  <wp:wrapTight wrapText="bothSides">
                    <wp:wrapPolygon edited="0">
                      <wp:start x="0" y="0"/>
                      <wp:lineTo x="0" y="21098"/>
                      <wp:lineTo x="21140" y="21098"/>
                      <wp:lineTo x="21140" y="0"/>
                      <wp:lineTo x="0" y="0"/>
                    </wp:wrapPolygon>
                  </wp:wrapTight>
                  <wp:docPr id="18331299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9535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Ev</w:t>
            </w:r>
            <w:r w:rsidR="00E90289">
              <w:rPr>
                <w:sz w:val="20"/>
                <w:szCs w:val="20"/>
              </w:rPr>
              <w:t>i</w:t>
            </w:r>
            <w:r>
              <w:rPr>
                <w:sz w:val="20"/>
                <w:szCs w:val="20"/>
              </w:rPr>
              <w:t>e Broadway</w:t>
            </w:r>
          </w:p>
          <w:p w14:paraId="79A354FA" w14:textId="77777777" w:rsidR="0061153B" w:rsidRDefault="0061153B" w:rsidP="00645F47">
            <w:pPr>
              <w:spacing w:after="0" w:line="259" w:lineRule="auto"/>
              <w:ind w:left="3" w:right="0" w:firstLine="0"/>
              <w:jc w:val="left"/>
              <w:rPr>
                <w:sz w:val="20"/>
                <w:szCs w:val="20"/>
              </w:rPr>
            </w:pPr>
          </w:p>
          <w:p w14:paraId="56D682B0" w14:textId="005837AA" w:rsidR="0061153B" w:rsidRPr="0061153B" w:rsidRDefault="0061153B" w:rsidP="00645F47">
            <w:pPr>
              <w:spacing w:after="0" w:line="259" w:lineRule="auto"/>
              <w:ind w:left="3" w:right="0" w:firstLine="0"/>
              <w:jc w:val="left"/>
              <w:rPr>
                <w:sz w:val="20"/>
                <w:szCs w:val="20"/>
              </w:rPr>
            </w:pPr>
            <w:r w:rsidRPr="0061153B">
              <w:rPr>
                <w:color w:val="0070C0"/>
                <w:sz w:val="20"/>
                <w:szCs w:val="20"/>
              </w:rPr>
              <w:t>Practitioner</w:t>
            </w:r>
          </w:p>
        </w:tc>
        <w:tc>
          <w:tcPr>
            <w:tcW w:w="4813" w:type="dxa"/>
            <w:tcBorders>
              <w:top w:val="single" w:sz="4" w:space="0" w:color="000000"/>
              <w:left w:val="single" w:sz="4" w:space="0" w:color="000000"/>
              <w:bottom w:val="single" w:sz="4" w:space="0" w:color="000000"/>
              <w:right w:val="single" w:sz="4" w:space="0" w:color="000000"/>
            </w:tcBorders>
          </w:tcPr>
          <w:p w14:paraId="068F4A0C" w14:textId="77777777" w:rsidR="00D73343" w:rsidRDefault="006747E5">
            <w:pPr>
              <w:spacing w:after="0" w:line="259" w:lineRule="auto"/>
              <w:ind w:left="3" w:right="0" w:firstLine="0"/>
              <w:jc w:val="left"/>
            </w:pPr>
            <w:r>
              <w:t>Enrolled for Early Years Educator Level 3</w:t>
            </w:r>
          </w:p>
          <w:p w14:paraId="561E9329" w14:textId="77777777" w:rsidR="006747E5" w:rsidRDefault="00E90289">
            <w:pPr>
              <w:spacing w:after="0" w:line="259" w:lineRule="auto"/>
              <w:ind w:left="3" w:right="0" w:firstLine="0"/>
              <w:jc w:val="left"/>
            </w:pPr>
            <w:r>
              <w:t>Positive Behaviour</w:t>
            </w:r>
          </w:p>
          <w:p w14:paraId="1D87263F" w14:textId="77777777" w:rsidR="00E90289" w:rsidRDefault="00E90289">
            <w:pPr>
              <w:spacing w:after="0" w:line="259" w:lineRule="auto"/>
              <w:ind w:left="3" w:right="0" w:firstLine="0"/>
              <w:jc w:val="left"/>
            </w:pPr>
            <w:r>
              <w:t>Safeguarding</w:t>
            </w:r>
          </w:p>
          <w:p w14:paraId="20074F87" w14:textId="562C069C" w:rsidR="00BC665E" w:rsidRDefault="00BC665E">
            <w:pPr>
              <w:spacing w:after="0" w:line="259" w:lineRule="auto"/>
              <w:ind w:left="3" w:right="0" w:firstLine="0"/>
              <w:jc w:val="left"/>
            </w:pPr>
            <w:r w:rsidRPr="00BC665E">
              <w:rPr>
                <w:color w:val="FF0000"/>
              </w:rPr>
              <w:t>Paediatric First Aid Booked</w:t>
            </w:r>
          </w:p>
        </w:tc>
        <w:tc>
          <w:tcPr>
            <w:tcW w:w="1330" w:type="dxa"/>
            <w:tcBorders>
              <w:top w:val="single" w:sz="4" w:space="0" w:color="000000"/>
              <w:left w:val="single" w:sz="4" w:space="0" w:color="000000"/>
              <w:bottom w:val="single" w:sz="4" w:space="0" w:color="000000"/>
              <w:right w:val="single" w:sz="4" w:space="0" w:color="000000"/>
            </w:tcBorders>
          </w:tcPr>
          <w:p w14:paraId="7EA45010" w14:textId="77777777" w:rsidR="006A278C" w:rsidRPr="00BC665E" w:rsidRDefault="00BC665E">
            <w:pPr>
              <w:spacing w:after="0" w:line="259" w:lineRule="auto"/>
              <w:ind w:left="147" w:right="0" w:firstLine="0"/>
              <w:jc w:val="left"/>
              <w:rPr>
                <w:sz w:val="20"/>
                <w:szCs w:val="20"/>
              </w:rPr>
            </w:pPr>
            <w:r w:rsidRPr="00BC665E">
              <w:rPr>
                <w:sz w:val="20"/>
                <w:szCs w:val="20"/>
              </w:rPr>
              <w:t>Oct 2023</w:t>
            </w:r>
          </w:p>
          <w:p w14:paraId="277D41F6" w14:textId="77777777" w:rsidR="00BC665E" w:rsidRPr="00BC665E" w:rsidRDefault="00BC665E">
            <w:pPr>
              <w:spacing w:after="0" w:line="259" w:lineRule="auto"/>
              <w:ind w:left="147" w:right="0" w:firstLine="0"/>
              <w:jc w:val="left"/>
              <w:rPr>
                <w:sz w:val="20"/>
                <w:szCs w:val="20"/>
              </w:rPr>
            </w:pPr>
          </w:p>
          <w:p w14:paraId="51C6AA6D" w14:textId="77777777" w:rsidR="00BC665E" w:rsidRPr="00BC665E" w:rsidRDefault="00BC665E">
            <w:pPr>
              <w:spacing w:after="0" w:line="259" w:lineRule="auto"/>
              <w:ind w:left="147" w:right="0" w:firstLine="0"/>
              <w:jc w:val="left"/>
              <w:rPr>
                <w:sz w:val="20"/>
                <w:szCs w:val="20"/>
              </w:rPr>
            </w:pPr>
          </w:p>
          <w:p w14:paraId="1EF45FAB" w14:textId="7B4B5D6C" w:rsidR="00BC665E" w:rsidRDefault="00BC665E">
            <w:pPr>
              <w:spacing w:after="0" w:line="259" w:lineRule="auto"/>
              <w:ind w:left="147" w:right="0" w:firstLine="0"/>
              <w:jc w:val="left"/>
            </w:pPr>
            <w:r w:rsidRPr="00BC665E">
              <w:rPr>
                <w:sz w:val="20"/>
                <w:szCs w:val="20"/>
              </w:rPr>
              <w:t>Nov 2023</w:t>
            </w:r>
          </w:p>
        </w:tc>
      </w:tr>
      <w:tr w:rsidR="006A278C" w14:paraId="5DBEA679" w14:textId="77777777" w:rsidTr="00104C70">
        <w:tblPrEx>
          <w:tblCellMar>
            <w:left w:w="0" w:type="dxa"/>
            <w:right w:w="55" w:type="dxa"/>
          </w:tblCellMar>
        </w:tblPrEx>
        <w:trPr>
          <w:trHeight w:val="2807"/>
        </w:trPr>
        <w:tc>
          <w:tcPr>
            <w:tcW w:w="2993" w:type="dxa"/>
            <w:tcBorders>
              <w:top w:val="single" w:sz="4" w:space="0" w:color="000000"/>
              <w:left w:val="single" w:sz="4" w:space="0" w:color="000000"/>
              <w:bottom w:val="single" w:sz="4" w:space="0" w:color="000000"/>
              <w:right w:val="single" w:sz="4" w:space="0" w:color="000000"/>
            </w:tcBorders>
          </w:tcPr>
          <w:p w14:paraId="41271FF8" w14:textId="0C564EDC" w:rsidR="006A278C" w:rsidRDefault="006A278C" w:rsidP="0061153B">
            <w:pPr>
              <w:spacing w:after="0" w:line="259" w:lineRule="auto"/>
              <w:ind w:right="0"/>
              <w:jc w:val="left"/>
            </w:pPr>
          </w:p>
          <w:p w14:paraId="1502504D" w14:textId="1BFC8DF5" w:rsidR="006A278C" w:rsidRDefault="002108CA">
            <w:pPr>
              <w:spacing w:after="0" w:line="259" w:lineRule="auto"/>
              <w:ind w:left="3" w:right="0" w:firstLine="0"/>
              <w:jc w:val="left"/>
            </w:pPr>
            <w:r>
              <w:rPr>
                <w:sz w:val="20"/>
              </w:rPr>
              <w:t xml:space="preserve"> </w:t>
            </w:r>
          </w:p>
          <w:p w14:paraId="3BF2AF71" w14:textId="7BE2E438" w:rsidR="006A278C" w:rsidRDefault="002108CA" w:rsidP="00345198">
            <w:pPr>
              <w:spacing w:after="17" w:line="259" w:lineRule="auto"/>
              <w:ind w:left="30" w:right="0" w:firstLine="0"/>
              <w:jc w:val="left"/>
            </w:pPr>
            <w:r>
              <w:rPr>
                <w:sz w:val="20"/>
              </w:rPr>
              <w:t xml:space="preserve"> </w:t>
            </w:r>
          </w:p>
        </w:tc>
        <w:tc>
          <w:tcPr>
            <w:tcW w:w="4813" w:type="dxa"/>
            <w:tcBorders>
              <w:top w:val="single" w:sz="4" w:space="0" w:color="000000"/>
              <w:left w:val="single" w:sz="4" w:space="0" w:color="000000"/>
              <w:bottom w:val="single" w:sz="4" w:space="0" w:color="000000"/>
              <w:right w:val="single" w:sz="4" w:space="0" w:color="000000"/>
            </w:tcBorders>
          </w:tcPr>
          <w:p w14:paraId="4B7F7AFF" w14:textId="5502D9B9" w:rsidR="00D228D7" w:rsidRPr="00104C70" w:rsidRDefault="00D228D7" w:rsidP="00104C70">
            <w:pPr>
              <w:spacing w:after="0" w:line="259" w:lineRule="auto"/>
              <w:ind w:left="3" w:right="0" w:firstLine="0"/>
              <w:jc w:val="left"/>
              <w:rPr>
                <w:color w:val="0D0D0D"/>
                <w:sz w:val="20"/>
                <w:szCs w:val="20"/>
              </w:rPr>
            </w:pPr>
          </w:p>
        </w:tc>
        <w:tc>
          <w:tcPr>
            <w:tcW w:w="1330" w:type="dxa"/>
            <w:tcBorders>
              <w:top w:val="single" w:sz="4" w:space="0" w:color="000000"/>
              <w:left w:val="single" w:sz="4" w:space="0" w:color="000000"/>
              <w:bottom w:val="single" w:sz="4" w:space="0" w:color="000000"/>
              <w:right w:val="single" w:sz="4" w:space="0" w:color="000000"/>
            </w:tcBorders>
          </w:tcPr>
          <w:p w14:paraId="0BAF4389" w14:textId="2E71E8EF" w:rsidR="00D228D7" w:rsidRDefault="00D228D7" w:rsidP="00541F0F">
            <w:pPr>
              <w:spacing w:after="0" w:line="259" w:lineRule="auto"/>
              <w:ind w:left="130" w:right="0" w:firstLine="0"/>
              <w:jc w:val="left"/>
            </w:pPr>
          </w:p>
        </w:tc>
      </w:tr>
    </w:tbl>
    <w:p w14:paraId="4F5D0CA5" w14:textId="5B26667C" w:rsidR="006A278C" w:rsidRDefault="002108CA">
      <w:pPr>
        <w:spacing w:after="230" w:line="265" w:lineRule="auto"/>
        <w:ind w:left="293" w:right="8758" w:firstLine="0"/>
      </w:pPr>
      <w:r>
        <w:rPr>
          <w:sz w:val="20"/>
        </w:rPr>
        <w:t xml:space="preserve"> </w:t>
      </w:r>
      <w:r>
        <w:rPr>
          <w:rFonts w:ascii="Calibri" w:eastAsia="Calibri" w:hAnsi="Calibri" w:cs="Calibri"/>
          <w:sz w:val="20"/>
        </w:rPr>
        <w:t xml:space="preserve"> </w:t>
      </w:r>
    </w:p>
    <w:p w14:paraId="3FBAEB23" w14:textId="1DD0C736" w:rsidR="006A278C" w:rsidRDefault="006A278C" w:rsidP="00D228D7">
      <w:pPr>
        <w:spacing w:after="0" w:line="259" w:lineRule="auto"/>
        <w:ind w:left="293" w:right="0" w:firstLine="0"/>
        <w:jc w:val="left"/>
      </w:pPr>
    </w:p>
    <w:sectPr w:rsidR="006A278C">
      <w:headerReference w:type="even" r:id="rId128"/>
      <w:headerReference w:type="default" r:id="rId129"/>
      <w:footerReference w:type="even" r:id="rId130"/>
      <w:footerReference w:type="default" r:id="rId131"/>
      <w:headerReference w:type="first" r:id="rId132"/>
      <w:footerReference w:type="first" r:id="rId133"/>
      <w:pgSz w:w="11906" w:h="16838"/>
      <w:pgMar w:top="998" w:right="1431" w:bottom="1450" w:left="1147" w:header="480"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7CF48" w14:textId="77777777" w:rsidR="00EA5D2C" w:rsidRDefault="00EA5D2C">
      <w:pPr>
        <w:spacing w:after="0" w:line="240" w:lineRule="auto"/>
      </w:pPr>
      <w:r>
        <w:separator/>
      </w:r>
    </w:p>
  </w:endnote>
  <w:endnote w:type="continuationSeparator" w:id="0">
    <w:p w14:paraId="7D30E46C" w14:textId="77777777" w:rsidR="00EA5D2C" w:rsidRDefault="00EA5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2D720" w14:textId="77777777" w:rsidR="00B06966" w:rsidRDefault="00B06966">
    <w:pPr>
      <w:spacing w:after="0" w:line="259" w:lineRule="auto"/>
      <w:ind w:left="0" w:firstLine="0"/>
      <w:jc w:val="right"/>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4E95E182" wp14:editId="66F90B52">
              <wp:simplePos x="0" y="0"/>
              <wp:positionH relativeFrom="page">
                <wp:posOffset>304800</wp:posOffset>
              </wp:positionH>
              <wp:positionV relativeFrom="page">
                <wp:posOffset>10382707</wp:posOffset>
              </wp:positionV>
              <wp:extent cx="6952234" cy="6096"/>
              <wp:effectExtent l="0" t="0" r="0" b="0"/>
              <wp:wrapSquare wrapText="bothSides"/>
              <wp:docPr id="96905" name="Group 96905"/>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1006" name="Shape 10100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07" name="Shape 101007"/>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08" name="Shape 101008"/>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AFDF600" id="Group 96905" o:spid="_x0000_s1026" style="position:absolute;margin-left:24pt;margin-top:817.55pt;width:547.4pt;height:.5pt;z-index:251673600;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keiAQMAAFQNAAAOAAAAZHJzL2Uyb0RvYy54bWzsV8tu2zAQvBfoPxC6N5IdV4mF2Dk0bS5F&#10;GzTpBzAU9QAokiAZy/77LlcirebVNEEDFIgP5opcjnZHOyvq5HTbCbLhxrZKrpLZQZYQLpkqW1mv&#10;kp9XXz4cJ8Q6KksqlOSrZMdtcrp+/+6k1wWfq0aJkhsCINIWvV4ljXO6SFPLGt5Re6A0l7BYKdNR&#10;B5emTktDe0DvRDrPsjztlSm1UYxbC7Nnw2KyRvyq4sx9ryrLHRGrBGJz+G/w/9r/p+sTWtSG6qZl&#10;Yxj0GVF0tJVw0wh1Rh0lN6a9A9W1zCirKnfAVJeqqmoZxxwgm1l2K5tzo2405lIXfa0jTUDtLZ6e&#10;Dcu+bc6NvtQXBpjodQ1c4JXPZVuZzo8QJdkiZbtIGd86wmAyX36czw8XCWGwlmfLfGCUNUD7nU2s&#10;+fzYtjTcMv0tkF5Dadh99vZl2V82VHMk1RaQ/YUhbQmVC+xneUIk7aBK0YeMc0gM+kaabGGBsady&#10;tJwtRoLQAryYKS3YjXXnXCHRdPPVuqEiy2DRJlhsK4NpoK4frWhNnd/nI/Qm6VfJEEUzGn6lUxt+&#10;pdDH3XpWEOB+Vcip14ATKgEcw3IYNYJFt0nOwSOMgyfIEtCe6IaKjTcFw6eHhMaUYXJKqpA+e7gJ&#10;o9BfKkEdCrVrHTQe0Xbw7OdHWbYHBjRfcsMTRsvtBPc0CfmDV1AuKAY/YU19/UkYsqG+veAPwanQ&#10;DR1nvSAgpNEVbcTx+6tWiAg5w633QQ4Io7Pfx7GzxZ3ZsJON0QztDZoEJB2aHEQQN+GdlXRxv4TW&#10;jGFOsvXmtSp32BiQENCgbxGvJcaje8R45KP0IYBw/yxGbEe+tsY2v+9ZiyxbHA49a1J3od9Nq+ef&#10;SjJfjoG8XJURKqQLDzzILIyD3Kaek+SDUxjftPmmzQdflHCou/OiPP47bS4X+ewQcEK9Qn8azwZY&#10;lHiemJTnq2tziOLlwhxwQpYPqjK6TXIOUgzjmyT/O0niSRaO7vjaHz8z/LfB9Brs6cfQ+hcAAAD/&#10;/wMAUEsDBBQABgAIAAAAIQCIwm534gAAAA0BAAAPAAAAZHJzL2Rvd25yZXYueG1sTI/NasMwEITv&#10;hb6D2EJvjaz8mOBaDiG0PYVCkkLpbWNvbBNLMpZiO2/fTS7tcWeHmfnS1Wga0VPna2c1qEkEgmzu&#10;itqWGr4O7y9LED6gLbBxljRcycMqe3xIMSncYHfU70MpOMT6BDVUIbSJlD6vyKCfuJYs/06uMxj4&#10;7EpZdDhwuGnkNIpiabC23FBhS5uK8vP+YjR8DDisZ+qt355Pm+vPYfH5vVWk9fPTuH4FEWgMf2a4&#10;zefpkPGmo7vYwotGw3zJKIH1eLZQIG4ONZ8yzfGuxQpklsr/FNkvAAAA//8DAFBLAQItABQABgAI&#10;AAAAIQC2gziS/gAAAOEBAAATAAAAAAAAAAAAAAAAAAAAAABbQ29udGVudF9UeXBlc10ueG1sUEsB&#10;Ai0AFAAGAAgAAAAhADj9If/WAAAAlAEAAAsAAAAAAAAAAAAAAAAALwEAAF9yZWxzLy5yZWxzUEsB&#10;Ai0AFAAGAAgAAAAhAOQ6R6IBAwAAVA0AAA4AAAAAAAAAAAAAAAAALgIAAGRycy9lMm9Eb2MueG1s&#10;UEsBAi0AFAAGAAgAAAAhAIjCbnfiAAAADQEAAA8AAAAAAAAAAAAAAAAAWwUAAGRycy9kb3ducmV2&#10;LnhtbFBLBQYAAAAABAAEAPMAAABqBgAAAAA=&#10;">
              <v:shape id="Shape 10100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jVxQAAAN8AAAAPAAAAZHJzL2Rvd25yZXYueG1sRI/BagIx&#10;EIbvBd8hjNBbN1GKldUoKghSEKz14HHcjLuLm8maRN2+vSkUevz45/9mZjrvbCPu5EPtWMMgUyCI&#10;C2dqLjUcvtdvYxAhIhtsHJOGHwown/Veppgb9+Avuu9jKZKEQ44aqhjbXMpQVGQxZK4lTtnZeYsx&#10;oS+l8fhIctvIoVIjabHmtKHCllYVFZf9zWpor6U/XoNZ8um2+/xgtaFu+671a79bTEBE6uL/8F97&#10;Y9L5apCc8PtPApCzJwAAAP//AwBQSwECLQAUAAYACAAAACEA2+H2y+4AAACFAQAAEwAAAAAAAAAA&#10;AAAAAAAAAAAAW0NvbnRlbnRfVHlwZXNdLnhtbFBLAQItABQABgAIAAAAIQBa9CxbvwAAABUBAAAL&#10;AAAAAAAAAAAAAAAAAB8BAABfcmVscy8ucmVsc1BLAQItABQABgAIAAAAIQAecEjVxQAAAN8AAAAP&#10;AAAAAAAAAAAAAAAAAAcCAABkcnMvZG93bnJldi54bWxQSwUGAAAAAAMAAwC3AAAA+QIAAAAA&#10;" path="m,l9144,r,9144l,9144,,e" fillcolor="black" stroked="f" strokeweight="0">
                <v:stroke miterlimit="83231f" joinstyle="miter"/>
                <v:path arrowok="t" textboxrect="0,0,9144,9144"/>
              </v:shape>
              <v:shape id="Shape 101007"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9UiwwAAAN8AAAAPAAAAZHJzL2Rvd25yZXYueG1sRE9da8Iw&#10;FH0X/A/hCnvTRB826YwigiCbrJsbPl+ba1tMbmqT2e7fL4OBj4fzvVj1zoobtaH2rGE6USCIC29q&#10;LjV8fW7HcxAhIhu0nknDDwVYLYeDBWbGd/xBt0MsRQrhkKGGKsYmkzIUFTkME98QJ+7sW4cxwbaU&#10;psUuhTsrZ0o9Soc1p4YKG9pUVFwO305Dnr+E+cm+v4Vr3p/4dW/3x26r9cOoXz+DiNTHu/jfvTNp&#10;vpoq9QR/fxIAufwFAAD//wMAUEsBAi0AFAAGAAgAAAAhANvh9svuAAAAhQEAABMAAAAAAAAAAAAA&#10;AAAAAAAAAFtDb250ZW50X1R5cGVzXS54bWxQSwECLQAUAAYACAAAACEAWvQsW78AAAAVAQAACwAA&#10;AAAAAAAAAAAAAAAfAQAAX3JlbHMvLnJlbHNQSwECLQAUAAYACAAAACEA7V/VIsMAAADfAAAADwAA&#10;AAAAAAAAAAAAAAAHAgAAZHJzL2Rvd25yZXYueG1sUEsFBgAAAAADAAMAtwAAAPcCAAAAAA==&#10;" path="m,l6940043,r,9144l,9144,,e" fillcolor="black" stroked="f" strokeweight="0">
                <v:stroke miterlimit="83231f" joinstyle="miter"/>
                <v:path arrowok="t" textboxrect="0,0,6940043,9144"/>
              </v:shape>
              <v:shape id="Shape 101008"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3k8wgAAAN8AAAAPAAAAZHJzL2Rvd25yZXYueG1sRE9NawIx&#10;EL0X+h/CFHqriaW0shqlCgURCq168Dhuxt2lm8maRF3/fecgeHy878ms9606U0xNYAvDgQFFXAbX&#10;cGVhu/l6GYFKGdlhG5gsXCnBbPr4MMHChQv/0nmdKyUhnAq0UOfcFVqnsiaPaRA6YuEOIXrMAmOl&#10;XcSLhPtWvxrzrj02LA01drSoqfxbn7yF7ljF3TG5Oe9PP6sPNkvqv9+sfX7qP8egMvX5Lr65l07m&#10;m6ExMlj+CAA9/QcAAP//AwBQSwECLQAUAAYACAAAACEA2+H2y+4AAACFAQAAEwAAAAAAAAAAAAAA&#10;AAAAAAAAW0NvbnRlbnRfVHlwZXNdLnhtbFBLAQItABQABgAIAAAAIQBa9CxbvwAAABUBAAALAAAA&#10;AAAAAAAAAAAAAB8BAABfcmVscy8ucmVsc1BLAQItABQABgAIAAAAIQAAo3k8wgAAAN8AAAAPAAAA&#10;AAAAAAAAAAAAAAcCAABkcnMvZG93bnJldi54bWxQSwUGAAAAAAMAAwC3AAAA9gI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b/>
      </w:rPr>
      <w:t>10</w:t>
    </w:r>
    <w:r>
      <w:rPr>
        <w:rFonts w:ascii="Calibri" w:eastAsia="Calibri" w:hAnsi="Calibri" w:cs="Calibri"/>
        <w:b/>
      </w:rPr>
      <w:fldChar w:fldCharType="end"/>
    </w:r>
    <w:r>
      <w:rPr>
        <w:rFonts w:ascii="Calibri" w:eastAsia="Calibri" w:hAnsi="Calibri" w:cs="Calibri"/>
      </w:rPr>
      <w:t xml:space="preserve"> of </w:t>
    </w:r>
    <w:fldSimple w:instr=" NUMPAGES   \* MERGEFORMAT ">
      <w:r>
        <w:rPr>
          <w:rFonts w:ascii="Calibri" w:eastAsia="Calibri" w:hAnsi="Calibri" w:cs="Calibri"/>
          <w:b/>
        </w:rPr>
        <w:t>74</w:t>
      </w:r>
    </w:fldSimple>
    <w:r>
      <w:rPr>
        <w:rFonts w:ascii="Calibri" w:eastAsia="Calibri" w:hAnsi="Calibri" w:cs="Calibri"/>
      </w:rPr>
      <w:t xml:space="preserve"> </w:t>
    </w:r>
  </w:p>
  <w:p w14:paraId="17A3978E" w14:textId="77777777" w:rsidR="00B06966" w:rsidRDefault="00B06966">
    <w:pPr>
      <w:spacing w:after="0" w:line="259" w:lineRule="auto"/>
      <w:ind w:left="293"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9AD02" w14:textId="77777777" w:rsidR="00B06966" w:rsidRDefault="00B06966">
    <w:pPr>
      <w:spacing w:after="0" w:line="259" w:lineRule="auto"/>
      <w:ind w:left="0" w:firstLine="0"/>
      <w:jc w:val="right"/>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7B34337C" wp14:editId="1CA80F10">
              <wp:simplePos x="0" y="0"/>
              <wp:positionH relativeFrom="page">
                <wp:posOffset>304800</wp:posOffset>
              </wp:positionH>
              <wp:positionV relativeFrom="page">
                <wp:posOffset>10382707</wp:posOffset>
              </wp:positionV>
              <wp:extent cx="6952234" cy="6096"/>
              <wp:effectExtent l="0" t="0" r="0" b="0"/>
              <wp:wrapSquare wrapText="bothSides"/>
              <wp:docPr id="96876" name="Group 96876"/>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1000" name="Shape 10100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01" name="Shape 101001"/>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002" name="Shape 101002"/>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D14497" id="Group 96876" o:spid="_x0000_s1026" style="position:absolute;margin-left:24pt;margin-top:817.55pt;width:547.4pt;height:.5pt;z-index:251674624;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gXPAAMAAFQNAAAOAAAAZHJzL2Uyb0RvYy54bWzsV81u2zAMvg/YOxi+r7bTLFuMJj2sWy/D&#10;VqzdA6iy/APIkiCpcfL2oyhL8dKfdS1WYEBzsGiJpMhP/Bj55HTb82TDtOmkWKXFUZ4mTFBZdaJZ&#10;pT+vvrz7mCbGElERLgVbpTtm0tP12zcngyrZTLaSV0wn4ESYclCrtLVWlVlmaMt6Yo6kYgIWa6l7&#10;YuFVN1mlyQDee57N8nyRDVJXSkvKjIHZM7+YrtF/XTNqv9e1YTbhqxRis/jU+Lx2z2x9QspGE9V2&#10;dAyDPCGKnnQCNo2uzoglyY3ubrnqO6qlkbU9orLPZF13lGEOkE2RH2RzruWNwlyacmhUhAmgPcDp&#10;yW7pt825VpfqQgMSg2oAC3xzuWxr3bsRoky2CNkuQsa2NqEwuVi+n82O52lCYW2RLxceUdoC7LeM&#10;aPv5IbMsbJn9FsigoDTMPnvzvOwvW6IYgmpKyP5CJ10FlQvo51AggvRQpaiTjHMIDOpGmExpALHH&#10;YrQs5iNAKIG/mCkp6Y2x50wi0GTz1VhfkVWQSBskuhVB1FDXD1a0ItbZuQidmAyr1EfRjoJb6eWG&#10;XUnUsQdnBQHuV7mYank/oRJAMSyHUaGzqDbJOWiE0WsC6uDtkWrI2LgpCC49BDSmDJNTULlw2cMm&#10;lEB/qTmxSNS+s9B4eNfD2c8+uLP358IFeHMl508YJbvjzMHExQ9WQ7kgGdyE0c31J66TDXHtBX/o&#10;nHDVknF29DuqYqjox9nXHefRZYGmd7n0kY3Kzo5hZ4uWubekYzS+vUGTgKRDkwNQohHuLIWN9gJa&#10;M4Y5ydaJ17LaYWNAQICDrkW8FBmLO8hYuChdCEDcP5MR25GrrbHN73vWPM/nx75nTeou9Ltp9fxT&#10;Si6WYyDPZ2V0FdKNHNkT1NNtqjlJPnAyjK/cfOXmvX+Uszu4Ofs7bi7ni+IYLoehXqE/jXcDLEq8&#10;T0zK88W56aN4PjG9n5DlvayMapOcAxXD+ErJ/46SeJOFqzv+7Y+fGe7bYPqO9439x9D6FwAAAP//&#10;AwBQSwMEFAAGAAgAAAAhAIjCbnfiAAAADQEAAA8AAABkcnMvZG93bnJldi54bWxMj81qwzAQhO+F&#10;voPYQm+NrPyY4FoOIbQ9hUKSQultY29sE0sylmI7b99NLu1xZ4eZ+dLVaBrRU+drZzWoSQSCbO6K&#10;2pYavg7vL0sQPqAtsHGWNFzJwyp7fEgxKdxgd9TvQyk4xPoENVQhtImUPq/IoJ+4liz/Tq4zGPjs&#10;Sll0OHC4aeQ0imJpsLbcUGFLm4ry8/5iNHwMOKxn6q3fnk+b689h8fm9VaT189O4fgURaAx/ZrjN&#10;5+mQ8aaju9jCi0bDfMkogfV4tlAgbg41nzLN8a7FCmSWyv8U2S8AAAD//wMAUEsBAi0AFAAGAAgA&#10;AAAhALaDOJL+AAAA4QEAABMAAAAAAAAAAAAAAAAAAAAAAFtDb250ZW50X1R5cGVzXS54bWxQSwEC&#10;LQAUAAYACAAAACEAOP0h/9YAAACUAQAACwAAAAAAAAAAAAAAAAAvAQAAX3JlbHMvLnJlbHNQSwEC&#10;LQAUAAYACAAAACEAkhoFzwADAABUDQAADgAAAAAAAAAAAAAAAAAuAgAAZHJzL2Uyb0RvYy54bWxQ&#10;SwECLQAUAAYACAAAACEAiMJud+IAAAANAQAADwAAAAAAAAAAAAAAAABaBQAAZHJzL2Rvd25yZXYu&#10;eG1sUEsFBgAAAAAEAAQA8wAAAGkGAAAAAA==&#10;">
              <v:shape id="Shape 101000"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U6wgAAAN8AAAAPAAAAZHJzL2Rvd25yZXYueG1sRE9NawIx&#10;EL0X+h/CFHqriaW0shqlCgURCq168Dhuxt2lm8maRF3/fecgeHy878ms9606U0xNYAvDgQFFXAbX&#10;cGVhu/l6GYFKGdlhG5gsXCnBbPr4MMHChQv/0nmdKyUhnAq0UOfcFVqnsiaPaRA6YuEOIXrMAmOl&#10;XcSLhPtWvxrzrj02LA01drSoqfxbn7yF7ljF3TG5Oe9PP6sPNkvqv9+sfX7qP8egMvX5Lr65l07m&#10;m6Ex8kD+CAA9/QcAAP//AwBQSwECLQAUAAYACAAAACEA2+H2y+4AAACFAQAAEwAAAAAAAAAAAAAA&#10;AAAAAAAAW0NvbnRlbnRfVHlwZXNdLnhtbFBLAQItABQABgAIAAAAIQBa9CxbvwAAABUBAAALAAAA&#10;AAAAAAAAAAAAAB8BAABfcmVscy8ucmVsc1BLAQItABQABgAIAAAAIQD+1XU6wgAAAN8AAAAPAAAA&#10;AAAAAAAAAAAAAAcCAABkcnMvZG93bnJldi54bWxQSwUGAAAAAAMAAwC3AAAA9gIAAAAA&#10;" path="m,l9144,r,9144l,9144,,e" fillcolor="black" stroked="f" strokeweight="0">
                <v:stroke miterlimit="83231f" joinstyle="miter"/>
                <v:path arrowok="t" textboxrect="0,0,9144,9144"/>
              </v:shape>
              <v:shape id="Shape 101001"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NwwAAAN8AAAAPAAAAZHJzL2Rvd25yZXYueG1sRE9da8Iw&#10;FH0X/A/hDvamSX0Q6YwyBoJMWacbe742d21ZctM10dZ/bwbCHg/ne7kenBUX6kLjWUM2VSCIS28a&#10;rjR8fmwmCxAhIhu0nknDlQKsV+PREnPjez7Q5RgrkUI45KihjrHNpQxlTQ7D1LfEifv2ncOYYFdJ&#10;02Gfwp2VM6Xm0mHDqaHGll5qKn+OZ6ehKF7D4mTf38JvMZx4t7f7r36j9ePD8PwEItIQ/8V399ak&#10;+SpTKoO/PwmAXN0AAAD//wMAUEsBAi0AFAAGAAgAAAAhANvh9svuAAAAhQEAABMAAAAAAAAAAAAA&#10;AAAAAAAAAFtDb250ZW50X1R5cGVzXS54bWxQSwECLQAUAAYACAAAACEAWvQsW78AAAAVAQAACwAA&#10;AAAAAAAAAAAAAAAfAQAAX3JlbHMvLnJlbHNQSwECLQAUAAYACAAAACEADfrozcMAAADfAAAADwAA&#10;AAAAAAAAAAAAAAAHAgAAZHJzL2Rvd25yZXYueG1sUEsFBgAAAAADAAMAtwAAAPcCAAAAAA==&#10;" path="m,l6940043,r,9144l,9144,,e" fillcolor="black" stroked="f" strokeweight="0">
                <v:stroke miterlimit="83231f" joinstyle="miter"/>
                <v:path arrowok="t" textboxrect="0,0,6940043,9144"/>
              </v:shape>
              <v:shape id="Shape 101002"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07WwgAAAN8AAAAPAAAAZHJzL2Rvd25yZXYueG1sRE9da8Iw&#10;FH0X/A/hCr5pUpE5qrHoYCDCYLo97PHa3LVlzU1NotZ/vwwGPh7O96robSuu5EPjWEM2VSCIS2ca&#10;rjR8frxOnkGEiGywdUwa7hSgWA8HK8yNu/GBrsdYiRTCIUcNdYxdLmUoa7IYpq4jTty38xZjgr6S&#10;xuMthdtWzpR6khYbTg01dvRSU/lzvFgN3bnyX+dgtny6vO8XrHbUv821Ho/6zRJEpD4+xP/unUnz&#10;VabUDP7+JABy/QsAAP//AwBQSwECLQAUAAYACAAAACEA2+H2y+4AAACFAQAAEwAAAAAAAAAAAAAA&#10;AAAAAAAAW0NvbnRlbnRfVHlwZXNdLnhtbFBLAQItABQABgAIAAAAIQBa9CxbvwAAABUBAAALAAAA&#10;AAAAAAAAAAAAAB8BAABfcmVscy8ucmVsc1BLAQItABQABgAIAAAAIQBhS07WwgAAAN8AAAAPAAAA&#10;AAAAAAAAAAAAAAcCAABkcnMvZG93bnJldi54bWxQSwUGAAAAAAMAAwC3AAAA9gI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b/>
      </w:rPr>
      <w:t>10</w:t>
    </w:r>
    <w:r>
      <w:rPr>
        <w:rFonts w:ascii="Calibri" w:eastAsia="Calibri" w:hAnsi="Calibri" w:cs="Calibri"/>
        <w:b/>
      </w:rPr>
      <w:fldChar w:fldCharType="end"/>
    </w:r>
    <w:r>
      <w:rPr>
        <w:rFonts w:ascii="Calibri" w:eastAsia="Calibri" w:hAnsi="Calibri" w:cs="Calibri"/>
      </w:rPr>
      <w:t xml:space="preserve"> of </w:t>
    </w:r>
    <w:fldSimple w:instr=" NUMPAGES   \* MERGEFORMAT ">
      <w:r>
        <w:rPr>
          <w:rFonts w:ascii="Calibri" w:eastAsia="Calibri" w:hAnsi="Calibri" w:cs="Calibri"/>
          <w:b/>
        </w:rPr>
        <w:t>74</w:t>
      </w:r>
    </w:fldSimple>
    <w:r>
      <w:rPr>
        <w:rFonts w:ascii="Calibri" w:eastAsia="Calibri" w:hAnsi="Calibri" w:cs="Calibri"/>
      </w:rPr>
      <w:t xml:space="preserve"> </w:t>
    </w:r>
  </w:p>
  <w:p w14:paraId="680EE749" w14:textId="77777777" w:rsidR="00B06966" w:rsidRDefault="00B06966">
    <w:pPr>
      <w:spacing w:after="0" w:line="259" w:lineRule="auto"/>
      <w:ind w:left="293"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E5C8F" w14:textId="77777777" w:rsidR="00B06966" w:rsidRDefault="00B06966">
    <w:pPr>
      <w:spacing w:after="0" w:line="259" w:lineRule="auto"/>
      <w:ind w:left="0" w:firstLine="0"/>
      <w:jc w:val="right"/>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6A1FA7BD" wp14:editId="5B72FC83">
              <wp:simplePos x="0" y="0"/>
              <wp:positionH relativeFrom="page">
                <wp:posOffset>304800</wp:posOffset>
              </wp:positionH>
              <wp:positionV relativeFrom="page">
                <wp:posOffset>10382707</wp:posOffset>
              </wp:positionV>
              <wp:extent cx="6952234" cy="6096"/>
              <wp:effectExtent l="0" t="0" r="0" b="0"/>
              <wp:wrapSquare wrapText="bothSides"/>
              <wp:docPr id="96847" name="Group 96847"/>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0994" name="Shape 10099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95" name="Shape 100995"/>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0996" name="Shape 100996"/>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04D23DA" id="Group 96847" o:spid="_x0000_s1026" style="position:absolute;margin-left:24pt;margin-top:817.55pt;width:547.4pt;height:.5pt;z-index:251675648;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cnAQMAAFQNAAAOAAAAZHJzL2Uyb0RvYy54bWzsV01v2zAMvQ/YfzB8X+2kqTcbTXpYt16G&#10;rVi7H6DIcmxAlgRJjZN/P4qyFK9fK1qswIDmENESRfM989Hy6dmu58mWadNJsUxnR3maMEFl3YnN&#10;Mv11/fXDpzQxloiacCnYMt0zk56t3r87HVTF5rKVvGY6gSDCVINapq21qsoyQ1vWE3MkFROw2Ejd&#10;EwuXepPVmgwQvefZPM+LbJC6VlpSZgzMnvvFdIXxm4ZR+6NpDLMJX6aQm8V/jf9r95+tTkm10US1&#10;HR3TIM/IoiedgJvGUOfEkuRGd3dC9R3V0sjGHlHZZ7JpOsoQA6CZ5bfQXGh5oxDLpho2KtIE1N7i&#10;6dlh6ffthVZX6lIDE4PaABd45bDsGt27EbJMdkjZPlLGdjahMFmUJ/P58SJNKKwVeVl4RmkLtN/Z&#10;RNsvj23Lwi2zPxIZFJSGOaA3L0N/1RLFkFRTAfpLnXQ1VG6elyXAEKSHKkWfZJxDYtA30mQqA4w9&#10;laNythgJQgviRaSkojfGXjCJRJPtN2N9RdbBIm2w6E4EU0NdP1rRili3z2XozGRYpj6LdjTcSi+3&#10;7Fqij731rCDBwyoXUy8fJ1QCOIblMCoMFt0mmINHGL0nyBKiPdENFRtvCoaDh4RGyDA5JZULhx5u&#10;Qgn0l4YTi0LtOwuNh3c9PPv5xzw/BIZoruT8E0bL7jlzNHHxkzVQLigGN2H0Zv2Z62RLXHvBHwYn&#10;XLVknHWCgJRGV7QxjtvfdJzHkDPcel9IH2F0dvsYdra4M/c76ZiNb2/QJAB0aHKQQdyEd5bCxv0C&#10;WjOmOUHrzLWs99gYkBDQoGsRryXGk3vEeOKydCmAcP8uRmxHrrbGNn/oWYs8Xxz7njWpu9DvptXz&#10;TyVZlGMiL1dlDBXgwgMPMgujl9vUcwI+OIXxTZtv2nzwRVnco0188z9dm+WimB3D4TDUK/Sn8WyA&#10;RYnniUl5vro2fRYvF6aPE1A+qMroNsEcpBjGN0n+d5LEkywc3fG1P35muG+D6TXY04+h1W8AAAD/&#10;/wMAUEsDBBQABgAIAAAAIQCIwm534gAAAA0BAAAPAAAAZHJzL2Rvd25yZXYueG1sTI/NasMwEITv&#10;hb6D2EJvjaz8mOBaDiG0PYVCkkLpbWNvbBNLMpZiO2/fTS7tcWeHmfnS1Wga0VPna2c1qEkEgmzu&#10;itqWGr4O7y9LED6gLbBxljRcycMqe3xIMSncYHfU70MpOMT6BDVUIbSJlD6vyKCfuJYs/06uMxj4&#10;7EpZdDhwuGnkNIpiabC23FBhS5uK8vP+YjR8DDisZ+qt355Pm+vPYfH5vVWk9fPTuH4FEWgMf2a4&#10;zefpkPGmo7vYwotGw3zJKIH1eLZQIG4ONZ8yzfGuxQpklsr/FNkvAAAA//8DAFBLAQItABQABgAI&#10;AAAAIQC2gziS/gAAAOEBAAATAAAAAAAAAAAAAAAAAAAAAABbQ29udGVudF9UeXBlc10ueG1sUEsB&#10;Ai0AFAAGAAgAAAAhADj9If/WAAAAlAEAAAsAAAAAAAAAAAAAAAAALwEAAF9yZWxzLy5yZWxzUEsB&#10;Ai0AFAAGAAgAAAAhACiNlycBAwAAVA0AAA4AAAAAAAAAAAAAAAAALgIAAGRycy9lMm9Eb2MueG1s&#10;UEsBAi0AFAAGAAgAAAAhAIjCbnfiAAAADQEAAA8AAAAAAAAAAAAAAAAAWwUAAGRycy9kb3ducmV2&#10;LnhtbFBLBQYAAAAABAAEAPMAAABqBgAAAAA=&#10;">
              <v:shape id="Shape 100994"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upwgAAAN8AAAAPAAAAZHJzL2Rvd25yZXYueG1sRE/LagIx&#10;FN0X/IdwBXeaWKTV0ShtQZCCUB8Ll9fJdWZwcjMmUad/3whCl4fzni1aW4sb+VA51jAcKBDEuTMV&#10;Fxr2u2V/DCJEZIO1Y9LwSwEW887LDDPj7ryh2zYWIoVwyFBDGWOTSRnykiyGgWuIE3dy3mJM0BfS&#10;eLyncFvLV6XepMWKU0OJDX2VlJ+3V6uhuRT+cAnmk4/Xn+93Vitq1yOte932YwoiUhv/xU/3yqT5&#10;Sk0mI3j8SQDk/A8AAP//AwBQSwECLQAUAAYACAAAACEA2+H2y+4AAACFAQAAEwAAAAAAAAAAAAAA&#10;AAAAAAAAW0NvbnRlbnRfVHlwZXNdLnhtbFBLAQItABQABgAIAAAAIQBa9CxbvwAAABUBAAALAAAA&#10;AAAAAAAAAAAAAB8BAABfcmVscy8ucmVsc1BLAQItABQABgAIAAAAIQDBwEupwgAAAN8AAAAPAAAA&#10;AAAAAAAAAAAAAAcCAABkcnMvZG93bnJldi54bWxQSwUGAAAAAAMAAwC3AAAA9gIAAAAA&#10;" path="m,l9144,r,9144l,9144,,e" fillcolor="black" stroked="f" strokeweight="0">
                <v:stroke miterlimit="83231f" joinstyle="miter"/>
                <v:path arrowok="t" textboxrect="0,0,9144,9144"/>
              </v:shape>
              <v:shape id="Shape 100995"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9ZexAAAAN8AAAAPAAAAZHJzL2Rvd25yZXYueG1sRE9da8Iw&#10;FH0f7D+EK/g2EwcO7YwyBsKYYp0be742d21ZctM10Xb/3giCj4fzPV/2zooTtaH2rGE8UiCIC29q&#10;LjV8fa4epiBCRDZoPZOGfwqwXNzfzTEzvuMPOu1jKVIIhww1VDE2mZShqMhhGPmGOHE/vnUYE2xL&#10;aVrsUriz8lGpJ+mw5tRQYUOvFRW/+6PTkOfvYXqwu234y/sDrzd2892ttB4O+pdnEJH6eBNf3W8m&#10;zVdqNpvA5U8CIBdnAAAA//8DAFBLAQItABQABgAIAAAAIQDb4fbL7gAAAIUBAAATAAAAAAAAAAAA&#10;AAAAAAAAAABbQ29udGVudF9UeXBlc10ueG1sUEsBAi0AFAAGAAgAAAAhAFr0LFu/AAAAFQEAAAsA&#10;AAAAAAAAAAAAAAAAHwEAAF9yZWxzLy5yZWxzUEsBAi0AFAAGAAgAAAAhADLv1l7EAAAA3wAAAA8A&#10;AAAAAAAAAAAAAAAABwIAAGRycy9kb3ducmV2LnhtbFBLBQYAAAAAAwADALcAAAD4AgAAAAA=&#10;" path="m,l6940043,r,9144l,9144,,e" fillcolor="black" stroked="f" strokeweight="0">
                <v:stroke miterlimit="83231f" joinstyle="miter"/>
                <v:path arrowok="t" textboxrect="0,0,6940043,9144"/>
              </v:shape>
              <v:shape id="Shape 100996"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nBFwgAAAN8AAAAPAAAAZHJzL2Rvd25yZXYueG1sRE/LagIx&#10;FN0L/kO4QneaWMTH1ChaEKRQUNuFy+vkdmZwcjMmUad/3xQEl4fzni9bW4sb+VA51jAcKBDEuTMV&#10;Fxq+vzb9KYgQkQ3WjknDLwVYLrqdOWbG3XlPt0MsRArhkKGGMsYmkzLkJVkMA9cQJ+7HeYsxQV9I&#10;4/Gewm0tX5UaS4sVp4YSG3ovKT8frlZDcyn88RLMmk/X3ceE1Zbaz5HWL7129QYiUhuf4od7a9J8&#10;pWazMfz/SQDk4g8AAP//AwBQSwECLQAUAAYACAAAACEA2+H2y+4AAACFAQAAEwAAAAAAAAAAAAAA&#10;AAAAAAAAW0NvbnRlbnRfVHlwZXNdLnhtbFBLAQItABQABgAIAAAAIQBa9CxbvwAAABUBAAALAAAA&#10;AAAAAAAAAAAAAB8BAABfcmVscy8ucmVsc1BLAQItABQABgAIAAAAIQBeXnBFwgAAAN8AAAAPAAAA&#10;AAAAAAAAAAAAAAcCAABkcnMvZG93bnJldi54bWxQSwUGAAAAAAMAAwC3AAAA9gI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b/>
      </w:rPr>
      <w:t>10</w:t>
    </w:r>
    <w:r>
      <w:rPr>
        <w:rFonts w:ascii="Calibri" w:eastAsia="Calibri" w:hAnsi="Calibri" w:cs="Calibri"/>
        <w:b/>
      </w:rPr>
      <w:fldChar w:fldCharType="end"/>
    </w:r>
    <w:r>
      <w:rPr>
        <w:rFonts w:ascii="Calibri" w:eastAsia="Calibri" w:hAnsi="Calibri" w:cs="Calibri"/>
      </w:rPr>
      <w:t xml:space="preserve"> of </w:t>
    </w:r>
    <w:fldSimple w:instr=" NUMPAGES   \* MERGEFORMAT ">
      <w:r>
        <w:rPr>
          <w:rFonts w:ascii="Calibri" w:eastAsia="Calibri" w:hAnsi="Calibri" w:cs="Calibri"/>
          <w:b/>
        </w:rPr>
        <w:t>74</w:t>
      </w:r>
    </w:fldSimple>
    <w:r>
      <w:rPr>
        <w:rFonts w:ascii="Calibri" w:eastAsia="Calibri" w:hAnsi="Calibri" w:cs="Calibri"/>
      </w:rPr>
      <w:t xml:space="preserve"> </w:t>
    </w:r>
  </w:p>
  <w:p w14:paraId="11019B5D" w14:textId="77777777" w:rsidR="00B06966" w:rsidRDefault="00B06966">
    <w:pPr>
      <w:spacing w:after="0" w:line="259" w:lineRule="auto"/>
      <w:ind w:left="293"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50BFB" w14:textId="77777777" w:rsidR="00EA5D2C" w:rsidRDefault="00EA5D2C">
      <w:pPr>
        <w:spacing w:after="0" w:line="240" w:lineRule="auto"/>
      </w:pPr>
      <w:r>
        <w:separator/>
      </w:r>
    </w:p>
  </w:footnote>
  <w:footnote w:type="continuationSeparator" w:id="0">
    <w:p w14:paraId="0D7BB0C1" w14:textId="77777777" w:rsidR="00EA5D2C" w:rsidRDefault="00EA5D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192D8" w14:textId="77777777" w:rsidR="00B06966" w:rsidRDefault="00B06966">
    <w:pPr>
      <w:spacing w:after="0" w:line="259" w:lineRule="auto"/>
      <w:ind w:left="-1147" w:right="10475" w:firstLine="0"/>
      <w:jc w:val="left"/>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38FEFF56" wp14:editId="29964F26">
              <wp:simplePos x="0" y="0"/>
              <wp:positionH relativeFrom="page">
                <wp:posOffset>304800</wp:posOffset>
              </wp:positionH>
              <wp:positionV relativeFrom="page">
                <wp:posOffset>304800</wp:posOffset>
              </wp:positionV>
              <wp:extent cx="6952234" cy="6096"/>
              <wp:effectExtent l="0" t="0" r="0" b="0"/>
              <wp:wrapSquare wrapText="bothSides"/>
              <wp:docPr id="96887" name="Group 96887"/>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0966" name="Shape 10096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67" name="Shape 100967"/>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68" name="Shape 100968"/>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8186AA1" id="Group 96887" o:spid="_x0000_s1026" style="position:absolute;margin-left:24pt;margin-top:24pt;width:547.4pt;height:.5pt;z-index:251667456;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aNd+QIAAC0NAAAOAAAAZHJzL2Uyb0RvYy54bWzsV19P2zAQf5+072DlfSQtXaERLQ9j42Xa&#10;psE+gHGcP5JjW7Zp2m+/8zk2GTDGQEOaRB/ii313vvv5fhf35HTXC7LlxnZKrrPZQZERLpmqOtms&#10;sx+Xn94dZ8Q6KisqlOTrbM9tdrp5++Zk0CWfq1aJihsCTqQtB73OWud0meeWtbyn9kBpLmGxVqan&#10;Dl5Nk1eGDuC9F/m8KJb5oEyljWLcWpg9C4vZBv3XNWfua11b7ohYZxCbw6fB55V/5psTWjaG6rZj&#10;Yxj0CVH0tJOwaXJ1Rh0l16a746rvmFFW1e6AqT5Xdd0xjjlANrPiVjbnRl1rzKUph0YnmADaWzg9&#10;2S37sj03+kJ/M4DEoBvAAt98Lrva9H6EKMkOIdsnyPjOEQaTy9X7+fxwkREGa8titQyIshZgv2PE&#10;2o8PmeVxy/yXQAYNpWFvsrfPy/6ipZojqLaE7L8Z0lVQuQXEvsyIpD1UKeqQcQ6BQd0Eky0tIPZY&#10;jFazxQgQSuAvZUpLdm3dOVcINN1+ti5UZBUl2kaJ7WQUDdT1gxWtqfN2PkIvkmGdhSjaUfArvdry&#10;S4U67tZZQYA3q0JOtYKfWAmgGJfjqNFZUpvkHDXiGDSBluDtkWrI2LQpCD49BDSlDJNTUIX02cMm&#10;jEJ/qQV1SFSglqzCUQgJDnyVhUNFye0F98gI+Z3XUCFY/37CmubqgzBkS31HwR/6o0K3dJz1HIAo&#10;RlWU0Y+3rzshkssZmt7nMngYlb0dx2aWLItgycZoQkeDvgB5xr4GESQj3FlJl+wldGMMc5KtF69U&#10;tcdegIAA7XxXeCn+Hd3DvyMfpQ8BuPpn/mEH8uU0dvabNrUoisVhaFOTUostblow/5SFy9UYyPOJ&#10;mFzFdOHAI7PiGBg21ZwkH5Xi+ErHVzpOP4dwdbvzOTz+OzquFsvZIfiJJQotabwBYB3irWFSkS9O&#10;xxDF87kY/MQsf0vEpDbJObIvjq8s/B9YiFdUuJPjx338/+Av/dN3kKf/cjY/AQAA//8DAFBLAwQU&#10;AAYACAAAACEAV6ICQ94AAAAJAQAADwAAAGRycy9kb3ducmV2LnhtbEyPQUvDQBCF74L/YRnBm92k&#10;VmnTbEop6qkItoJ4mybTJDQ7G7LbJP33TkHQ0zDzHm++l65G26ieOl87NhBPIlDEuStqLg187l8f&#10;5qB8QC6wcUwGLuRhld3epJgUbuAP6nehVBLCPkEDVQhtorXPK7LoJ64lFu3oOotB1q7URYeDhNtG&#10;T6PoWVusWT5U2NKmovy0O1sDbwMO68f4pd+ejpvL9/7p/WsbkzH3d+N6CSrQGP7McMUXdMiE6eDO&#10;XHjVGJjNpUr4nVc9nk2ly0Euiwh0lur/DbIfAAAA//8DAFBLAQItABQABgAIAAAAIQC2gziS/gAA&#10;AOEBAAATAAAAAAAAAAAAAAAAAAAAAABbQ29udGVudF9UeXBlc10ueG1sUEsBAi0AFAAGAAgAAAAh&#10;ADj9If/WAAAAlAEAAAsAAAAAAAAAAAAAAAAALwEAAF9yZWxzLy5yZWxzUEsBAi0AFAAGAAgAAAAh&#10;ANrVo135AgAALQ0AAA4AAAAAAAAAAAAAAAAALgIAAGRycy9lMm9Eb2MueG1sUEsBAi0AFAAGAAgA&#10;AAAhAFeiAkPeAAAACQEAAA8AAAAAAAAAAAAAAAAAUwUAAGRycy9kb3ducmV2LnhtbFBLBQYAAAAA&#10;BAAEAPMAAABeBgAAAAA=&#10;">
              <v:shape id="Shape 10096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1rtwwAAAN8AAAAPAAAAZHJzL2Rvd25yZXYueG1sRE/Pa8Iw&#10;FL4P9j+EN/A2EweW2RnFDQTFk9WD3h7Nsy02L7WJtv73RhB2/Ph+T+e9rcWNWl851jAaKhDEuTMV&#10;Fxr2u+XnNwgfkA3WjknDnTzMZ+9vU0yN63hLtywUIoawT1FDGUKTSunzkiz6oWuII3dyrcUQYVtI&#10;02IXw20tv5RKpMWKY0OJDf2VlJ+zq9VwHp3k+LpZL1Z9dima7ne8PlyOWg8++sUPiEB9+Be/3CsT&#10;5ys1SRJ4/okA5OwBAAD//wMAUEsBAi0AFAAGAAgAAAAhANvh9svuAAAAhQEAABMAAAAAAAAAAAAA&#10;AAAAAAAAAFtDb250ZW50X1R5cGVzXS54bWxQSwECLQAUAAYACAAAACEAWvQsW78AAAAVAQAACwAA&#10;AAAAAAAAAAAAAAAfAQAAX3JlbHMvLnJlbHNQSwECLQAUAAYACAAAACEAoJta7cMAAADfAAAADwAA&#10;AAAAAAAAAAAAAAAHAgAAZHJzL2Rvd25yZXYueG1sUEsFBgAAAAADAAMAtwAAAPcCAAAAAA==&#10;" path="m,l9144,r,9144l,9144,,e" fillcolor="black" stroked="f" strokeweight="0">
                <v:path arrowok="t" textboxrect="0,0,9144,9144"/>
              </v:shape>
              <v:shape id="Shape 100967"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nAVxQAAAN8AAAAPAAAAZHJzL2Rvd25yZXYueG1sRE/LSgMx&#10;FN0L/kO4Qnc2Uehr2rSIVtRu+oTW3WVynQxOboZJ7Ez/3ggFl4fzni06V4kzNaH0rOGhr0AQ596U&#10;XGg47F/vxyBCRDZYeSYNFwqwmN/ezDAzvuUtnXexECmEQ4YabIx1JmXILTkMfV8TJ+7LNw5jgk0h&#10;TYNtCneVfFRqKB2WnBos1vRsKf/e/TgNy5fP9XLUte3lbXOyx3H4OKyOA617d93TFESkLv6Lr+53&#10;k+YrNRmO4O9PAiDnvwAAAP//AwBQSwECLQAUAAYACAAAACEA2+H2y+4AAACFAQAAEwAAAAAAAAAA&#10;AAAAAAAAAAAAW0NvbnRlbnRfVHlwZXNdLnhtbFBLAQItABQABgAIAAAAIQBa9CxbvwAAABUBAAAL&#10;AAAAAAAAAAAAAAAAAB8BAABfcmVscy8ucmVsc1BLAQItABQABgAIAAAAIQA0SnAVxQAAAN8AAAAP&#10;AAAAAAAAAAAAAAAAAAcCAABkcnMvZG93bnJldi54bWxQSwUGAAAAAAMAAwC3AAAA+QIAAAAA&#10;" path="m,l6940043,r,9144l,9144,,e" fillcolor="black" stroked="f" strokeweight="0">
                <v:path arrowok="t" textboxrect="0,0,6940043,9144"/>
              </v:shape>
              <v:shape id="Shape 100968"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ExAAAAN8AAAAPAAAAZHJzL2Rvd25yZXYueG1sRE9Na8JA&#10;EL0X/A/LCL01uwpKm7qKLQhKT40e2tuQHZNgdjZmV5P++86h0OPjfa82o2/VnfrYBLYwywwo4jK4&#10;hisLp+Pu6RlUTMgO28Bk4YcibNaThxXmLgz8SfciVUpCOOZooU6py7WOZU0eYxY6YuHOofeYBPaV&#10;dj0OEu5bPTdmqT02LA01dvReU3kpbt7CZXbWi9vHYbsfi2vVDW+Lw9f129rH6bh9BZVoTP/iP/fe&#10;yXxjXpYyWP4IAL3+BQAA//8DAFBLAQItABQABgAIAAAAIQDb4fbL7gAAAIUBAAATAAAAAAAAAAAA&#10;AAAAAAAAAABbQ29udGVudF9UeXBlc10ueG1sUEsBAi0AFAAGAAgAAAAhAFr0LFu/AAAAFQEAAAsA&#10;AAAAAAAAAAAAAAAAHwEAAF9yZWxzLy5yZWxzUEsBAi0AFAAGAAgAAAAhAL5IawTEAAAA3wAAAA8A&#10;AAAAAAAAAAAAAAAABwIAAGRycy9kb3ducmV2LnhtbFBLBQYAAAAAAwADALcAAAD4AgAAAAA=&#10;" path="m,l9144,r,9144l,9144,,e" fillcolor="black" stroked="f" strokeweight="0">
                <v:path arrowok="t" textboxrect="0,0,9144,9144"/>
              </v:shape>
              <w10:wrap type="square" anchorx="page" anchory="page"/>
            </v:group>
          </w:pict>
        </mc:Fallback>
      </mc:AlternateContent>
    </w:r>
  </w:p>
  <w:p w14:paraId="75DB4CA5" w14:textId="77777777" w:rsidR="00B06966" w:rsidRDefault="00B06966">
    <w:r>
      <w:rPr>
        <w:rFonts w:ascii="Calibri" w:eastAsia="Calibri" w:hAnsi="Calibri" w:cs="Calibri"/>
        <w:noProof/>
      </w:rPr>
      <mc:AlternateContent>
        <mc:Choice Requires="wpg">
          <w:drawing>
            <wp:anchor distT="0" distB="0" distL="114300" distR="114300" simplePos="0" relativeHeight="251668480" behindDoc="1" locked="0" layoutInCell="1" allowOverlap="1" wp14:anchorId="06673488" wp14:editId="40570313">
              <wp:simplePos x="0" y="0"/>
              <wp:positionH relativeFrom="page">
                <wp:posOffset>304800</wp:posOffset>
              </wp:positionH>
              <wp:positionV relativeFrom="page">
                <wp:posOffset>310845</wp:posOffset>
              </wp:positionV>
              <wp:extent cx="6952234" cy="10071862"/>
              <wp:effectExtent l="0" t="0" r="0" b="0"/>
              <wp:wrapNone/>
              <wp:docPr id="96891" name="Group 96891"/>
              <wp:cNvGraphicFramePr/>
              <a:graphic xmlns:a="http://schemas.openxmlformats.org/drawingml/2006/main">
                <a:graphicData uri="http://schemas.microsoft.com/office/word/2010/wordprocessingGroup">
                  <wpg:wgp>
                    <wpg:cNvGrpSpPr/>
                    <wpg:grpSpPr>
                      <a:xfrm>
                        <a:off x="0" y="0"/>
                        <a:ext cx="6952234" cy="10071862"/>
                        <a:chOff x="0" y="0"/>
                        <a:chExt cx="6952234" cy="10071862"/>
                      </a:xfrm>
                    </wpg:grpSpPr>
                    <wps:wsp>
                      <wps:cNvPr id="100972" name="Shape 100972"/>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73" name="Shape 100973"/>
                      <wps:cNvSpPr/>
                      <wps:spPr>
                        <a:xfrm>
                          <a:off x="6946138"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3627952" id="Group 96891" o:spid="_x0000_s1026" style="position:absolute;margin-left:24pt;margin-top:24.5pt;width:547.4pt;height:793.05pt;z-index:-251648000;mso-position-horizontal-relative:page;mso-position-vertical-relative:page" coordsize="69522,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qZGnwIAAMYJAAAOAAAAZHJzL2Uyb0RvYy54bWzsVk1v2zAMvQ/YfxB8X2wnWdoYcXpYt16G&#10;rWi7H6DI8gcgS4KkxMm/H0V/1E2zdemAnpqDTUvkE/nMx3h1ta8F2XFjKyXTIJ5EAeGSqaySRRr8&#10;evj26TIg1lGZUaEkT4MDt8HV+uOHVaMTPlWlEhk3BECkTRqdBqVzOglDy0peUztRmkvYzJWpqYNH&#10;U4SZoQ2g1yKcRtEibJTJtFGMWwur1+1msEb8POfM/cxzyx0RaQC5ObwavG78NVyvaFIYqsuKdWnQ&#10;V2RR00rCoQPUNXWUbE31DKqumFFW5W7CVB2qPK8Yxxqgmjg6qubGqK3GWoqkKfRAE1B7xNOrYdmP&#10;3Y3R9/rWABONLoALfPK17HNT+ztkSfZI2WGgjO8dYbC4WH6eTmfzgDDYi6PoIr5cTFtWWQnUPwtk&#10;5deXQsP+6PBJQo2GFrGPLNj/Y+G+pJojuTYBFm4NqTIsYXkxDYikNXQr+hAoy68hQeg70GUTC8z9&#10;K1fLeH6CqKFamrCtdTdcIel09926tjuz3qJlb7G97E0DPf7X7tbU+TifpTdJkwZtJuXojfndWu34&#10;g0I/d/TeIMnHXSHHXi1W3xng2G/3d41gg9u4Sf7oDVI96qcXXFHJgw8YvtT1qjOwfLDHBAvpmYCD&#10;GIW5kwvqUMAgOZkB74gFN9917UtGyx0E9wwJecdz6BjUhV+wpth8EYbsqJ80+EM8KnRJu1XfQoDb&#10;uXZnAI6PzyshBsgYQ09Btgids4/jOOSGyKiNZF027aSDeQF19vMOMhiC8GQl3RAvYUpjmqNqvblR&#10;2QFnBBICMvTT4q30ODuhx9lZelws54t4Bv9FfZ8CB90YelflmVI7Q8DvqnwyIt5ClfifCR8LOF26&#10;Dxv/NTJ+Bnv8+bX+DQAA//8DAFBLAwQUAAYACAAAACEAzRZUueAAAAALAQAADwAAAGRycy9kb3du&#10;cmV2LnhtbEyPzWrDMBCE74W+g9hCb42s/JG6lkMIbU+h0KRQettYG9vEkoyl2M7bd3NqT7PLLLPf&#10;ZOvRNqKnLtTeaVCTBAS5wpvalRq+Dm9PKxAhojPYeEcarhRgnd/fZZgaP7hP6vexFBziQooaqhjb&#10;VMpQVGQxTHxLjr2T7yxGXrtSmg4HDreNnCbJUlqsHX+osKVtRcV5f7Ea3gccNjP12u/Op+3157D4&#10;+N4p0vrxYdy8gIg0xr9juOEzOuTMdPQXZ4JoNMxXXCWyPrPefDWfcpcjT8vZQoHMM/m/Q/4LAAD/&#10;/wMAUEsBAi0AFAAGAAgAAAAhALaDOJL+AAAA4QEAABMAAAAAAAAAAAAAAAAAAAAAAFtDb250ZW50&#10;X1R5cGVzXS54bWxQSwECLQAUAAYACAAAACEAOP0h/9YAAACUAQAACwAAAAAAAAAAAAAAAAAvAQAA&#10;X3JlbHMvLnJlbHNQSwECLQAUAAYACAAAACEAsdKmRp8CAADGCQAADgAAAAAAAAAAAAAAAAAuAgAA&#10;ZHJzL2Uyb0RvYy54bWxQSwECLQAUAAYACAAAACEAzRZUueAAAAALAQAADwAAAAAAAAAAAAAAAAD5&#10;BAAAZHJzL2Rvd25yZXYueG1sUEsFBgAAAAAEAAQA8wAAAAYGAAAAAA==&#10;">
              <v:shape id="Shape 100972"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1VwgAAAN8AAAAPAAAAZHJzL2Rvd25yZXYueG1sRE9da8Iw&#10;FH0f+B/CFfY2E/swZzWKDgbCBqIVfL0017ba3JQmavbvF0HY4+F8z5fRtuJGvW8caxiPFAji0pmG&#10;Kw2H4uvtA4QPyAZbx6ThlzwsF4OXOebG3XlHt32oRAphn6OGOoQul9KXNVn0I9cRJ+7keoshwb6S&#10;psd7CretzJR6lxYbTg01dvRZU3nZX62GTmV83O6OdnWO5Xd1ksX6JxZavw7jagYiUAz/4qd7Y9J8&#10;paaTDB5/EgC5+AMAAP//AwBQSwECLQAUAAYACAAAACEA2+H2y+4AAACFAQAAEwAAAAAAAAAAAAAA&#10;AAAAAAAAW0NvbnRlbnRfVHlwZXNdLnhtbFBLAQItABQABgAIAAAAIQBa9CxbvwAAABUBAAALAAAA&#10;AAAAAAAAAAAAAB8BAABfcmVscy8ucmVsc1BLAQItABQABgAIAAAAIQAdVd1VwgAAAN8AAAAPAAAA&#10;AAAAAAAAAAAAAAcCAABkcnMvZG93bnJldi54bWxQSwUGAAAAAAMAAwC3AAAA9gIAAAAA&#10;" path="m,l9144,r,10071862l,10071862,,e" fillcolor="black" stroked="f" strokeweight="0">
                <v:path arrowok="t" textboxrect="0,0,9144,10071862"/>
              </v:shape>
              <v:shape id="Shape 100973" o:spid="_x0000_s1028" style="position:absolute;left:69461;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XjOwwAAAN8AAAAPAAAAZHJzL2Rvd25yZXYueG1sRE9da8Iw&#10;FH0X/A/hCnvTZA7c7JqKCsLAwdAKvl6aa9utuSlN1OzfL4PBHg/nO19F24kbDb51rOFxpkAQV860&#10;XGs4lbvpCwgfkA12jknDN3lYFeNRjplxdz7Q7RhqkULYZ6ihCaHPpPRVQxb9zPXEibu4wWJIcKil&#10;GfCewm0n50otpMWWU0ODPW0bqr6OV6uhV3M+fxzOdv0Zq319keXmPZZaP0zi+hVEoBj+xX/uN5Pm&#10;K7V8foLfPwmALH4AAAD//wMAUEsBAi0AFAAGAAgAAAAhANvh9svuAAAAhQEAABMAAAAAAAAAAAAA&#10;AAAAAAAAAFtDb250ZW50X1R5cGVzXS54bWxQSwECLQAUAAYACAAAACEAWvQsW78AAAAVAQAACwAA&#10;AAAAAAAAAAAAAAAfAQAAX3JlbHMvLnJlbHNQSwECLQAUAAYACAAAACEAchl4zsMAAADfAAAADwAA&#10;AAAAAAAAAAAAAAAHAgAAZHJzL2Rvd25yZXYueG1sUEsFBgAAAAADAAMAtwAAAPcCAAAAAA==&#10;" path="m,l9144,r,10071862l,10071862,,e" fillcolor="black" stroked="f" strokeweight="0">
                <v:path arrowok="t" textboxrect="0,0,9144,10071862"/>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604D0" w14:textId="77777777" w:rsidR="00B06966" w:rsidRDefault="00B06966">
    <w:pPr>
      <w:spacing w:after="0" w:line="259" w:lineRule="auto"/>
      <w:ind w:left="-1147" w:right="10475" w:firstLine="0"/>
      <w:jc w:val="left"/>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651DB62F" wp14:editId="3FE31173">
              <wp:simplePos x="0" y="0"/>
              <wp:positionH relativeFrom="page">
                <wp:posOffset>304800</wp:posOffset>
              </wp:positionH>
              <wp:positionV relativeFrom="page">
                <wp:posOffset>304800</wp:posOffset>
              </wp:positionV>
              <wp:extent cx="6952234" cy="6096"/>
              <wp:effectExtent l="0" t="0" r="0" b="0"/>
              <wp:wrapSquare wrapText="bothSides"/>
              <wp:docPr id="96858" name="Group 96858"/>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0956" name="Shape 1009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57" name="Shape 100957"/>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58" name="Shape 100958"/>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150CCB" id="Group 96858" o:spid="_x0000_s1026" style="position:absolute;margin-left:24pt;margin-top:24pt;width:547.4pt;height:.5pt;z-index:251669504;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G/+gIAAC0NAAAOAAAAZHJzL2Uyb0RvYy54bWzsV19P2zAQf5+07xDlfSQtJdCIloex8TJt&#10;aLAPYBznj+TYlm2a9tvvfI7dDBhjoCFNog/xxb473/18v4t7erbtebJh2nRSrNLZQZ4mTFBZdaJZ&#10;pT+uP384SRNjiagIl4Kt0h0z6dn6/bvTQZVsLlvJK6YTcCJMOahV2lqryiwztGU9MQdSMQGLtdQ9&#10;sfCqm6zSZADvPc/meV5kg9SV0pIyY2D23C+ma/Rf14zab3VtmE34KoXYLD41Pm/cM1ufkrLRRLUd&#10;HcMgz4iiJ52ATaOrc2JJcqu7e676jmppZG0PqOwzWdcdZZgDZDPL72RzoeWtwlyacmhUhAmgvYPT&#10;s93Sr5sLra7UpQYkBtUAFvjmctnWuncjRJlsEbJdhIxtbUJhslgezeeHizShsFbky8IjSluA/Z4R&#10;bT89ZpaFLbNfAhkUlIbZZ29elv1VSxRDUE0J2V/qpKugcvN8eVSkiSA9VCnqJOMcAoO6ESZTGkDs&#10;qRgtZ4sRIJTAX8yUlPTW2AsmEWiy+WKsr8gqSKQNEt2KIGqo60crWhHr7FyETkyGVeqjaEfBrfRy&#10;w64l6tg7ZwUB7le5mGp5P6ESQDEsh1Ghs6g2yTlohNFrAi3B2xPVkLFxUxBceghoTBkmp6By4bKH&#10;TSiB/lJzYpGoQC1R+aPgAhy4KvOHipLdceaQ4eI7q6FCsP7dhNHNzUeukw1xHQV/6I9w1ZJx1nEA&#10;ohhVUUY/zr7uOI8uZ2j6kEvvYVR2dgybWbTMvSUdo/EdDfoC5Bn6GkQQjXBnKWy0F9CNMcxJtk68&#10;kdUOewECArRzXeG1+Hf8AP+OXZQuBODqn/mHHciV09jZ921qkeeLQ9+mJqUWWty0YP4pC4vlGMjL&#10;iRhdhXThwAOzwugZNtWcJB+UwvhGxzc6Tj+HcHW79zk8+Ts6LhfF7BD8hBKFljTeALAO8dYwqchX&#10;p6OP4uVc9H5Clr8lYlSb5BzYF8Y3Fv4PLMQrKtzJ8eM+/n9wl/7pO8jTfznrnwAAAP//AwBQSwME&#10;FAAGAAgAAAAhAFeiAkPeAAAACQEAAA8AAABkcnMvZG93bnJldi54bWxMj0FLw0AQhe+C/2EZwZvd&#10;pFZp02xKKeqpCLaCeJsm0yQ0Oxuy2yT9905B0NMw8x5vvpeuRtuonjpfOzYQTyJQxLkrai4NfO5f&#10;H+agfEAusHFMBi7kYZXd3qSYFG7gD+p3oVQSwj5BA1UIbaK1zyuy6CeuJRbt6DqLQdau1EWHg4Tb&#10;Rk+j6FlbrFk+VNjSpqL8tDtbA28DDuvH+KXfno6by/f+6f1rG5Mx93fjegkq0Bj+zHDFF3TIhOng&#10;zlx41RiYzaVK+J1XPZ5NpctBLosIdJbq/w2yHwAAAP//AwBQSwECLQAUAAYACAAAACEAtoM4kv4A&#10;AADhAQAAEwAAAAAAAAAAAAAAAAAAAAAAW0NvbnRlbnRfVHlwZXNdLnhtbFBLAQItABQABgAIAAAA&#10;IQA4/SH/1gAAAJQBAAALAAAAAAAAAAAAAAAAAC8BAABfcmVscy8ucmVsc1BLAQItABQABgAIAAAA&#10;IQBUc5G/+gIAAC0NAAAOAAAAAAAAAAAAAAAAAC4CAABkcnMvZTJvRG9jLnhtbFBLAQItABQABgAI&#10;AAAAIQBXogJD3gAAAAkBAAAPAAAAAAAAAAAAAAAAAFQFAABkcnMvZG93bnJldi54bWxQSwUGAAAA&#10;AAQABADzAAAAXwYAAAAA&#10;">
              <v:shape id="Shape 10095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5BQwwAAAN8AAAAPAAAAZHJzL2Rvd25yZXYueG1sRE/Pa8Iw&#10;FL4P/B/CE7zNxEFlVqPoQFB2WvWgt0fzbIvNS22irf+9GQx2/Ph+L1a9rcWDWl851jAZKxDEuTMV&#10;FxqOh+37JwgfkA3WjknDkzysloO3BabGdfxDjywUIoawT1FDGUKTSunzkiz6sWuII3dxrcUQYVtI&#10;02IXw20tP5SaSosVx4YSG/oqKb9md6vhOrnI5P69X+/67FY03SbZn25nrUfDfj0HEagP/+I/987E&#10;+UrNkin8/okA5PIFAAD//wMAUEsBAi0AFAAGAAgAAAAhANvh9svuAAAAhQEAABMAAAAAAAAAAAAA&#10;AAAAAAAAAFtDb250ZW50X1R5cGVzXS54bWxQSwECLQAUAAYACAAAACEAWvQsW78AAAAVAQAACwAA&#10;AAAAAAAAAAAAAAAfAQAAX3JlbHMvLnJlbHNQSwECLQAUAAYACAAAACEAbveQUMMAAADfAAAADwAA&#10;AAAAAAAAAAAAAAAHAgAAZHJzL2Rvd25yZXYueG1sUEsFBgAAAAADAAMAtwAAAPcCAAAAAA==&#10;" path="m,l9144,r,9144l,9144,,e" fillcolor="black" stroked="f" strokeweight="0">
                <v:path arrowok="t" textboxrect="0,0,9144,9144"/>
              </v:shape>
              <v:shape id="Shape 100957"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qoxQAAAN8AAAAPAAAAZHJzL2Rvd25yZXYueG1sRE/LSgMx&#10;FN0L/kO4Qnc2Uahtp02LaIvaTZ/QurtMrpPByc0wiZ3p3xuh4PJw3tN55ypxpiaUnjU89BUI4tyb&#10;kgsNh/3yfgQiRGSDlWfScKEA89ntzRQz41ve0nkXC5FCOGSowcZYZ1KG3JLD0Pc1ceK+fOMwJtgU&#10;0jTYpnBXyUelnqTDklODxZpeLOXfux+nYfH6uV4Mu7a9vG1O9jgKH4fVcaB17657noCI1MV/8dX9&#10;btJ8pcaDIfz9SQDk7BcAAP//AwBQSwECLQAUAAYACAAAACEA2+H2y+4AAACFAQAAEwAAAAAAAAAA&#10;AAAAAAAAAAAAW0NvbnRlbnRfVHlwZXNdLnhtbFBLAQItABQABgAIAAAAIQBa9CxbvwAAABUBAAAL&#10;AAAAAAAAAAAAAAAAAB8BAABfcmVscy8ucmVsc1BLAQItABQABgAIAAAAIQD6JrqoxQAAAN8AAAAP&#10;AAAAAAAAAAAAAAAAAAcCAABkcnMvZG93bnJldi54bWxQSwUGAAAAAAMAAwC3AAAA+QIAAAAA&#10;" path="m,l6940043,r,9144l,9144,,e" fillcolor="black" stroked="f" strokeweight="0">
                <v:path arrowok="t" textboxrect="0,0,6940043,9144"/>
              </v:shape>
              <v:shape id="Shape 100958"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G5xAAAAN8AAAAPAAAAZHJzL2Rvd25yZXYueG1sRE9Na8JA&#10;EL0X+h+WEbzVXQspNbqKLQhKT40e2tuQHZNgdjZmV5P++86h0OPjfa82o2/VnfrYBLYwnxlQxGVw&#10;DVcWTsfd0yuomJAdtoHJwg9F2KwfH1aYuzDwJ92LVCkJ4ZijhTqlLtc6ljV5jLPQEQt3Dr3HJLCv&#10;tOtxkHDf6mdjXrTHhqWhxo7eayovxc1buMzPOrt9HLb7sbhW3fCWHb6u39ZOJ+N2CSrRmP7Ff+69&#10;k/nGLDIZLH8EgF7/AgAA//8DAFBLAQItABQABgAIAAAAIQDb4fbL7gAAAIUBAAATAAAAAAAAAAAA&#10;AAAAAAAAAABbQ29udGVudF9UeXBlc10ueG1sUEsBAi0AFAAGAAgAAAAhAFr0LFu/AAAAFQEAAAsA&#10;AAAAAAAAAAAAAAAAHwEAAF9yZWxzLy5yZWxzUEsBAi0AFAAGAAgAAAAhAHAkobnEAAAA3wAAAA8A&#10;AAAAAAAAAAAAAAAABwIAAGRycy9kb3ducmV2LnhtbFBLBQYAAAAAAwADALcAAAD4AgAAAAA=&#10;" path="m,l9144,r,9144l,9144,,e" fillcolor="black" stroked="f" strokeweight="0">
                <v:path arrowok="t" textboxrect="0,0,9144,9144"/>
              </v:shape>
              <w10:wrap type="square" anchorx="page" anchory="page"/>
            </v:group>
          </w:pict>
        </mc:Fallback>
      </mc:AlternateContent>
    </w:r>
  </w:p>
  <w:p w14:paraId="11837B34" w14:textId="77777777" w:rsidR="00B06966" w:rsidRDefault="00B06966">
    <w:r>
      <w:rPr>
        <w:rFonts w:ascii="Calibri" w:eastAsia="Calibri" w:hAnsi="Calibri" w:cs="Calibri"/>
        <w:noProof/>
      </w:rPr>
      <mc:AlternateContent>
        <mc:Choice Requires="wpg">
          <w:drawing>
            <wp:anchor distT="0" distB="0" distL="114300" distR="114300" simplePos="0" relativeHeight="251670528" behindDoc="1" locked="0" layoutInCell="1" allowOverlap="1" wp14:anchorId="05214398" wp14:editId="682AD763">
              <wp:simplePos x="0" y="0"/>
              <wp:positionH relativeFrom="page">
                <wp:posOffset>304800</wp:posOffset>
              </wp:positionH>
              <wp:positionV relativeFrom="page">
                <wp:posOffset>310845</wp:posOffset>
              </wp:positionV>
              <wp:extent cx="6952234" cy="10071862"/>
              <wp:effectExtent l="0" t="0" r="0" b="0"/>
              <wp:wrapNone/>
              <wp:docPr id="96862" name="Group 96862"/>
              <wp:cNvGraphicFramePr/>
              <a:graphic xmlns:a="http://schemas.openxmlformats.org/drawingml/2006/main">
                <a:graphicData uri="http://schemas.microsoft.com/office/word/2010/wordprocessingGroup">
                  <wpg:wgp>
                    <wpg:cNvGrpSpPr/>
                    <wpg:grpSpPr>
                      <a:xfrm>
                        <a:off x="0" y="0"/>
                        <a:ext cx="6952234" cy="10071862"/>
                        <a:chOff x="0" y="0"/>
                        <a:chExt cx="6952234" cy="10071862"/>
                      </a:xfrm>
                    </wpg:grpSpPr>
                    <wps:wsp>
                      <wps:cNvPr id="100962" name="Shape 100962"/>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63" name="Shape 100963"/>
                      <wps:cNvSpPr/>
                      <wps:spPr>
                        <a:xfrm>
                          <a:off x="6946138"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F5541A" id="Group 96862" o:spid="_x0000_s1026" style="position:absolute;margin-left:24pt;margin-top:24.5pt;width:547.4pt;height:793.05pt;z-index:-251645952;mso-position-horizontal-relative:page;mso-position-vertical-relative:page" coordsize="69522,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8ngIAAMYJAAAOAAAAZHJzL2Uyb0RvYy54bWzsVk1v2zAMvQ/YfxB8X2wnWdYYcXpYt1yG&#10;rVi7H6DI8gcgS4KkxMm/H0V/1E2zdemAnpqDTUvkE/nMx3h1fagF2XNjKyXTIJ5EAeGSqaySRRr8&#10;uv/64Sog1lGZUaEkT4Mjt8H1+v27VaMTPlWlEhk3BECkTRqdBqVzOglDy0peUztRmkvYzJWpqYNH&#10;U4SZoQ2g1yKcRtEibJTJtFGMWwurN+1msEb8POfM/chzyx0RaQC5ObwavG79NVyvaFIYqsuKdWnQ&#10;F2RR00rCoQPUDXWU7Ez1BKqumFFW5W7CVB2qPK8Yxxqgmjg6qWZj1E5jLUXSFHqgCag94enFsOz7&#10;fmP0nb41wESjC+ACn3wth9zU/g5ZkgNSdhwo4wdHGCwulh+n09k8IAz24ij6FF8tpi2rrATqnwSy&#10;8stzoWF/dPgooUZDi9gHFuz/sXBXUs2RXJsAC7eGVBmWsIQCiKQ1dCv6ECjLryFB6DvQZRMLzP0r&#10;V8t4foaooVqasJ11G66QdLr/Zl3bnVlv0bK32EH2poEe/2t3a+p8nM/Sm6RJgzaTcvTG/G6t9vxe&#10;oZ87eW+Q5MOukGOvFqvvDHDst/u7RrDBbdwkf/QGqZ700zOuqOTBBwxf6nrVGVg+2GOChfRMwEGM&#10;wtzJBXUoYJCczIB3xIKb77r2JaPljoJ7hoT8yXPoGNSFX7Cm2H4WhuypnzT4QzwqdEm7Vd9CgNu5&#10;dmcAjo/PKyEGyBhDz0G2CJ2zj+M45IbIqI1kXTbtpIN5AXX28w4yGILwZCXdEC9hSmOao2q9uVXZ&#10;EWcEEgIy9NPitfQ4O6PH2UV6XCzni3gG/0V9nwIH3Rh6U+WFUrtAwG+qfDQiXkOV+J8JHws4XboP&#10;G/81Mn4Ge/z5tf4NAAD//wMAUEsDBBQABgAIAAAAIQDNFlS54AAAAAsBAAAPAAAAZHJzL2Rvd25y&#10;ZXYueG1sTI/NasMwEITvhb6D2EJvjaz8kbqWQwhtT6HQpFB621gb28SSjKXYztt3c2pPs8sss99k&#10;69E2oqcu1N5pUJMEBLnCm9qVGr4Ob08rECGiM9h4RxquFGCd399lmBo/uE/q97EUHOJCihqqGNtU&#10;ylBUZDFMfEuOvZPvLEZeu1KaDgcOt42cJslSWqwdf6iwpW1FxXl/sRreBxw2M/Xa786n7fXnsPj4&#10;3inS+vFh3LyAiDTGv2O44TM65Mx09Bdngmg0zFdcJbI+s958NZ9ylyNPy9lCgcwz+b9D/gsAAP//&#10;AwBQSwECLQAUAAYACAAAACEAtoM4kv4AAADhAQAAEwAAAAAAAAAAAAAAAAAAAAAAW0NvbnRlbnRf&#10;VHlwZXNdLnhtbFBLAQItABQABgAIAAAAIQA4/SH/1gAAAJQBAAALAAAAAAAAAAAAAAAAAC8BAABf&#10;cmVscy8ucmVsc1BLAQItABQABgAIAAAAIQD/xfe8ngIAAMYJAAAOAAAAAAAAAAAAAAAAAC4CAABk&#10;cnMvZTJvRG9jLnhtbFBLAQItABQABgAIAAAAIQDNFlS54AAAAAsBAAAPAAAAAAAAAAAAAAAAAPgE&#10;AABkcnMvZG93bnJldi54bWxQSwUGAAAAAAQABADzAAAABQYAAAAA&#10;">
              <v:shape id="Shape 100962"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EuIwgAAAN8AAAAPAAAAZHJzL2Rvd25yZXYueG1sRE9da8Iw&#10;FH0f+B/CFXybiX2QrRpFhYGgMLSCr5fm2labm9JkGv+9GQz2eDjf82W0rbhT7xvHGiZjBYK4dKbh&#10;SsOp+Hr/AOEDssHWMWl4koflYvA2x9y4Bx/ofgyVSCHsc9RQh9DlUvqyJot+7DrixF1cbzEk2FfS&#10;9PhI4baVmVJTabHh1FBjR5uaytvxx2roVMbn78PZrq6x3FUXWaz3sdB6NIyrGYhAMfyL/9xbk+Yr&#10;9TnN4PdPAiAXLwAAAP//AwBQSwECLQAUAAYACAAAACEA2+H2y+4AAACFAQAAEwAAAAAAAAAAAAAA&#10;AAAAAAAAW0NvbnRlbnRfVHlwZXNdLnhtbFBLAQItABQABgAIAAAAIQBa9CxbvwAAABUBAAALAAAA&#10;AAAAAAAAAAAAAB8BAABfcmVscy8ucmVsc1BLAQItABQABgAIAAAAIQCYjEuIwgAAAN8AAAAPAAAA&#10;AAAAAAAAAAAAAAcCAABkcnMvZG93bnJldi54bWxQSwUGAAAAAAMAAwC3AAAA9gIAAAAA&#10;" path="m,l9144,r,10071862l,10071862,,e" fillcolor="black" stroked="f" strokeweight="0">
                <v:path arrowok="t" textboxrect="0,0,9144,10071862"/>
              </v:shape>
              <v:shape id="Shape 100963" o:spid="_x0000_s1028" style="position:absolute;left:69461;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O4TwgAAAN8AAAAPAAAAZHJzL2Rvd25yZXYueG1sRE9da8Iw&#10;FH0f7D+EO/BtJlOQ2RnFDQRBQWwFXy/Nte3W3JQmavz3RhD2eDjfs0W0rbhQ7xvHGj6GCgRx6UzD&#10;lYZDsXr/BOEDssHWMWm4kYfF/PVlhplxV97TJQ+VSCHsM9RQh9BlUvqyJot+6DrixJ1cbzEk2FfS&#10;9HhN4baVI6Um0mLDqaHGjn5qKv/ys9XQqREfd/ujXf7GclOdZPG9jYXWg7e4/AIRKIZ/8dO9Nmm+&#10;UtPJGB5/EgA5vwMAAP//AwBQSwECLQAUAAYACAAAACEA2+H2y+4AAACFAQAAEwAAAAAAAAAAAAAA&#10;AAAAAAAAW0NvbnRlbnRfVHlwZXNdLnhtbFBLAQItABQABgAIAAAAIQBa9CxbvwAAABUBAAALAAAA&#10;AAAAAAAAAAAAAB8BAABfcmVscy8ucmVsc1BLAQItABQABgAIAAAAIQD3wO4TwgAAAN8AAAAPAAAA&#10;AAAAAAAAAAAAAAcCAABkcnMvZG93bnJldi54bWxQSwUGAAAAAAMAAwC3AAAA9gIAAAAA&#10;" path="m,l9144,r,10071862l,10071862,,e" fillcolor="black" stroked="f" strokeweight="0">
                <v:path arrowok="t" textboxrect="0,0,9144,10071862"/>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A3E26" w14:textId="77777777" w:rsidR="00B06966" w:rsidRDefault="00B06966">
    <w:pPr>
      <w:spacing w:after="0" w:line="259" w:lineRule="auto"/>
      <w:ind w:left="-1147" w:right="10475"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7656ABC1" wp14:editId="76080E3C">
              <wp:simplePos x="0" y="0"/>
              <wp:positionH relativeFrom="page">
                <wp:posOffset>304800</wp:posOffset>
              </wp:positionH>
              <wp:positionV relativeFrom="page">
                <wp:posOffset>304800</wp:posOffset>
              </wp:positionV>
              <wp:extent cx="6952234" cy="6096"/>
              <wp:effectExtent l="0" t="0" r="0" b="0"/>
              <wp:wrapSquare wrapText="bothSides"/>
              <wp:docPr id="96829" name="Group 96829"/>
              <wp:cNvGraphicFramePr/>
              <a:graphic xmlns:a="http://schemas.openxmlformats.org/drawingml/2006/main">
                <a:graphicData uri="http://schemas.microsoft.com/office/word/2010/wordprocessingGroup">
                  <wpg:wgp>
                    <wpg:cNvGrpSpPr/>
                    <wpg:grpSpPr>
                      <a:xfrm>
                        <a:off x="0" y="0"/>
                        <a:ext cx="6952234" cy="6096"/>
                        <a:chOff x="0" y="0"/>
                        <a:chExt cx="6952234" cy="6096"/>
                      </a:xfrm>
                    </wpg:grpSpPr>
                    <wps:wsp>
                      <wps:cNvPr id="100946" name="Shape 10094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47" name="Shape 100947"/>
                      <wps:cNvSpPr/>
                      <wps:spPr>
                        <a:xfrm>
                          <a:off x="6096" y="0"/>
                          <a:ext cx="6940043" cy="9144"/>
                        </a:xfrm>
                        <a:custGeom>
                          <a:avLst/>
                          <a:gdLst/>
                          <a:ahLst/>
                          <a:cxnLst/>
                          <a:rect l="0" t="0" r="0" b="0"/>
                          <a:pathLst>
                            <a:path w="6940043" h="9144">
                              <a:moveTo>
                                <a:pt x="0" y="0"/>
                              </a:moveTo>
                              <a:lnTo>
                                <a:pt x="6940043" y="0"/>
                              </a:lnTo>
                              <a:lnTo>
                                <a:pt x="694004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48" name="Shape 100948"/>
                      <wps:cNvSpPr/>
                      <wps:spPr>
                        <a:xfrm>
                          <a:off x="69461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F039414" id="Group 96829" o:spid="_x0000_s1026" style="position:absolute;margin-left:24pt;margin-top:24pt;width:547.4pt;height:.5pt;z-index:251671552;mso-position-horizontal-relative:page;mso-position-vertical-relative:page" coordsize="69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1BX+QIAAC0NAAAOAAAAZHJzL2Uyb0RvYy54bWzsV19P2zAQf5+072DlfSQtXaERLQ9j42Xa&#10;psE+gHGcP5JjW7Zp2m+/8zk2GTDGQEOaRB/ii313vvvlfmf35HTXC7LlxnZKrrPZQZERLpmqOtms&#10;sx+Xn94dZ8Q6KisqlOTrbM9tdrp5++Zk0CWfq1aJihsCTqQtB73OWud0meeWtbyn9kBpLmGxVqan&#10;Dl5Nk1eGDuC9F/m8KJb5oEyljWLcWpg9C4vZBv3XNWfua11b7ohYZxCbw6fB55V/5psTWjaG6rZj&#10;Yxj0CVH0tJOwaXJ1Rh0l16a746rvmFFW1e6AqT5Xdd0xjjlANrPiVjbnRl1rzKUph0YnmADaWzg9&#10;2S37sj03+kJ/M4DEoBvAAt98Lrva9H6EKMkOIdsnyPjOEQaTy9X7+fxwkREGa8titQyIshZgv2PE&#10;2o8PmeVxy/yXQAYNpWFvsrfPy/6ipZojqLaE7L8Z0lVQuUWxWiwzImkPVYo6ZJxDYFA3wWRLC4g9&#10;FqPVbDEChBL4S5nSkl1bd84VAk23n60LFVlFibZRYjsZRQN1/WBFa+q8nY/Qi2RYZyGKdhT8Sq+2&#10;/FKhjrv1rSDAm1Uhp1rBT6wEUIzLcdToLKlNco4acQyaQEvw9kg1ZGzaFASfHgKaUobJKahC+uxh&#10;E0ahv9SCOiQqUEtW4VMICQ58lYWPipLbC+6REfI7r6FCsP79hDXN1QdhyJb6joI/9EeFbuk46zkA&#10;UYyqKKMfb193QiSXMzS9z2XwMCp7O47NLFkWwZKN0YSOBn0B8ox9DSJIRrizki7ZS+jGGOYkWy9e&#10;qWqPvQABAdr5rvBS/Du6h39HPkofAnD1z/zDDuTLaezsN21qURSLw9CmJqUWW9y0YP4pC5erMZDn&#10;EzG5iunCB4/MimNg2FRzknxUiuMrHV/pOD0O4ep25zg8/js6wpk6OwQ/sUShJY03AKxDvDVMKvLF&#10;6RiieD4Xg5+Y5W+JmNQmOUf2xfGVhf8DC/GKCndyPNzH/w/+0j99B3n6L2fzEwAA//8DAFBLAwQU&#10;AAYACAAAACEAV6ICQ94AAAAJAQAADwAAAGRycy9kb3ducmV2LnhtbEyPQUvDQBCF74L/YRnBm92k&#10;VmnTbEop6qkItoJ4mybTJDQ7G7LbJP33TkHQ0zDzHm++l65G26ieOl87NhBPIlDEuStqLg187l8f&#10;5qB8QC6wcUwGLuRhld3epJgUbuAP6nehVBLCPkEDVQhtorXPK7LoJ64lFu3oOotB1q7URYeDhNtG&#10;T6PoWVusWT5U2NKmovy0O1sDbwMO68f4pd+ejpvL9/7p/WsbkzH3d+N6CSrQGP7McMUXdMiE6eDO&#10;XHjVGJjNpUr4nVc9nk2ly0Euiwh0lur/DbIfAAAA//8DAFBLAQItABQABgAIAAAAIQC2gziS/gAA&#10;AOEBAAATAAAAAAAAAAAAAAAAAAAAAABbQ29udGVudF9UeXBlc10ueG1sUEsBAi0AFAAGAAgAAAAh&#10;ADj9If/WAAAAlAEAAAsAAAAAAAAAAAAAAAAALwEAAF9yZWxzLy5yZWxzUEsBAi0AFAAGAAgAAAAh&#10;ABETUFf5AgAALQ0AAA4AAAAAAAAAAAAAAAAALgIAAGRycy9lMm9Eb2MueG1sUEsBAi0AFAAGAAgA&#10;AAAhAFeiAkPeAAAACQEAAA8AAAAAAAAAAAAAAAAAUwUAAGRycy9kb3ducmV2LnhtbFBLBQYAAAAA&#10;BAAEAPMAAABeBgAAAAA=&#10;">
              <v:shape id="Shape 100946"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aNxAAAAN8AAAAPAAAAZHJzL2Rvd25yZXYueG1sRE/Pa8Iw&#10;FL4L+x/CG3jTxKGyVaM4QVB2su4wb4/m2Rabl9pEW/97MxA8fny/58vOVuJGjS8daxgNFQjizJmS&#10;cw2/h83gE4QPyAYrx6ThTh6Wi7feHBPjWt7TLQ25iCHsE9RQhFAnUvqsIIt+6GriyJ1cYzFE2OTS&#10;NNjGcFvJD6Wm0mLJsaHAmtYFZef0ajWcRyc5uf7sVtsuveR1+z3Z/V2OWvffu9UMRKAuvMRP99bE&#10;+Up9jafw/ycCkIsHAAAA//8DAFBLAQItABQABgAIAAAAIQDb4fbL7gAAAIUBAAATAAAAAAAAAAAA&#10;AAAAAAAAAABbQ29udGVudF9UeXBlc10ueG1sUEsBAi0AFAAGAAgAAAAhAFr0LFu/AAAAFQEAAAsA&#10;AAAAAAAAAAAAAAAAHwEAAF9yZWxzLy5yZWxzUEsBAi0AFAAGAAgAAAAhAOsuBo3EAAAA3wAAAA8A&#10;AAAAAAAAAAAAAAAABwIAAGRycy9kb3ducmV2LnhtbFBLBQYAAAAAAwADALcAAAD4AgAAAAA=&#10;" path="m,l9144,r,9144l,9144,,e" fillcolor="black" stroked="f" strokeweight="0">
                <v:path arrowok="t" textboxrect="0,0,9144,9144"/>
              </v:shape>
              <v:shape id="Shape 100947" o:spid="_x0000_s1028" style="position:absolute;left:60;width:69401;height:91;visibility:visible;mso-wrap-style:square;v-text-anchor:top" coordsize="694004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1xgAAAN8AAAAPAAAAZHJzL2Rvd25yZXYueG1sRE/LSgMx&#10;FN0X/IdwBXdtoqhtx6ZFtNLWTZ9Q3V0m18ng5GaYxM70740gdHk478msc5U4URNKzxpuBwoEce5N&#10;yYWGw/6tPwIRIrLByjNpOFOA2fSqN8HM+Ja3dNrFQqQQDhlqsDHWmZQht+QwDHxNnLgv3ziMCTaF&#10;NA22KdxV8k6pR+mw5NRgsaYXS/n37sdpmL9+rufDrm3Pi82HPY7C6vB+fND65rp7fgIRqYsX8b97&#10;adJ8pcb3Q/j7kwDI6S8AAAD//wMAUEsBAi0AFAAGAAgAAAAhANvh9svuAAAAhQEAABMAAAAAAAAA&#10;AAAAAAAAAAAAAFtDb250ZW50X1R5cGVzXS54bWxQSwECLQAUAAYACAAAACEAWvQsW78AAAAVAQAA&#10;CwAAAAAAAAAAAAAAAAAfAQAAX3JlbHMvLnJlbHNQSwECLQAUAAYACAAAACEAf/8sdcYAAADfAAAA&#10;DwAAAAAAAAAAAAAAAAAHAgAAZHJzL2Rvd25yZXYueG1sUEsFBgAAAAADAAMAtwAAAPoCAAAAAA==&#10;" path="m,l6940043,r,9144l,9144,,e" fillcolor="black" stroked="f" strokeweight="0">
                <v:path arrowok="t" textboxrect="0,0,6940043,9144"/>
              </v:shape>
              <v:shape id="Shape 100948" o:spid="_x0000_s1029" style="position:absolute;left:6946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dkxAAAAN8AAAAPAAAAZHJzL2Rvd25yZXYueG1sRE9Na8JA&#10;EL0X+h+WEXqru5ZaNLqKLRSUnhp7qLchOybB7GzMrib9952D4PHxvpfrwTfqSl2sA1uYjA0o4iK4&#10;mksLP/vP5xmomJAdNoHJwh9FWK8eH5aYudDzN13zVCoJ4ZihhSqlNtM6FhV5jOPQEgt3DJ3HJLAr&#10;teuwl3Df6Bdj3rTHmqWhwpY+KipO+cVbOE2Oenr52m22Q34u2/59uvs9H6x9Gg2bBahEQ7qLb+6t&#10;k/nGzF9lsPwRAHr1DwAA//8DAFBLAQItABQABgAIAAAAIQDb4fbL7gAAAIUBAAATAAAAAAAAAAAA&#10;AAAAAAAAAABbQ29udGVudF9UeXBlc10ueG1sUEsBAi0AFAAGAAgAAAAhAFr0LFu/AAAAFQEAAAsA&#10;AAAAAAAAAAAAAAAAHwEAAF9yZWxzLy5yZWxzUEsBAi0AFAAGAAgAAAAhAPX9N2TEAAAA3wAAAA8A&#10;AAAAAAAAAAAAAAAABwIAAGRycy9kb3ducmV2LnhtbFBLBQYAAAAAAwADALcAAAD4AgAAAAA=&#10;" path="m,l9144,r,9144l,9144,,e" fillcolor="black" stroked="f" strokeweight="0">
                <v:path arrowok="t" textboxrect="0,0,9144,9144"/>
              </v:shape>
              <w10:wrap type="square" anchorx="page" anchory="page"/>
            </v:group>
          </w:pict>
        </mc:Fallback>
      </mc:AlternateContent>
    </w:r>
  </w:p>
  <w:p w14:paraId="5A0EFFBC" w14:textId="77777777" w:rsidR="00B06966" w:rsidRDefault="00B06966">
    <w:r>
      <w:rPr>
        <w:rFonts w:ascii="Calibri" w:eastAsia="Calibri" w:hAnsi="Calibri" w:cs="Calibri"/>
        <w:noProof/>
      </w:rPr>
      <mc:AlternateContent>
        <mc:Choice Requires="wpg">
          <w:drawing>
            <wp:anchor distT="0" distB="0" distL="114300" distR="114300" simplePos="0" relativeHeight="251672576" behindDoc="1" locked="0" layoutInCell="1" allowOverlap="1" wp14:anchorId="2E170F35" wp14:editId="45AF1E06">
              <wp:simplePos x="0" y="0"/>
              <wp:positionH relativeFrom="page">
                <wp:posOffset>304800</wp:posOffset>
              </wp:positionH>
              <wp:positionV relativeFrom="page">
                <wp:posOffset>310845</wp:posOffset>
              </wp:positionV>
              <wp:extent cx="6952234" cy="10071862"/>
              <wp:effectExtent l="0" t="0" r="0" b="0"/>
              <wp:wrapNone/>
              <wp:docPr id="96833" name="Group 96833"/>
              <wp:cNvGraphicFramePr/>
              <a:graphic xmlns:a="http://schemas.openxmlformats.org/drawingml/2006/main">
                <a:graphicData uri="http://schemas.microsoft.com/office/word/2010/wordprocessingGroup">
                  <wpg:wgp>
                    <wpg:cNvGrpSpPr/>
                    <wpg:grpSpPr>
                      <a:xfrm>
                        <a:off x="0" y="0"/>
                        <a:ext cx="6952234" cy="10071862"/>
                        <a:chOff x="0" y="0"/>
                        <a:chExt cx="6952234" cy="10071862"/>
                      </a:xfrm>
                    </wpg:grpSpPr>
                    <wps:wsp>
                      <wps:cNvPr id="100952" name="Shape 100952"/>
                      <wps:cNvSpPr/>
                      <wps:spPr>
                        <a:xfrm>
                          <a:off x="0"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100953" name="Shape 100953"/>
                      <wps:cNvSpPr/>
                      <wps:spPr>
                        <a:xfrm>
                          <a:off x="6946138" y="0"/>
                          <a:ext cx="9144" cy="10071862"/>
                        </a:xfrm>
                        <a:custGeom>
                          <a:avLst/>
                          <a:gdLst/>
                          <a:ahLst/>
                          <a:cxnLst/>
                          <a:rect l="0" t="0" r="0" b="0"/>
                          <a:pathLst>
                            <a:path w="9144" h="10071862">
                              <a:moveTo>
                                <a:pt x="0" y="0"/>
                              </a:moveTo>
                              <a:lnTo>
                                <a:pt x="9144" y="0"/>
                              </a:lnTo>
                              <a:lnTo>
                                <a:pt x="9144" y="10071862"/>
                              </a:lnTo>
                              <a:lnTo>
                                <a:pt x="0" y="1007186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6D3F0DD" id="Group 96833" o:spid="_x0000_s1026" style="position:absolute;margin-left:24pt;margin-top:24.5pt;width:547.4pt;height:793.05pt;z-index:-251643904;mso-position-horizontal-relative:page;mso-position-vertical-relative:page" coordsize="69522,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pngIAAMYJAAAOAAAAZHJzL2Uyb0RvYy54bWzsVk1v2zAMvQ/YfxB8X2wnWdYYcXpYt1yG&#10;rVi7H6DI8gcgS4KkxMm/H0V/1E2zdemAnpqDTUvkE/nMx3h1fagF2XNjKyXTIJ5EAeGSqaySRRr8&#10;uv/64Sog1lGZUaEkT4Mjt8H1+v27VaMTPlWlEhk3BECkTRqdBqVzOglDy0peUztRmkvYzJWpqYNH&#10;U4SZoQ2g1yKcRtEibJTJtFGMWwurN+1msEb8POfM/chzyx0RaQC5ObwavG79NVyvaFIYqsuKdWnQ&#10;F2RR00rCoQPUDXWU7Ez1BKqumFFW5W7CVB2qPK8Yxxqgmjg6qWZj1E5jLUXSFHqgCag94enFsOz7&#10;fmP0nb41wESjC+ACn3wth9zU/g5ZkgNSdhwo4wdHGCwulh+n09k8IAz24ij6FF8tpi2rrATqnwSy&#10;8stzoWF/dPgooUZDi9gHFuz/sXBXUs2RXJsAC7eGVBmWABUFRNIauhV9CJTl15Ag9B3osokF5v6V&#10;q2U8P0PUUC1N2M66DVdIOt1/s67tzqy3aNlb7CB700CP/7W7NXU+zmfpTdKkQZtJOXpjfrdWe36v&#10;0M+dvDdI8mFXyLFXi9V3Bjj22/1dI9jgNm6SP3qDVE/66RlXVPLgA4Yvdb3qDCwf7DHBQnom4CBG&#10;Ye7kgjoUMEhOZsA7YsHNd137ktFyR8E9Q0L+5Dl0DOrCL1hTbD8LQ/bUTxr8IR4VuqTdqm8hwO1c&#10;uzMAx8fnlRADZIyh5yBbhM7Zx3EcckNk1EayLpt20sG8gDr7eQcZDEF4spJuiJcwpTHNUbXe3Krs&#10;iDMCCQEZ+mnxWnqcndHj7CI9LpbzRTyD/6K+T4GDbgy9qfJCqV0g4DdVPhoRr6FK/M+EjwWcLt2H&#10;jf8aGT+DPf78Wv8GAAD//wMAUEsDBBQABgAIAAAAIQDNFlS54AAAAAsBAAAPAAAAZHJzL2Rvd25y&#10;ZXYueG1sTI/NasMwEITvhb6D2EJvjaz8kbqWQwhtT6HQpFB621gb28SSjKXYztt3c2pPs8sss99k&#10;69E2oqcu1N5pUJMEBLnCm9qVGr4Ob08rECGiM9h4RxquFGCd399lmBo/uE/q97EUHOJCihqqGNtU&#10;ylBUZDFMfEuOvZPvLEZeu1KaDgcOt42cJslSWqwdf6iwpW1FxXl/sRreBxw2M/Xa786n7fXnsPj4&#10;3inS+vFh3LyAiDTGv2O44TM65Mx09Bdngmg0zFdcJbI+s958NZ9ylyNPy9lCgcwz+b9D/gsAAP//&#10;AwBQSwECLQAUAAYACAAAACEAtoM4kv4AAADhAQAAEwAAAAAAAAAAAAAAAAAAAAAAW0NvbnRlbnRf&#10;VHlwZXNdLnhtbFBLAQItABQABgAIAAAAIQA4/SH/1gAAAJQBAAALAAAAAAAAAAAAAAAAAC8BAABf&#10;cmVscy8ucmVsc1BLAQItABQABgAIAAAAIQBs+nVpngIAAMYJAAAOAAAAAAAAAAAAAAAAAC4CAABk&#10;cnMvZTJvRG9jLnhtbFBLAQItABQABgAIAAAAIQDNFlS54AAAAAsBAAAPAAAAAAAAAAAAAAAAAPgE&#10;AABkcnMvZG93bnJldi54bWxQSwUGAAAAAAQABADzAAAABQYAAAAA&#10;">
              <v:shape id="Shape 100952" o:spid="_x0000_s1027" style="position:absolute;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IE1wgAAAN8AAAAPAAAAZHJzL2Rvd25yZXYueG1sRE9da8Iw&#10;FH0f+B/CFfY2EwuTWY2ig4GwgWgFXy/Nta02N6WJmv37RRD2eDjf82W0rbhR7xvHGsYjBYK4dKbh&#10;SsOh+Hr7AOEDssHWMWn4JQ/LxeBljrlxd97RbR8qkULY56ihDqHLpfRlTRb9yHXEiTu53mJIsK+k&#10;6fGewm0rM6Um0mLDqaHGjj5rKi/7q9XQqYyP293Rrs6x/K5Oslj/xELr12FczUAEiuFf/HRvTJqv&#10;1PQ9g8efBEAu/gAAAP//AwBQSwECLQAUAAYACAAAACEA2+H2y+4AAACFAQAAEwAAAAAAAAAAAAAA&#10;AAAAAAAAW0NvbnRlbnRfVHlwZXNdLnhtbFBLAQItABQABgAIAAAAIQBa9CxbvwAAABUBAAALAAAA&#10;AAAAAAAAAAAAAB8BAABfcmVscy8ucmVsc1BLAQItABQABgAIAAAAIQBW4IE1wgAAAN8AAAAPAAAA&#10;AAAAAAAAAAAAAAcCAABkcnMvZG93bnJldi54bWxQSwUGAAAAAAMAAwC3AAAA9gIAAAAA&#10;" path="m,l9144,r,10071862l,10071862,,e" fillcolor="black" stroked="f" strokeweight="0">
                <v:path arrowok="t" textboxrect="0,0,9144,10071862"/>
              </v:shape>
              <v:shape id="Shape 100953" o:spid="_x0000_s1028" style="position:absolute;left:69461;width:91;height:100718;visibility:visible;mso-wrap-style:square;v-text-anchor:top" coordsize="9144,100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SuwwAAAN8AAAAPAAAAZHJzL2Rvd25yZXYueG1sRE9da8Iw&#10;FH0X/A/hCnvTZA7H7JqKCsLAwdAKvl6aa9utuSlN1OzfL4PBHg/nO19F24kbDb51rOFxpkAQV860&#10;XGs4lbvpCwgfkA12jknDN3lYFeNRjplxdz7Q7RhqkULYZ6ihCaHPpPRVQxb9zPXEibu4wWJIcKil&#10;GfCewm0n50o9S4stp4YGe9o2VH0dr1ZDr+Z8/jic7fozVvv6IsvNeyy1fpjE9SuIQDH8i//cbybN&#10;V2q5eILfPwmALH4AAAD//wMAUEsBAi0AFAAGAAgAAAAhANvh9svuAAAAhQEAABMAAAAAAAAAAAAA&#10;AAAAAAAAAFtDb250ZW50X1R5cGVzXS54bWxQSwECLQAUAAYACAAAACEAWvQsW78AAAAVAQAACwAA&#10;AAAAAAAAAAAAAAAfAQAAX3JlbHMvLnJlbHNQSwECLQAUAAYACAAAACEAOawkrsMAAADfAAAADwAA&#10;AAAAAAAAAAAAAAAHAgAAZHJzL2Rvd25yZXYueG1sUEsFBgAAAAADAAMAtwAAAPcCAAAAAA==&#10;" path="m,l9144,r,10071862l,10071862,,e" fillcolor="black" stroked="f" strokeweight="0">
                <v:path arrowok="t" textboxrect="0,0,9144,10071862"/>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7469"/>
    <w:multiLevelType w:val="hybridMultilevel"/>
    <w:tmpl w:val="63BECBA8"/>
    <w:lvl w:ilvl="0" w:tplc="C6762550">
      <w:start w:val="1"/>
      <w:numFmt w:val="bullet"/>
      <w:lvlText w:val=""/>
      <w:lvlJc w:val="left"/>
      <w:pPr>
        <w:tabs>
          <w:tab w:val="num" w:pos="567"/>
        </w:tabs>
        <w:ind w:left="567"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9F4312"/>
    <w:multiLevelType w:val="hybridMultilevel"/>
    <w:tmpl w:val="B32065DC"/>
    <w:lvl w:ilvl="0" w:tplc="0FC08F92">
      <w:start w:val="1"/>
      <w:numFmt w:val="bullet"/>
      <w:lvlText w:val="•"/>
      <w:lvlJc w:val="left"/>
      <w:pPr>
        <w:ind w:left="4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47A39D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E7E47B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0CEAF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42A3B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4AE1E7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C4461CA">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AAA95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C9E15A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6EC40C8"/>
    <w:multiLevelType w:val="hybridMultilevel"/>
    <w:tmpl w:val="14F0BD68"/>
    <w:lvl w:ilvl="0" w:tplc="A4168082">
      <w:start w:val="1"/>
      <w:numFmt w:val="bullet"/>
      <w:lvlText w:val=""/>
      <w:lvlJc w:val="left"/>
      <w:pPr>
        <w:tabs>
          <w:tab w:val="num" w:pos="360"/>
        </w:tabs>
        <w:ind w:left="360" w:hanging="360"/>
      </w:pPr>
      <w:rPr>
        <w:rFonts w:ascii="Wingdings" w:hAnsi="Wingdings" w:hint="default"/>
        <w:color w:val="4F81BD"/>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9566759"/>
    <w:multiLevelType w:val="hybridMultilevel"/>
    <w:tmpl w:val="08AAB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20A4B"/>
    <w:multiLevelType w:val="hybridMultilevel"/>
    <w:tmpl w:val="0340FFC0"/>
    <w:lvl w:ilvl="0" w:tplc="A4168082">
      <w:start w:val="1"/>
      <w:numFmt w:val="bullet"/>
      <w:lvlText w:val=""/>
      <w:lvlJc w:val="left"/>
      <w:pPr>
        <w:tabs>
          <w:tab w:val="num" w:pos="720"/>
        </w:tabs>
        <w:ind w:left="720" w:hanging="360"/>
      </w:pPr>
      <w:rPr>
        <w:rFonts w:ascii="Wingdings" w:hAnsi="Wingdings" w:hint="default"/>
        <w:color w:val="4F81BD"/>
      </w:rPr>
    </w:lvl>
    <w:lvl w:ilvl="1" w:tplc="A4168082">
      <w:start w:val="1"/>
      <w:numFmt w:val="bullet"/>
      <w:lvlText w:val=""/>
      <w:lvlJc w:val="left"/>
      <w:pPr>
        <w:tabs>
          <w:tab w:val="num" w:pos="1440"/>
        </w:tabs>
        <w:ind w:left="1440" w:hanging="360"/>
      </w:pPr>
      <w:rPr>
        <w:rFonts w:ascii="Wingdings" w:hAnsi="Wingdings" w:hint="default"/>
        <w:color w:val="4F81BD"/>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291C2F"/>
    <w:multiLevelType w:val="hybridMultilevel"/>
    <w:tmpl w:val="CA825A2A"/>
    <w:lvl w:ilvl="0" w:tplc="9EEC4B2A">
      <w:start w:val="1"/>
      <w:numFmt w:val="bullet"/>
      <w:lvlText w:val=""/>
      <w:lvlJc w:val="left"/>
      <w:pPr>
        <w:tabs>
          <w:tab w:val="num" w:pos="360"/>
        </w:tabs>
        <w:ind w:left="360" w:hanging="360"/>
      </w:pPr>
      <w:rPr>
        <w:rFonts w:ascii="Wingdings" w:hAnsi="Wingdings" w:hint="default"/>
        <w:color w:val="8064A2"/>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DC311EB"/>
    <w:multiLevelType w:val="hybridMultilevel"/>
    <w:tmpl w:val="4BEE779C"/>
    <w:lvl w:ilvl="0" w:tplc="1D72ECEE">
      <w:start w:val="1"/>
      <w:numFmt w:val="bullet"/>
      <w:lvlText w:val="•"/>
      <w:lvlJc w:val="left"/>
      <w:pPr>
        <w:ind w:left="10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3CEAFA">
      <w:start w:val="1"/>
      <w:numFmt w:val="bullet"/>
      <w:lvlText w:val="o"/>
      <w:lvlJc w:val="left"/>
      <w:pPr>
        <w:ind w:left="15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CF2B860">
      <w:start w:val="1"/>
      <w:numFmt w:val="bullet"/>
      <w:lvlText w:val="▪"/>
      <w:lvlJc w:val="left"/>
      <w:pPr>
        <w:ind w:left="22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154D4E2">
      <w:start w:val="1"/>
      <w:numFmt w:val="bullet"/>
      <w:lvlText w:val="•"/>
      <w:lvlJc w:val="left"/>
      <w:pPr>
        <w:ind w:left="3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BC300E">
      <w:start w:val="1"/>
      <w:numFmt w:val="bullet"/>
      <w:lvlText w:val="o"/>
      <w:lvlJc w:val="left"/>
      <w:pPr>
        <w:ind w:left="37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444654">
      <w:start w:val="1"/>
      <w:numFmt w:val="bullet"/>
      <w:lvlText w:val="▪"/>
      <w:lvlJc w:val="left"/>
      <w:pPr>
        <w:ind w:left="44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34C6BB2">
      <w:start w:val="1"/>
      <w:numFmt w:val="bullet"/>
      <w:lvlText w:val="•"/>
      <w:lvlJc w:val="left"/>
      <w:pPr>
        <w:ind w:left="5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00304E">
      <w:start w:val="1"/>
      <w:numFmt w:val="bullet"/>
      <w:lvlText w:val="o"/>
      <w:lvlJc w:val="left"/>
      <w:pPr>
        <w:ind w:left="58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53EB2CE">
      <w:start w:val="1"/>
      <w:numFmt w:val="bullet"/>
      <w:lvlText w:val="▪"/>
      <w:lvlJc w:val="left"/>
      <w:pPr>
        <w:ind w:left="6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F347FB3"/>
    <w:multiLevelType w:val="hybridMultilevel"/>
    <w:tmpl w:val="80E674A2"/>
    <w:lvl w:ilvl="0" w:tplc="8C90FEF2">
      <w:start w:val="1"/>
      <w:numFmt w:val="bullet"/>
      <w:lvlText w:val=""/>
      <w:lvlJc w:val="left"/>
      <w:pPr>
        <w:tabs>
          <w:tab w:val="num" w:pos="360"/>
        </w:tabs>
        <w:ind w:left="360" w:hanging="360"/>
      </w:pPr>
      <w:rPr>
        <w:rFonts w:ascii="Wingdings" w:hAnsi="Wingdings" w:hint="default"/>
        <w:color w:val="4F81BD"/>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116E6CED"/>
    <w:multiLevelType w:val="hybridMultilevel"/>
    <w:tmpl w:val="407C35AC"/>
    <w:lvl w:ilvl="0" w:tplc="08090001">
      <w:start w:val="1"/>
      <w:numFmt w:val="bullet"/>
      <w:lvlText w:val=""/>
      <w:lvlJc w:val="left"/>
      <w:pPr>
        <w:ind w:left="37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795EA8"/>
    <w:multiLevelType w:val="hybridMultilevel"/>
    <w:tmpl w:val="29C01F84"/>
    <w:lvl w:ilvl="0" w:tplc="6E985398">
      <w:start w:val="1"/>
      <w:numFmt w:val="bullet"/>
      <w:lvlText w:val="➢"/>
      <w:lvlJc w:val="left"/>
      <w:pPr>
        <w:ind w:left="72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3EAA5DE">
      <w:start w:val="1"/>
      <w:numFmt w:val="bullet"/>
      <w:lvlText w:val="o"/>
      <w:lvlJc w:val="left"/>
      <w:pPr>
        <w:ind w:left="16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D2EE898C">
      <w:start w:val="1"/>
      <w:numFmt w:val="bullet"/>
      <w:lvlText w:val="▪"/>
      <w:lvlJc w:val="left"/>
      <w:pPr>
        <w:ind w:left="232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FF415C0">
      <w:start w:val="1"/>
      <w:numFmt w:val="bullet"/>
      <w:lvlText w:val="•"/>
      <w:lvlJc w:val="left"/>
      <w:pPr>
        <w:ind w:left="304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F583002">
      <w:start w:val="1"/>
      <w:numFmt w:val="bullet"/>
      <w:lvlText w:val="o"/>
      <w:lvlJc w:val="left"/>
      <w:pPr>
        <w:ind w:left="376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41AE1FD4">
      <w:start w:val="1"/>
      <w:numFmt w:val="bullet"/>
      <w:lvlText w:val="▪"/>
      <w:lvlJc w:val="left"/>
      <w:pPr>
        <w:ind w:left="448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6C021932">
      <w:start w:val="1"/>
      <w:numFmt w:val="bullet"/>
      <w:lvlText w:val="•"/>
      <w:lvlJc w:val="left"/>
      <w:pPr>
        <w:ind w:left="520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606D1F8">
      <w:start w:val="1"/>
      <w:numFmt w:val="bullet"/>
      <w:lvlText w:val="o"/>
      <w:lvlJc w:val="left"/>
      <w:pPr>
        <w:ind w:left="592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CCC64E4E">
      <w:start w:val="1"/>
      <w:numFmt w:val="bullet"/>
      <w:lvlText w:val="▪"/>
      <w:lvlJc w:val="left"/>
      <w:pPr>
        <w:ind w:left="6645"/>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17125395"/>
    <w:multiLevelType w:val="hybridMultilevel"/>
    <w:tmpl w:val="80526CCC"/>
    <w:lvl w:ilvl="0" w:tplc="A4168082">
      <w:start w:val="1"/>
      <w:numFmt w:val="bullet"/>
      <w:lvlText w:val=""/>
      <w:lvlJc w:val="left"/>
      <w:pPr>
        <w:tabs>
          <w:tab w:val="num" w:pos="360"/>
        </w:tabs>
        <w:ind w:left="360" w:hanging="360"/>
      </w:pPr>
      <w:rPr>
        <w:rFonts w:ascii="Wingdings" w:hAnsi="Wingdings" w:hint="default"/>
        <w:color w:val="4F81BD"/>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78B60EF"/>
    <w:multiLevelType w:val="hybridMultilevel"/>
    <w:tmpl w:val="2B244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6F74C6"/>
    <w:multiLevelType w:val="hybridMultilevel"/>
    <w:tmpl w:val="20722106"/>
    <w:lvl w:ilvl="0" w:tplc="545CA56C">
      <w:start w:val="1"/>
      <w:numFmt w:val="bullet"/>
      <w:lvlText w:val="•"/>
      <w:lvlJc w:val="left"/>
      <w:pPr>
        <w:ind w:left="1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F2A43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0960D9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5C0E3F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F20275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690CD9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366A6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4343F3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1ECD14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1A39428B"/>
    <w:multiLevelType w:val="hybridMultilevel"/>
    <w:tmpl w:val="3266D0D4"/>
    <w:lvl w:ilvl="0" w:tplc="EF1CA576">
      <w:start w:val="1"/>
      <w:numFmt w:val="bullet"/>
      <w:lvlText w:val="•"/>
      <w:lvlJc w:val="left"/>
      <w:pPr>
        <w:ind w:left="10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F9E54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BEE6C3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166D2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26E23C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55CCE1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29644E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CA8971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0862BA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D3C37C4"/>
    <w:multiLevelType w:val="hybridMultilevel"/>
    <w:tmpl w:val="4342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F43319"/>
    <w:multiLevelType w:val="hybridMultilevel"/>
    <w:tmpl w:val="F1A04072"/>
    <w:lvl w:ilvl="0" w:tplc="CD20E48C">
      <w:start w:val="1"/>
      <w:numFmt w:val="bullet"/>
      <w:lvlText w:val=""/>
      <w:lvlJc w:val="left"/>
      <w:pPr>
        <w:ind w:left="360" w:hanging="360"/>
      </w:pPr>
      <w:rPr>
        <w:rFonts w:ascii="Wingdings" w:hAnsi="Wingdings" w:hint="default"/>
        <w:color w:val="4F81B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2E1992"/>
    <w:multiLevelType w:val="hybridMultilevel"/>
    <w:tmpl w:val="663217FA"/>
    <w:lvl w:ilvl="0" w:tplc="580C40B6">
      <w:start w:val="1"/>
      <w:numFmt w:val="bullet"/>
      <w:lvlText w:val="•"/>
      <w:lvlJc w:val="left"/>
      <w:pPr>
        <w:ind w:left="1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6254BA">
      <w:start w:val="1"/>
      <w:numFmt w:val="bullet"/>
      <w:lvlText w:val="o"/>
      <w:lvlJc w:val="left"/>
      <w:pPr>
        <w:ind w:left="17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E247C6">
      <w:start w:val="1"/>
      <w:numFmt w:val="bullet"/>
      <w:lvlText w:val="▪"/>
      <w:lvlJc w:val="left"/>
      <w:pPr>
        <w:ind w:left="24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4E47CA2">
      <w:start w:val="1"/>
      <w:numFmt w:val="bullet"/>
      <w:lvlText w:val="•"/>
      <w:lvlJc w:val="left"/>
      <w:pPr>
        <w:ind w:left="31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FCC018">
      <w:start w:val="1"/>
      <w:numFmt w:val="bullet"/>
      <w:lvlText w:val="o"/>
      <w:lvlJc w:val="left"/>
      <w:pPr>
        <w:ind w:left="3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ACA2AEC">
      <w:start w:val="1"/>
      <w:numFmt w:val="bullet"/>
      <w:lvlText w:val="▪"/>
      <w:lvlJc w:val="left"/>
      <w:pPr>
        <w:ind w:left="46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0A8428">
      <w:start w:val="1"/>
      <w:numFmt w:val="bullet"/>
      <w:lvlText w:val="•"/>
      <w:lvlJc w:val="left"/>
      <w:pPr>
        <w:ind w:left="53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B2B734">
      <w:start w:val="1"/>
      <w:numFmt w:val="bullet"/>
      <w:lvlText w:val="o"/>
      <w:lvlJc w:val="left"/>
      <w:pPr>
        <w:ind w:left="6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D085F2">
      <w:start w:val="1"/>
      <w:numFmt w:val="bullet"/>
      <w:lvlText w:val="▪"/>
      <w:lvlJc w:val="left"/>
      <w:pPr>
        <w:ind w:left="67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3907465"/>
    <w:multiLevelType w:val="hybridMultilevel"/>
    <w:tmpl w:val="48CAD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6F2F3F"/>
    <w:multiLevelType w:val="hybridMultilevel"/>
    <w:tmpl w:val="6FB63CAC"/>
    <w:lvl w:ilvl="0" w:tplc="138AE606">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CF4677"/>
    <w:multiLevelType w:val="hybridMultilevel"/>
    <w:tmpl w:val="93768B54"/>
    <w:lvl w:ilvl="0" w:tplc="7A904398">
      <w:start w:val="1"/>
      <w:numFmt w:val="bullet"/>
      <w:lvlText w:val=""/>
      <w:lvlJc w:val="left"/>
      <w:pPr>
        <w:tabs>
          <w:tab w:val="num" w:pos="360"/>
        </w:tabs>
        <w:ind w:left="360" w:hanging="360"/>
      </w:pPr>
      <w:rPr>
        <w:rFonts w:ascii="Symbol" w:hAnsi="Symbol" w:hint="default"/>
        <w:color w:val="4F81BD"/>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8EF2416"/>
    <w:multiLevelType w:val="hybridMultilevel"/>
    <w:tmpl w:val="0D5A90A2"/>
    <w:lvl w:ilvl="0" w:tplc="4192CAE2">
      <w:start w:val="1"/>
      <w:numFmt w:val="bullet"/>
      <w:lvlText w:val="•"/>
      <w:lvlJc w:val="left"/>
      <w:pPr>
        <w:ind w:left="10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63E508E">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883016">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646A16E">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0685C2">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A2A470">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E743D92">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EA4652">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D508064">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473701D"/>
    <w:multiLevelType w:val="hybridMultilevel"/>
    <w:tmpl w:val="A5C87A76"/>
    <w:lvl w:ilvl="0" w:tplc="138AE606">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A97D21"/>
    <w:multiLevelType w:val="hybridMultilevel"/>
    <w:tmpl w:val="5D12D7A0"/>
    <w:lvl w:ilvl="0" w:tplc="A664BBB6">
      <w:start w:val="1"/>
      <w:numFmt w:val="bullet"/>
      <w:lvlText w:val="•"/>
      <w:lvlJc w:val="left"/>
      <w:pPr>
        <w:ind w:left="6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4C084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82733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480EF6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5ACE9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D9ABC5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A2C9E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EA240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76D30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4EB4B86"/>
    <w:multiLevelType w:val="hybridMultilevel"/>
    <w:tmpl w:val="126C268C"/>
    <w:lvl w:ilvl="0" w:tplc="9EEC4B2A">
      <w:start w:val="1"/>
      <w:numFmt w:val="bullet"/>
      <w:lvlText w:val=""/>
      <w:lvlJc w:val="left"/>
      <w:pPr>
        <w:tabs>
          <w:tab w:val="num" w:pos="360"/>
        </w:tabs>
        <w:ind w:left="360" w:hanging="360"/>
      </w:pPr>
      <w:rPr>
        <w:rFonts w:ascii="Wingdings" w:hAnsi="Wingdings" w:hint="default"/>
        <w:color w:val="8064A2"/>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34ED3200"/>
    <w:multiLevelType w:val="hybridMultilevel"/>
    <w:tmpl w:val="F3B0353E"/>
    <w:lvl w:ilvl="0" w:tplc="138AE606">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CA0B9D"/>
    <w:multiLevelType w:val="hybridMultilevel"/>
    <w:tmpl w:val="7AD23F80"/>
    <w:lvl w:ilvl="0" w:tplc="623AA514">
      <w:start w:val="1"/>
      <w:numFmt w:val="bullet"/>
      <w:lvlText w:val=""/>
      <w:lvlJc w:val="left"/>
      <w:pPr>
        <w:tabs>
          <w:tab w:val="num" w:pos="360"/>
        </w:tabs>
        <w:ind w:left="360" w:hanging="360"/>
      </w:pPr>
      <w:rPr>
        <w:rFonts w:ascii="Symbol" w:hAnsi="Symbol" w:hint="default"/>
        <w:color w:val="4F81BD"/>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ACF611F"/>
    <w:multiLevelType w:val="hybridMultilevel"/>
    <w:tmpl w:val="B386A62A"/>
    <w:lvl w:ilvl="0" w:tplc="CD20E48C">
      <w:start w:val="1"/>
      <w:numFmt w:val="bullet"/>
      <w:lvlText w:val=""/>
      <w:lvlJc w:val="left"/>
      <w:pPr>
        <w:ind w:left="720" w:hanging="360"/>
      </w:pPr>
      <w:rPr>
        <w:rFonts w:ascii="Wingdings" w:hAnsi="Wingdings" w:hint="default"/>
        <w:color w:val="4F81BD"/>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5B474B"/>
    <w:multiLevelType w:val="hybridMultilevel"/>
    <w:tmpl w:val="408EDFEE"/>
    <w:lvl w:ilvl="0" w:tplc="A4168082">
      <w:start w:val="1"/>
      <w:numFmt w:val="bullet"/>
      <w:lvlText w:val=""/>
      <w:lvlJc w:val="left"/>
      <w:pPr>
        <w:ind w:left="360" w:hanging="360"/>
      </w:pPr>
      <w:rPr>
        <w:rFonts w:ascii="Wingdings" w:hAnsi="Wingdings" w:hint="default"/>
        <w:color w:val="4F81B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BEF6DAB"/>
    <w:multiLevelType w:val="hybridMultilevel"/>
    <w:tmpl w:val="F9EEACF0"/>
    <w:lvl w:ilvl="0" w:tplc="08090003">
      <w:start w:val="1"/>
      <w:numFmt w:val="bullet"/>
      <w:lvlText w:val="o"/>
      <w:lvlJc w:val="left"/>
      <w:pPr>
        <w:ind w:left="720" w:hanging="360"/>
      </w:pPr>
      <w:rPr>
        <w:rFonts w:ascii="Courier New" w:hAnsi="Courier New" w:cs="Courier New"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530145"/>
    <w:multiLevelType w:val="hybridMultilevel"/>
    <w:tmpl w:val="BC42E804"/>
    <w:lvl w:ilvl="0" w:tplc="623AA514">
      <w:start w:val="1"/>
      <w:numFmt w:val="bullet"/>
      <w:lvlText w:val=""/>
      <w:lvlJc w:val="left"/>
      <w:pPr>
        <w:tabs>
          <w:tab w:val="num" w:pos="360"/>
        </w:tabs>
        <w:ind w:left="360" w:hanging="360"/>
      </w:pPr>
      <w:rPr>
        <w:rFonts w:ascii="Symbol" w:hAnsi="Symbol" w:hint="default"/>
        <w:color w:val="4F81BD"/>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C6E7AB4"/>
    <w:multiLevelType w:val="hybridMultilevel"/>
    <w:tmpl w:val="586C7846"/>
    <w:lvl w:ilvl="0" w:tplc="A4168082">
      <w:start w:val="1"/>
      <w:numFmt w:val="bullet"/>
      <w:lvlText w:val=""/>
      <w:lvlJc w:val="left"/>
      <w:pPr>
        <w:tabs>
          <w:tab w:val="num" w:pos="360"/>
        </w:tabs>
        <w:ind w:left="360" w:hanging="360"/>
      </w:pPr>
      <w:rPr>
        <w:rFonts w:ascii="Wingdings" w:hAnsi="Wingdings" w:hint="default"/>
        <w:color w:val="4F81BD"/>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3CE311F2"/>
    <w:multiLevelType w:val="hybridMultilevel"/>
    <w:tmpl w:val="69961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E35476A"/>
    <w:multiLevelType w:val="hybridMultilevel"/>
    <w:tmpl w:val="D42C2FD6"/>
    <w:lvl w:ilvl="0" w:tplc="623AA514">
      <w:start w:val="1"/>
      <w:numFmt w:val="bullet"/>
      <w:lvlText w:val=""/>
      <w:lvlJc w:val="left"/>
      <w:pPr>
        <w:tabs>
          <w:tab w:val="num" w:pos="360"/>
        </w:tabs>
        <w:ind w:left="360" w:hanging="360"/>
      </w:pPr>
      <w:rPr>
        <w:rFonts w:ascii="Symbol" w:hAnsi="Symbol" w:hint="default"/>
        <w:color w:val="4F81BD"/>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06D5C24"/>
    <w:multiLevelType w:val="hybridMultilevel"/>
    <w:tmpl w:val="72D6FDE8"/>
    <w:lvl w:ilvl="0" w:tplc="138AE60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07A382C"/>
    <w:multiLevelType w:val="hybridMultilevel"/>
    <w:tmpl w:val="7CD210CC"/>
    <w:lvl w:ilvl="0" w:tplc="138AE606">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09E2D6E"/>
    <w:multiLevelType w:val="hybridMultilevel"/>
    <w:tmpl w:val="3C806338"/>
    <w:lvl w:ilvl="0" w:tplc="E72C45E8">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5FA4AEAC">
      <w:start w:val="1"/>
      <w:numFmt w:val="bullet"/>
      <w:lvlText w:val="o"/>
      <w:lvlJc w:val="left"/>
      <w:pPr>
        <w:ind w:left="160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830E2122">
      <w:start w:val="1"/>
      <w:numFmt w:val="bullet"/>
      <w:lvlText w:val="▪"/>
      <w:lvlJc w:val="left"/>
      <w:pPr>
        <w:ind w:left="232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87AC7A8A">
      <w:start w:val="1"/>
      <w:numFmt w:val="bullet"/>
      <w:lvlText w:val="•"/>
      <w:lvlJc w:val="left"/>
      <w:pPr>
        <w:ind w:left="304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872AE270">
      <w:start w:val="1"/>
      <w:numFmt w:val="bullet"/>
      <w:lvlText w:val="o"/>
      <w:lvlJc w:val="left"/>
      <w:pPr>
        <w:ind w:left="376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A6045A80">
      <w:start w:val="1"/>
      <w:numFmt w:val="bullet"/>
      <w:lvlText w:val="▪"/>
      <w:lvlJc w:val="left"/>
      <w:pPr>
        <w:ind w:left="448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5D8C226C">
      <w:start w:val="1"/>
      <w:numFmt w:val="bullet"/>
      <w:lvlText w:val="•"/>
      <w:lvlJc w:val="left"/>
      <w:pPr>
        <w:ind w:left="520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EA9C08C0">
      <w:start w:val="1"/>
      <w:numFmt w:val="bullet"/>
      <w:lvlText w:val="o"/>
      <w:lvlJc w:val="left"/>
      <w:pPr>
        <w:ind w:left="592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F1B8AB1E">
      <w:start w:val="1"/>
      <w:numFmt w:val="bullet"/>
      <w:lvlText w:val="▪"/>
      <w:lvlJc w:val="left"/>
      <w:pPr>
        <w:ind w:left="6643"/>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42B71609"/>
    <w:multiLevelType w:val="hybridMultilevel"/>
    <w:tmpl w:val="501A5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EF57F9"/>
    <w:multiLevelType w:val="hybridMultilevel"/>
    <w:tmpl w:val="7924EC9A"/>
    <w:lvl w:ilvl="0" w:tplc="C6762550">
      <w:start w:val="1"/>
      <w:numFmt w:val="bullet"/>
      <w:lvlText w:val=""/>
      <w:lvlJc w:val="left"/>
      <w:pPr>
        <w:tabs>
          <w:tab w:val="num" w:pos="567"/>
        </w:tabs>
        <w:ind w:left="567"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567556B"/>
    <w:multiLevelType w:val="hybridMultilevel"/>
    <w:tmpl w:val="8608849A"/>
    <w:lvl w:ilvl="0" w:tplc="623AA514">
      <w:start w:val="1"/>
      <w:numFmt w:val="bullet"/>
      <w:lvlText w:val=""/>
      <w:lvlJc w:val="left"/>
      <w:pPr>
        <w:tabs>
          <w:tab w:val="num" w:pos="360"/>
        </w:tabs>
        <w:ind w:left="360" w:hanging="360"/>
      </w:pPr>
      <w:rPr>
        <w:rFonts w:ascii="Symbol" w:hAnsi="Symbol" w:hint="default"/>
        <w:color w:val="4F81BD"/>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8D7332F"/>
    <w:multiLevelType w:val="hybridMultilevel"/>
    <w:tmpl w:val="8DA46C9E"/>
    <w:lvl w:ilvl="0" w:tplc="C6762550">
      <w:start w:val="1"/>
      <w:numFmt w:val="bullet"/>
      <w:lvlText w:val=""/>
      <w:lvlJc w:val="left"/>
      <w:pPr>
        <w:tabs>
          <w:tab w:val="num" w:pos="567"/>
        </w:tabs>
        <w:ind w:left="567"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9405BC4"/>
    <w:multiLevelType w:val="hybridMultilevel"/>
    <w:tmpl w:val="65F60350"/>
    <w:lvl w:ilvl="0" w:tplc="623AA514">
      <w:start w:val="1"/>
      <w:numFmt w:val="bullet"/>
      <w:lvlText w:val=""/>
      <w:lvlJc w:val="left"/>
      <w:pPr>
        <w:tabs>
          <w:tab w:val="num" w:pos="360"/>
        </w:tabs>
        <w:ind w:left="360" w:hanging="360"/>
      </w:pPr>
      <w:rPr>
        <w:rFonts w:ascii="Symbol" w:hAnsi="Symbol" w:hint="default"/>
        <w:color w:val="4F81BD"/>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9C711CE"/>
    <w:multiLevelType w:val="hybridMultilevel"/>
    <w:tmpl w:val="6284D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B233EE8"/>
    <w:multiLevelType w:val="hybridMultilevel"/>
    <w:tmpl w:val="0DD4C97A"/>
    <w:lvl w:ilvl="0" w:tplc="623AA514">
      <w:start w:val="1"/>
      <w:numFmt w:val="bullet"/>
      <w:lvlText w:val=""/>
      <w:lvlJc w:val="left"/>
      <w:pPr>
        <w:tabs>
          <w:tab w:val="num" w:pos="360"/>
        </w:tabs>
        <w:ind w:left="360" w:hanging="360"/>
      </w:pPr>
      <w:rPr>
        <w:rFonts w:ascii="Symbol" w:hAnsi="Symbol" w:hint="default"/>
        <w:color w:val="4F81BD"/>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BDF6B72"/>
    <w:multiLevelType w:val="hybridMultilevel"/>
    <w:tmpl w:val="C0ECB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D184B8C"/>
    <w:multiLevelType w:val="hybridMultilevel"/>
    <w:tmpl w:val="0A5A5A7E"/>
    <w:lvl w:ilvl="0" w:tplc="CD20E48C">
      <w:start w:val="1"/>
      <w:numFmt w:val="bullet"/>
      <w:lvlText w:val=""/>
      <w:lvlJc w:val="left"/>
      <w:pPr>
        <w:ind w:left="360" w:hanging="360"/>
      </w:pPr>
      <w:rPr>
        <w:rFonts w:ascii="Wingdings" w:hAnsi="Wingdings" w:hint="default"/>
        <w:color w:val="4F81B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DB83E7D"/>
    <w:multiLevelType w:val="hybridMultilevel"/>
    <w:tmpl w:val="0D76AD42"/>
    <w:lvl w:ilvl="0" w:tplc="5E5EA624">
      <w:start w:val="1"/>
      <w:numFmt w:val="decimal"/>
      <w:lvlText w:val="%1."/>
      <w:lvlJc w:val="left"/>
      <w:pPr>
        <w:ind w:left="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74C860E">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A48EAA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C348DEE">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D41FDA">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31A845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5900074">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B6564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38C6EF2">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DF16534"/>
    <w:multiLevelType w:val="hybridMultilevel"/>
    <w:tmpl w:val="8DC08A76"/>
    <w:lvl w:ilvl="0" w:tplc="138AE60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1B259F"/>
    <w:multiLevelType w:val="hybridMultilevel"/>
    <w:tmpl w:val="FA74C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71E37"/>
    <w:multiLevelType w:val="hybridMultilevel"/>
    <w:tmpl w:val="C766101C"/>
    <w:lvl w:ilvl="0" w:tplc="67EC5384">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A66F7E0">
      <w:start w:val="1"/>
      <w:numFmt w:val="bullet"/>
      <w:lvlText w:val="o"/>
      <w:lvlJc w:val="left"/>
      <w:pPr>
        <w:ind w:left="16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CCEA688">
      <w:start w:val="1"/>
      <w:numFmt w:val="bullet"/>
      <w:lvlText w:val="▪"/>
      <w:lvlJc w:val="left"/>
      <w:pPr>
        <w:ind w:left="23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6020022E">
      <w:start w:val="1"/>
      <w:numFmt w:val="bullet"/>
      <w:lvlText w:val="•"/>
      <w:lvlJc w:val="left"/>
      <w:pPr>
        <w:ind w:left="30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E8DA92F8">
      <w:start w:val="1"/>
      <w:numFmt w:val="bullet"/>
      <w:lvlText w:val="o"/>
      <w:lvlJc w:val="left"/>
      <w:pPr>
        <w:ind w:left="37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E909D28">
      <w:start w:val="1"/>
      <w:numFmt w:val="bullet"/>
      <w:lvlText w:val="▪"/>
      <w:lvlJc w:val="left"/>
      <w:pPr>
        <w:ind w:left="44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7C8A2578">
      <w:start w:val="1"/>
      <w:numFmt w:val="bullet"/>
      <w:lvlText w:val="•"/>
      <w:lvlJc w:val="left"/>
      <w:pPr>
        <w:ind w:left="52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C54A3FFC">
      <w:start w:val="1"/>
      <w:numFmt w:val="bullet"/>
      <w:lvlText w:val="o"/>
      <w:lvlJc w:val="left"/>
      <w:pPr>
        <w:ind w:left="59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38C8C298">
      <w:start w:val="1"/>
      <w:numFmt w:val="bullet"/>
      <w:lvlText w:val="▪"/>
      <w:lvlJc w:val="left"/>
      <w:pPr>
        <w:ind w:left="66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49" w15:restartNumberingAfterBreak="0">
    <w:nsid w:val="555E5079"/>
    <w:multiLevelType w:val="hybridMultilevel"/>
    <w:tmpl w:val="DF60F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6356462"/>
    <w:multiLevelType w:val="hybridMultilevel"/>
    <w:tmpl w:val="B7803F0E"/>
    <w:lvl w:ilvl="0" w:tplc="A4168082">
      <w:start w:val="1"/>
      <w:numFmt w:val="bullet"/>
      <w:lvlText w:val=""/>
      <w:lvlJc w:val="left"/>
      <w:pPr>
        <w:tabs>
          <w:tab w:val="num" w:pos="360"/>
        </w:tabs>
        <w:ind w:left="360" w:hanging="360"/>
      </w:pPr>
      <w:rPr>
        <w:rFonts w:ascii="Wingdings" w:hAnsi="Wingdings" w:hint="default"/>
        <w:color w:val="4F81BD"/>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582F577C"/>
    <w:multiLevelType w:val="hybridMultilevel"/>
    <w:tmpl w:val="DC3691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B9B09CC"/>
    <w:multiLevelType w:val="hybridMultilevel"/>
    <w:tmpl w:val="CF629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D1E11FB"/>
    <w:multiLevelType w:val="hybridMultilevel"/>
    <w:tmpl w:val="200E41F4"/>
    <w:lvl w:ilvl="0" w:tplc="0809000F">
      <w:start w:val="1"/>
      <w:numFmt w:val="decimal"/>
      <w:lvlText w:val="%1."/>
      <w:lvlJc w:val="left"/>
      <w:pPr>
        <w:tabs>
          <w:tab w:val="num" w:pos="1572"/>
        </w:tabs>
        <w:ind w:left="1572" w:hanging="360"/>
      </w:pPr>
    </w:lvl>
    <w:lvl w:ilvl="1" w:tplc="08090019" w:tentative="1">
      <w:start w:val="1"/>
      <w:numFmt w:val="lowerLetter"/>
      <w:lvlText w:val="%2."/>
      <w:lvlJc w:val="left"/>
      <w:pPr>
        <w:tabs>
          <w:tab w:val="num" w:pos="2292"/>
        </w:tabs>
        <w:ind w:left="2292" w:hanging="360"/>
      </w:pPr>
    </w:lvl>
    <w:lvl w:ilvl="2" w:tplc="0809001B" w:tentative="1">
      <w:start w:val="1"/>
      <w:numFmt w:val="lowerRoman"/>
      <w:lvlText w:val="%3."/>
      <w:lvlJc w:val="right"/>
      <w:pPr>
        <w:tabs>
          <w:tab w:val="num" w:pos="3012"/>
        </w:tabs>
        <w:ind w:left="3012" w:hanging="180"/>
      </w:pPr>
    </w:lvl>
    <w:lvl w:ilvl="3" w:tplc="0809000F" w:tentative="1">
      <w:start w:val="1"/>
      <w:numFmt w:val="decimal"/>
      <w:lvlText w:val="%4."/>
      <w:lvlJc w:val="left"/>
      <w:pPr>
        <w:tabs>
          <w:tab w:val="num" w:pos="3732"/>
        </w:tabs>
        <w:ind w:left="3732" w:hanging="360"/>
      </w:pPr>
    </w:lvl>
    <w:lvl w:ilvl="4" w:tplc="08090019" w:tentative="1">
      <w:start w:val="1"/>
      <w:numFmt w:val="lowerLetter"/>
      <w:lvlText w:val="%5."/>
      <w:lvlJc w:val="left"/>
      <w:pPr>
        <w:tabs>
          <w:tab w:val="num" w:pos="4452"/>
        </w:tabs>
        <w:ind w:left="4452" w:hanging="360"/>
      </w:pPr>
    </w:lvl>
    <w:lvl w:ilvl="5" w:tplc="0809001B" w:tentative="1">
      <w:start w:val="1"/>
      <w:numFmt w:val="lowerRoman"/>
      <w:lvlText w:val="%6."/>
      <w:lvlJc w:val="right"/>
      <w:pPr>
        <w:tabs>
          <w:tab w:val="num" w:pos="5172"/>
        </w:tabs>
        <w:ind w:left="5172" w:hanging="180"/>
      </w:pPr>
    </w:lvl>
    <w:lvl w:ilvl="6" w:tplc="0809000F" w:tentative="1">
      <w:start w:val="1"/>
      <w:numFmt w:val="decimal"/>
      <w:lvlText w:val="%7."/>
      <w:lvlJc w:val="left"/>
      <w:pPr>
        <w:tabs>
          <w:tab w:val="num" w:pos="5892"/>
        </w:tabs>
        <w:ind w:left="5892" w:hanging="360"/>
      </w:pPr>
    </w:lvl>
    <w:lvl w:ilvl="7" w:tplc="08090019" w:tentative="1">
      <w:start w:val="1"/>
      <w:numFmt w:val="lowerLetter"/>
      <w:lvlText w:val="%8."/>
      <w:lvlJc w:val="left"/>
      <w:pPr>
        <w:tabs>
          <w:tab w:val="num" w:pos="6612"/>
        </w:tabs>
        <w:ind w:left="6612" w:hanging="360"/>
      </w:pPr>
    </w:lvl>
    <w:lvl w:ilvl="8" w:tplc="0809001B" w:tentative="1">
      <w:start w:val="1"/>
      <w:numFmt w:val="lowerRoman"/>
      <w:lvlText w:val="%9."/>
      <w:lvlJc w:val="right"/>
      <w:pPr>
        <w:tabs>
          <w:tab w:val="num" w:pos="7332"/>
        </w:tabs>
        <w:ind w:left="7332" w:hanging="180"/>
      </w:pPr>
    </w:lvl>
  </w:abstractNum>
  <w:abstractNum w:abstractNumId="54" w15:restartNumberingAfterBreak="0">
    <w:nsid w:val="610F4872"/>
    <w:multiLevelType w:val="hybridMultilevel"/>
    <w:tmpl w:val="0B42217C"/>
    <w:lvl w:ilvl="0" w:tplc="C6762550">
      <w:start w:val="1"/>
      <w:numFmt w:val="bullet"/>
      <w:lvlText w:val=""/>
      <w:lvlJc w:val="left"/>
      <w:pPr>
        <w:tabs>
          <w:tab w:val="num" w:pos="567"/>
        </w:tabs>
        <w:ind w:left="567" w:hanging="28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1664A67"/>
    <w:multiLevelType w:val="hybridMultilevel"/>
    <w:tmpl w:val="3384D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2B7532C"/>
    <w:multiLevelType w:val="hybridMultilevel"/>
    <w:tmpl w:val="B9685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2E81923"/>
    <w:multiLevelType w:val="hybridMultilevel"/>
    <w:tmpl w:val="FF7E0B0A"/>
    <w:lvl w:ilvl="0" w:tplc="F0C8EAB6">
      <w:start w:val="1"/>
      <w:numFmt w:val="bullet"/>
      <w:lvlText w:val="•"/>
      <w:lvlJc w:val="left"/>
      <w:pPr>
        <w:ind w:left="1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34234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F36428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CA0AE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3AF59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CAECB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F72EBD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E7AD5C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788D24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8" w15:restartNumberingAfterBreak="0">
    <w:nsid w:val="636143BA"/>
    <w:multiLevelType w:val="hybridMultilevel"/>
    <w:tmpl w:val="DAE07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4F2666E"/>
    <w:multiLevelType w:val="hybridMultilevel"/>
    <w:tmpl w:val="CBE81F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0" w15:restartNumberingAfterBreak="0">
    <w:nsid w:val="66AA50DA"/>
    <w:multiLevelType w:val="hybridMultilevel"/>
    <w:tmpl w:val="8ECCB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817778A"/>
    <w:multiLevelType w:val="hybridMultilevel"/>
    <w:tmpl w:val="625E0A04"/>
    <w:lvl w:ilvl="0" w:tplc="623AA514">
      <w:start w:val="1"/>
      <w:numFmt w:val="bullet"/>
      <w:lvlText w:val=""/>
      <w:lvlJc w:val="left"/>
      <w:pPr>
        <w:tabs>
          <w:tab w:val="num" w:pos="360"/>
        </w:tabs>
        <w:ind w:left="360" w:hanging="360"/>
      </w:pPr>
      <w:rPr>
        <w:rFonts w:ascii="Symbol" w:hAnsi="Symbol" w:hint="default"/>
        <w:color w:val="4F81BD"/>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8595CF0"/>
    <w:multiLevelType w:val="hybridMultilevel"/>
    <w:tmpl w:val="CA081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9315A07"/>
    <w:multiLevelType w:val="hybridMultilevel"/>
    <w:tmpl w:val="9732F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75020D"/>
    <w:multiLevelType w:val="hybridMultilevel"/>
    <w:tmpl w:val="90826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B7E0903"/>
    <w:multiLevelType w:val="hybridMultilevel"/>
    <w:tmpl w:val="C0CAA160"/>
    <w:lvl w:ilvl="0" w:tplc="CD20E48C">
      <w:start w:val="1"/>
      <w:numFmt w:val="bullet"/>
      <w:lvlText w:val=""/>
      <w:lvlJc w:val="left"/>
      <w:pPr>
        <w:ind w:left="360" w:hanging="360"/>
      </w:pPr>
      <w:rPr>
        <w:rFonts w:ascii="Wingdings" w:hAnsi="Wingdings" w:hint="default"/>
        <w:color w:val="4F81BD"/>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CDE496C"/>
    <w:multiLevelType w:val="hybridMultilevel"/>
    <w:tmpl w:val="DDDCC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341461D"/>
    <w:multiLevelType w:val="hybridMultilevel"/>
    <w:tmpl w:val="E8303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50877C1"/>
    <w:multiLevelType w:val="hybridMultilevel"/>
    <w:tmpl w:val="03E0EBA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9" w15:restartNumberingAfterBreak="0">
    <w:nsid w:val="769E5A86"/>
    <w:multiLevelType w:val="hybridMultilevel"/>
    <w:tmpl w:val="244CFF7A"/>
    <w:lvl w:ilvl="0" w:tplc="A4168082">
      <w:start w:val="1"/>
      <w:numFmt w:val="bullet"/>
      <w:lvlText w:val=""/>
      <w:lvlJc w:val="left"/>
      <w:pPr>
        <w:tabs>
          <w:tab w:val="num" w:pos="360"/>
        </w:tabs>
        <w:ind w:left="360" w:hanging="360"/>
      </w:pPr>
      <w:rPr>
        <w:rFonts w:ascii="Wingdings" w:hAnsi="Wingdings" w:hint="default"/>
        <w:color w:val="4F81BD"/>
        <w:sz w:val="24"/>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B734E82"/>
    <w:multiLevelType w:val="hybridMultilevel"/>
    <w:tmpl w:val="3D8EF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8452421">
    <w:abstractNumId w:val="22"/>
  </w:num>
  <w:num w:numId="2" w16cid:durableId="1909028631">
    <w:abstractNumId w:val="20"/>
  </w:num>
  <w:num w:numId="3" w16cid:durableId="43675670">
    <w:abstractNumId w:val="1"/>
  </w:num>
  <w:num w:numId="4" w16cid:durableId="1784184810">
    <w:abstractNumId w:val="16"/>
  </w:num>
  <w:num w:numId="5" w16cid:durableId="583488232">
    <w:abstractNumId w:val="6"/>
  </w:num>
  <w:num w:numId="6" w16cid:durableId="1558122397">
    <w:abstractNumId w:val="13"/>
  </w:num>
  <w:num w:numId="7" w16cid:durableId="674570914">
    <w:abstractNumId w:val="12"/>
  </w:num>
  <w:num w:numId="8" w16cid:durableId="1414626985">
    <w:abstractNumId w:val="57"/>
  </w:num>
  <w:num w:numId="9" w16cid:durableId="1500149802">
    <w:abstractNumId w:val="35"/>
  </w:num>
  <w:num w:numId="10" w16cid:durableId="1856184966">
    <w:abstractNumId w:val="9"/>
  </w:num>
  <w:num w:numId="11" w16cid:durableId="971011597">
    <w:abstractNumId w:val="48"/>
  </w:num>
  <w:num w:numId="12" w16cid:durableId="1919174266">
    <w:abstractNumId w:val="25"/>
  </w:num>
  <w:num w:numId="13" w16cid:durableId="51659346">
    <w:abstractNumId w:val="38"/>
  </w:num>
  <w:num w:numId="14" w16cid:durableId="1115948146">
    <w:abstractNumId w:val="40"/>
  </w:num>
  <w:num w:numId="15" w16cid:durableId="1017582980">
    <w:abstractNumId w:val="42"/>
  </w:num>
  <w:num w:numId="16" w16cid:durableId="755126986">
    <w:abstractNumId w:val="61"/>
  </w:num>
  <w:num w:numId="17" w16cid:durableId="580406071">
    <w:abstractNumId w:val="29"/>
  </w:num>
  <w:num w:numId="18" w16cid:durableId="1937906979">
    <w:abstractNumId w:val="32"/>
  </w:num>
  <w:num w:numId="19" w16cid:durableId="682904906">
    <w:abstractNumId w:val="50"/>
  </w:num>
  <w:num w:numId="20" w16cid:durableId="1884976354">
    <w:abstractNumId w:val="69"/>
  </w:num>
  <w:num w:numId="21" w16cid:durableId="1354962088">
    <w:abstractNumId w:val="10"/>
  </w:num>
  <w:num w:numId="22" w16cid:durableId="324750757">
    <w:abstractNumId w:val="4"/>
  </w:num>
  <w:num w:numId="23" w16cid:durableId="670529765">
    <w:abstractNumId w:val="30"/>
  </w:num>
  <w:num w:numId="24" w16cid:durableId="1489592452">
    <w:abstractNumId w:val="2"/>
  </w:num>
  <w:num w:numId="25" w16cid:durableId="1891762665">
    <w:abstractNumId w:val="0"/>
  </w:num>
  <w:num w:numId="26" w16cid:durableId="1161847254">
    <w:abstractNumId w:val="39"/>
  </w:num>
  <w:num w:numId="27" w16cid:durableId="1184977209">
    <w:abstractNumId w:val="53"/>
  </w:num>
  <w:num w:numId="28" w16cid:durableId="1267925304">
    <w:abstractNumId w:val="54"/>
  </w:num>
  <w:num w:numId="29" w16cid:durableId="618342295">
    <w:abstractNumId w:val="37"/>
  </w:num>
  <w:num w:numId="30" w16cid:durableId="413863144">
    <w:abstractNumId w:val="7"/>
  </w:num>
  <w:num w:numId="31" w16cid:durableId="1981493194">
    <w:abstractNumId w:val="47"/>
  </w:num>
  <w:num w:numId="32" w16cid:durableId="1790591486">
    <w:abstractNumId w:val="43"/>
  </w:num>
  <w:num w:numId="33" w16cid:durableId="1688209268">
    <w:abstractNumId w:val="41"/>
  </w:num>
  <w:num w:numId="34" w16cid:durableId="50538041">
    <w:abstractNumId w:val="51"/>
  </w:num>
  <w:num w:numId="35" w16cid:durableId="2137260712">
    <w:abstractNumId w:val="60"/>
  </w:num>
  <w:num w:numId="36" w16cid:durableId="1685668241">
    <w:abstractNumId w:val="49"/>
  </w:num>
  <w:num w:numId="37" w16cid:durableId="385908353">
    <w:abstractNumId w:val="31"/>
  </w:num>
  <w:num w:numId="38" w16cid:durableId="722363575">
    <w:abstractNumId w:val="46"/>
  </w:num>
  <w:num w:numId="39" w16cid:durableId="1481799711">
    <w:abstractNumId w:val="21"/>
  </w:num>
  <w:num w:numId="40" w16cid:durableId="774637240">
    <w:abstractNumId w:val="33"/>
  </w:num>
  <w:num w:numId="41" w16cid:durableId="1105268288">
    <w:abstractNumId w:val="28"/>
  </w:num>
  <w:num w:numId="42" w16cid:durableId="955137775">
    <w:abstractNumId w:val="34"/>
  </w:num>
  <w:num w:numId="43" w16cid:durableId="441656273">
    <w:abstractNumId w:val="24"/>
  </w:num>
  <w:num w:numId="44" w16cid:durableId="281806479">
    <w:abstractNumId w:val="18"/>
  </w:num>
  <w:num w:numId="45" w16cid:durableId="1726952598">
    <w:abstractNumId w:val="36"/>
  </w:num>
  <w:num w:numId="46" w16cid:durableId="119110278">
    <w:abstractNumId w:val="17"/>
  </w:num>
  <w:num w:numId="47" w16cid:durableId="24870556">
    <w:abstractNumId w:val="8"/>
  </w:num>
  <w:num w:numId="48" w16cid:durableId="489902980">
    <w:abstractNumId w:val="55"/>
  </w:num>
  <w:num w:numId="49" w16cid:durableId="1774284336">
    <w:abstractNumId w:val="5"/>
  </w:num>
  <w:num w:numId="50" w16cid:durableId="1925451836">
    <w:abstractNumId w:val="23"/>
  </w:num>
  <w:num w:numId="51" w16cid:durableId="2034066300">
    <w:abstractNumId w:val="45"/>
  </w:num>
  <w:num w:numId="52" w16cid:durableId="662858462">
    <w:abstractNumId w:val="56"/>
  </w:num>
  <w:num w:numId="53" w16cid:durableId="1309020520">
    <w:abstractNumId w:val="70"/>
  </w:num>
  <w:num w:numId="54" w16cid:durableId="1064333594">
    <w:abstractNumId w:val="52"/>
  </w:num>
  <w:num w:numId="55" w16cid:durableId="1516767059">
    <w:abstractNumId w:val="3"/>
  </w:num>
  <w:num w:numId="56" w16cid:durableId="1832912991">
    <w:abstractNumId w:val="66"/>
  </w:num>
  <w:num w:numId="57" w16cid:durableId="1373189261">
    <w:abstractNumId w:val="63"/>
  </w:num>
  <w:num w:numId="58" w16cid:durableId="1620723357">
    <w:abstractNumId w:val="64"/>
  </w:num>
  <w:num w:numId="59" w16cid:durableId="918291714">
    <w:abstractNumId w:val="11"/>
  </w:num>
  <w:num w:numId="60" w16cid:durableId="1286883765">
    <w:abstractNumId w:val="62"/>
  </w:num>
  <w:num w:numId="61" w16cid:durableId="1212039406">
    <w:abstractNumId w:val="14"/>
  </w:num>
  <w:num w:numId="62" w16cid:durableId="1612668963">
    <w:abstractNumId w:val="19"/>
  </w:num>
  <w:num w:numId="63" w16cid:durableId="1514569408">
    <w:abstractNumId w:val="26"/>
  </w:num>
  <w:num w:numId="64" w16cid:durableId="1553888171">
    <w:abstractNumId w:val="15"/>
  </w:num>
  <w:num w:numId="65" w16cid:durableId="909466308">
    <w:abstractNumId w:val="44"/>
  </w:num>
  <w:num w:numId="66" w16cid:durableId="1755663088">
    <w:abstractNumId w:val="65"/>
  </w:num>
  <w:num w:numId="67" w16cid:durableId="628364347">
    <w:abstractNumId w:val="27"/>
  </w:num>
  <w:num w:numId="68" w16cid:durableId="1211065381">
    <w:abstractNumId w:val="68"/>
  </w:num>
  <w:num w:numId="69" w16cid:durableId="1477530168">
    <w:abstractNumId w:val="67"/>
  </w:num>
  <w:num w:numId="70" w16cid:durableId="2100759160">
    <w:abstractNumId w:val="58"/>
  </w:num>
  <w:num w:numId="71" w16cid:durableId="211305180">
    <w:abstractNumId w:val="5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78C"/>
    <w:rsid w:val="0000173B"/>
    <w:rsid w:val="000057FC"/>
    <w:rsid w:val="00011587"/>
    <w:rsid w:val="00012CA2"/>
    <w:rsid w:val="00030179"/>
    <w:rsid w:val="00037865"/>
    <w:rsid w:val="00095228"/>
    <w:rsid w:val="000979FE"/>
    <w:rsid w:val="000B1D4D"/>
    <w:rsid w:val="000B2EEA"/>
    <w:rsid w:val="000D1161"/>
    <w:rsid w:val="000E261F"/>
    <w:rsid w:val="000E26A5"/>
    <w:rsid w:val="000F285E"/>
    <w:rsid w:val="00103FD7"/>
    <w:rsid w:val="00104C70"/>
    <w:rsid w:val="0012550A"/>
    <w:rsid w:val="00144D3D"/>
    <w:rsid w:val="001608AE"/>
    <w:rsid w:val="00167C5A"/>
    <w:rsid w:val="001767DF"/>
    <w:rsid w:val="001C35AD"/>
    <w:rsid w:val="001C5FE9"/>
    <w:rsid w:val="001C6972"/>
    <w:rsid w:val="001C7668"/>
    <w:rsid w:val="001E0091"/>
    <w:rsid w:val="001E50F9"/>
    <w:rsid w:val="001E6C81"/>
    <w:rsid w:val="001F4237"/>
    <w:rsid w:val="002105BE"/>
    <w:rsid w:val="002108CA"/>
    <w:rsid w:val="0021309B"/>
    <w:rsid w:val="00216F73"/>
    <w:rsid w:val="002239DF"/>
    <w:rsid w:val="00223D49"/>
    <w:rsid w:val="0022585C"/>
    <w:rsid w:val="00230C7C"/>
    <w:rsid w:val="00233C9B"/>
    <w:rsid w:val="00236AEF"/>
    <w:rsid w:val="002410F6"/>
    <w:rsid w:val="00263F4D"/>
    <w:rsid w:val="00282C7C"/>
    <w:rsid w:val="00291257"/>
    <w:rsid w:val="002A6E14"/>
    <w:rsid w:val="002C3D2E"/>
    <w:rsid w:val="002D26CE"/>
    <w:rsid w:val="002F2C28"/>
    <w:rsid w:val="002F4DC1"/>
    <w:rsid w:val="0030128C"/>
    <w:rsid w:val="00333B66"/>
    <w:rsid w:val="0033435E"/>
    <w:rsid w:val="00337A29"/>
    <w:rsid w:val="00345198"/>
    <w:rsid w:val="003609D1"/>
    <w:rsid w:val="0037493F"/>
    <w:rsid w:val="003857B0"/>
    <w:rsid w:val="00386025"/>
    <w:rsid w:val="003A425A"/>
    <w:rsid w:val="003C1936"/>
    <w:rsid w:val="003C3315"/>
    <w:rsid w:val="003E2375"/>
    <w:rsid w:val="003F377D"/>
    <w:rsid w:val="00402E24"/>
    <w:rsid w:val="00413706"/>
    <w:rsid w:val="00414B2F"/>
    <w:rsid w:val="00416E7E"/>
    <w:rsid w:val="0042018A"/>
    <w:rsid w:val="00421775"/>
    <w:rsid w:val="004260A2"/>
    <w:rsid w:val="00442636"/>
    <w:rsid w:val="00443499"/>
    <w:rsid w:val="00445C19"/>
    <w:rsid w:val="00447AB5"/>
    <w:rsid w:val="00451591"/>
    <w:rsid w:val="00455AFA"/>
    <w:rsid w:val="004859A8"/>
    <w:rsid w:val="004A2152"/>
    <w:rsid w:val="004A413D"/>
    <w:rsid w:val="004C3B7F"/>
    <w:rsid w:val="004D35CC"/>
    <w:rsid w:val="004E3E8D"/>
    <w:rsid w:val="004F7A32"/>
    <w:rsid w:val="00537B93"/>
    <w:rsid w:val="00541F0F"/>
    <w:rsid w:val="00546D14"/>
    <w:rsid w:val="00573332"/>
    <w:rsid w:val="00573CE8"/>
    <w:rsid w:val="005752B4"/>
    <w:rsid w:val="00590B1B"/>
    <w:rsid w:val="005C16D9"/>
    <w:rsid w:val="005C55E2"/>
    <w:rsid w:val="005D2961"/>
    <w:rsid w:val="005D67D3"/>
    <w:rsid w:val="005D6E52"/>
    <w:rsid w:val="005F7C68"/>
    <w:rsid w:val="006107C3"/>
    <w:rsid w:val="0061153B"/>
    <w:rsid w:val="00615EEB"/>
    <w:rsid w:val="00636AEF"/>
    <w:rsid w:val="00643BAA"/>
    <w:rsid w:val="00645F47"/>
    <w:rsid w:val="00650520"/>
    <w:rsid w:val="00655814"/>
    <w:rsid w:val="0066431B"/>
    <w:rsid w:val="0067190C"/>
    <w:rsid w:val="006747E5"/>
    <w:rsid w:val="006764D8"/>
    <w:rsid w:val="006A278C"/>
    <w:rsid w:val="006B1961"/>
    <w:rsid w:val="006B400C"/>
    <w:rsid w:val="006C2898"/>
    <w:rsid w:val="006E271A"/>
    <w:rsid w:val="006E559C"/>
    <w:rsid w:val="006E6681"/>
    <w:rsid w:val="007036A4"/>
    <w:rsid w:val="007067B2"/>
    <w:rsid w:val="00716F49"/>
    <w:rsid w:val="007479A4"/>
    <w:rsid w:val="00754210"/>
    <w:rsid w:val="0077079C"/>
    <w:rsid w:val="007820B3"/>
    <w:rsid w:val="007A28B4"/>
    <w:rsid w:val="007A4812"/>
    <w:rsid w:val="007D4109"/>
    <w:rsid w:val="007E5E4A"/>
    <w:rsid w:val="007F2A18"/>
    <w:rsid w:val="00805A9D"/>
    <w:rsid w:val="008353CF"/>
    <w:rsid w:val="008376B0"/>
    <w:rsid w:val="0084322C"/>
    <w:rsid w:val="00877295"/>
    <w:rsid w:val="0089553E"/>
    <w:rsid w:val="008C4C6C"/>
    <w:rsid w:val="008D01D6"/>
    <w:rsid w:val="008E20FC"/>
    <w:rsid w:val="00910281"/>
    <w:rsid w:val="00913F2D"/>
    <w:rsid w:val="00914468"/>
    <w:rsid w:val="00934AD3"/>
    <w:rsid w:val="0097604A"/>
    <w:rsid w:val="009777E5"/>
    <w:rsid w:val="00991C1A"/>
    <w:rsid w:val="00996EFC"/>
    <w:rsid w:val="009A5941"/>
    <w:rsid w:val="009B46A2"/>
    <w:rsid w:val="009B553C"/>
    <w:rsid w:val="009B6264"/>
    <w:rsid w:val="009B7344"/>
    <w:rsid w:val="009C594B"/>
    <w:rsid w:val="009D05B0"/>
    <w:rsid w:val="009E475B"/>
    <w:rsid w:val="009E64AE"/>
    <w:rsid w:val="00A01849"/>
    <w:rsid w:val="00A07DD4"/>
    <w:rsid w:val="00A1033C"/>
    <w:rsid w:val="00A17CE2"/>
    <w:rsid w:val="00A20661"/>
    <w:rsid w:val="00A2201E"/>
    <w:rsid w:val="00A263F5"/>
    <w:rsid w:val="00A30CD8"/>
    <w:rsid w:val="00A318C8"/>
    <w:rsid w:val="00A75530"/>
    <w:rsid w:val="00A76276"/>
    <w:rsid w:val="00A822C6"/>
    <w:rsid w:val="00A87503"/>
    <w:rsid w:val="00A95454"/>
    <w:rsid w:val="00A97729"/>
    <w:rsid w:val="00AA52F5"/>
    <w:rsid w:val="00AA7654"/>
    <w:rsid w:val="00AC729E"/>
    <w:rsid w:val="00AE33FF"/>
    <w:rsid w:val="00B06966"/>
    <w:rsid w:val="00B07465"/>
    <w:rsid w:val="00B120F2"/>
    <w:rsid w:val="00B200F0"/>
    <w:rsid w:val="00B316B4"/>
    <w:rsid w:val="00B31CB5"/>
    <w:rsid w:val="00B40F8B"/>
    <w:rsid w:val="00B5742B"/>
    <w:rsid w:val="00B629E7"/>
    <w:rsid w:val="00B74837"/>
    <w:rsid w:val="00B852D6"/>
    <w:rsid w:val="00BA2636"/>
    <w:rsid w:val="00BA4825"/>
    <w:rsid w:val="00BB3BD6"/>
    <w:rsid w:val="00BB4394"/>
    <w:rsid w:val="00BC3EC9"/>
    <w:rsid w:val="00BC49F1"/>
    <w:rsid w:val="00BC665E"/>
    <w:rsid w:val="00BD4159"/>
    <w:rsid w:val="00BE0B0B"/>
    <w:rsid w:val="00BE4345"/>
    <w:rsid w:val="00C0380B"/>
    <w:rsid w:val="00C30397"/>
    <w:rsid w:val="00C35008"/>
    <w:rsid w:val="00C37A90"/>
    <w:rsid w:val="00C50B54"/>
    <w:rsid w:val="00C57111"/>
    <w:rsid w:val="00C67809"/>
    <w:rsid w:val="00C67AF5"/>
    <w:rsid w:val="00C72B4D"/>
    <w:rsid w:val="00C95842"/>
    <w:rsid w:val="00CC2D3E"/>
    <w:rsid w:val="00CC3E44"/>
    <w:rsid w:val="00CE38A1"/>
    <w:rsid w:val="00CF4EE9"/>
    <w:rsid w:val="00D071A7"/>
    <w:rsid w:val="00D1032D"/>
    <w:rsid w:val="00D228D7"/>
    <w:rsid w:val="00D231F4"/>
    <w:rsid w:val="00D55636"/>
    <w:rsid w:val="00D73343"/>
    <w:rsid w:val="00D769C4"/>
    <w:rsid w:val="00D8409F"/>
    <w:rsid w:val="00DA0827"/>
    <w:rsid w:val="00DB0B3E"/>
    <w:rsid w:val="00DB18AC"/>
    <w:rsid w:val="00DC52EB"/>
    <w:rsid w:val="00DE6A31"/>
    <w:rsid w:val="00DE7673"/>
    <w:rsid w:val="00E5200B"/>
    <w:rsid w:val="00E56134"/>
    <w:rsid w:val="00E72E4D"/>
    <w:rsid w:val="00E759A0"/>
    <w:rsid w:val="00E90289"/>
    <w:rsid w:val="00E94013"/>
    <w:rsid w:val="00EA1E9D"/>
    <w:rsid w:val="00EA5D2C"/>
    <w:rsid w:val="00EC0588"/>
    <w:rsid w:val="00ED1B97"/>
    <w:rsid w:val="00EF4965"/>
    <w:rsid w:val="00F024AA"/>
    <w:rsid w:val="00F0296D"/>
    <w:rsid w:val="00F20A69"/>
    <w:rsid w:val="00F31F1C"/>
    <w:rsid w:val="00F62C17"/>
    <w:rsid w:val="00F66A4C"/>
    <w:rsid w:val="00F72B16"/>
    <w:rsid w:val="00F9312E"/>
    <w:rsid w:val="00FB5176"/>
    <w:rsid w:val="00FB7C43"/>
    <w:rsid w:val="00FE3511"/>
    <w:rsid w:val="00FE4777"/>
    <w:rsid w:val="00FF29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4AC87"/>
  <w15:docId w15:val="{A9BEAFC0-750C-4F3A-84E4-B84C2E973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303" w:right="5"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197"/>
      <w:outlineLvl w:val="0"/>
    </w:pPr>
    <w:rPr>
      <w:rFonts w:ascii="Calibri" w:eastAsia="Calibri" w:hAnsi="Calibri" w:cs="Calibri"/>
      <w:b/>
      <w:color w:val="943634"/>
      <w:sz w:val="40"/>
    </w:rPr>
  </w:style>
  <w:style w:type="paragraph" w:styleId="Heading2">
    <w:name w:val="heading 2"/>
    <w:next w:val="Normal"/>
    <w:link w:val="Heading2Char"/>
    <w:uiPriority w:val="9"/>
    <w:unhideWhenUsed/>
    <w:qFormat/>
    <w:rsid w:val="007F2A18"/>
    <w:pPr>
      <w:keepNext/>
      <w:keepLines/>
      <w:spacing w:after="0"/>
      <w:outlineLvl w:val="1"/>
    </w:pPr>
    <w:rPr>
      <w:rFonts w:ascii="Cambria" w:eastAsia="Cambria" w:hAnsi="Cambria" w:cs="Cambria"/>
      <w:b/>
      <w:color w:val="365F91"/>
      <w:sz w:val="32"/>
      <w:szCs w:val="32"/>
    </w:rPr>
  </w:style>
  <w:style w:type="paragraph" w:styleId="Heading3">
    <w:name w:val="heading 3"/>
    <w:next w:val="Normal"/>
    <w:link w:val="Heading3Char"/>
    <w:uiPriority w:val="9"/>
    <w:unhideWhenUsed/>
    <w:qFormat/>
    <w:pPr>
      <w:keepNext/>
      <w:keepLines/>
      <w:spacing w:after="11" w:line="261" w:lineRule="auto"/>
      <w:ind w:left="10" w:hanging="10"/>
      <w:outlineLvl w:val="2"/>
    </w:pPr>
    <w:rPr>
      <w:rFonts w:ascii="Cambria" w:eastAsia="Cambria" w:hAnsi="Cambria" w:cs="Cambria"/>
      <w:b/>
      <w:color w:val="4F81BD"/>
    </w:rPr>
  </w:style>
  <w:style w:type="paragraph" w:styleId="Heading4">
    <w:name w:val="heading 4"/>
    <w:next w:val="Normal"/>
    <w:link w:val="Heading4Char"/>
    <w:uiPriority w:val="9"/>
    <w:unhideWhenUsed/>
    <w:qFormat/>
    <w:pPr>
      <w:keepNext/>
      <w:keepLines/>
      <w:spacing w:after="0"/>
      <w:ind w:left="10" w:hanging="10"/>
      <w:outlineLvl w:val="3"/>
    </w:pPr>
    <w:rPr>
      <w:rFonts w:ascii="Cambria" w:eastAsia="Cambria" w:hAnsi="Cambria" w:cs="Cambria"/>
      <w:b/>
      <w:color w:val="000000"/>
      <w:sz w:val="32"/>
    </w:rPr>
  </w:style>
  <w:style w:type="paragraph" w:styleId="Heading5">
    <w:name w:val="heading 5"/>
    <w:next w:val="Normal"/>
    <w:link w:val="Heading5Char"/>
    <w:uiPriority w:val="9"/>
    <w:unhideWhenUsed/>
    <w:qFormat/>
    <w:pPr>
      <w:keepNext/>
      <w:keepLines/>
      <w:spacing w:after="11" w:line="261" w:lineRule="auto"/>
      <w:ind w:left="10" w:hanging="10"/>
      <w:outlineLvl w:val="4"/>
    </w:pPr>
    <w:rPr>
      <w:rFonts w:ascii="Cambria" w:eastAsia="Cambria" w:hAnsi="Cambria" w:cs="Cambria"/>
      <w:b/>
      <w:color w:val="4F81BD"/>
    </w:rPr>
  </w:style>
  <w:style w:type="paragraph" w:styleId="Heading6">
    <w:name w:val="heading 6"/>
    <w:next w:val="Normal"/>
    <w:link w:val="Heading6Char"/>
    <w:uiPriority w:val="9"/>
    <w:unhideWhenUsed/>
    <w:qFormat/>
    <w:pPr>
      <w:keepNext/>
      <w:keepLines/>
      <w:spacing w:after="162"/>
      <w:ind w:left="303" w:hanging="10"/>
      <w:outlineLvl w:val="5"/>
    </w:pPr>
    <w:rPr>
      <w:rFonts w:ascii="Cambria" w:eastAsia="Cambria" w:hAnsi="Cambria" w:cs="Cambria"/>
      <w:b/>
      <w:color w:val="0070C0"/>
      <w:sz w:val="28"/>
    </w:rPr>
  </w:style>
  <w:style w:type="paragraph" w:styleId="Heading7">
    <w:name w:val="heading 7"/>
    <w:next w:val="Normal"/>
    <w:link w:val="Heading7Char"/>
    <w:uiPriority w:val="9"/>
    <w:unhideWhenUsed/>
    <w:qFormat/>
    <w:pPr>
      <w:keepNext/>
      <w:keepLines/>
      <w:spacing w:after="197"/>
      <w:ind w:left="303" w:hanging="10"/>
      <w:outlineLvl w:val="6"/>
    </w:pPr>
    <w:rPr>
      <w:rFonts w:ascii="Cambria" w:eastAsia="Cambria" w:hAnsi="Cambria" w:cs="Cambria"/>
      <w:b/>
      <w:color w:val="0070C0"/>
      <w:sz w:val="24"/>
    </w:rPr>
  </w:style>
  <w:style w:type="paragraph" w:styleId="Heading8">
    <w:name w:val="heading 8"/>
    <w:next w:val="Normal"/>
    <w:link w:val="Heading8Char"/>
    <w:uiPriority w:val="9"/>
    <w:unhideWhenUsed/>
    <w:qFormat/>
    <w:pPr>
      <w:keepNext/>
      <w:keepLines/>
      <w:spacing w:after="197"/>
      <w:ind w:left="303" w:hanging="10"/>
      <w:outlineLvl w:val="7"/>
    </w:pPr>
    <w:rPr>
      <w:rFonts w:ascii="Cambria" w:eastAsia="Cambria" w:hAnsi="Cambria" w:cs="Cambria"/>
      <w:b/>
      <w:color w:val="0070C0"/>
      <w:sz w:val="24"/>
    </w:rPr>
  </w:style>
  <w:style w:type="paragraph" w:styleId="Heading9">
    <w:name w:val="heading 9"/>
    <w:next w:val="Normal"/>
    <w:link w:val="Heading9Char"/>
    <w:uiPriority w:val="9"/>
    <w:unhideWhenUsed/>
    <w:qFormat/>
    <w:pPr>
      <w:keepNext/>
      <w:keepLines/>
      <w:spacing w:after="210"/>
      <w:ind w:left="303" w:hanging="10"/>
      <w:outlineLvl w:val="8"/>
    </w:pPr>
    <w:rPr>
      <w:rFonts w:ascii="Cambria" w:eastAsia="Cambria" w:hAnsi="Cambria" w:cs="Cambria"/>
      <w:b/>
      <w:color w:val="0070C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
    <w:rPr>
      <w:rFonts w:ascii="Cambria" w:eastAsia="Cambria" w:hAnsi="Cambria" w:cs="Cambria"/>
      <w:b/>
      <w:color w:val="0070C0"/>
      <w:sz w:val="28"/>
    </w:rPr>
  </w:style>
  <w:style w:type="character" w:customStyle="1" w:styleId="Heading2Char">
    <w:name w:val="Heading 2 Char"/>
    <w:link w:val="Heading2"/>
    <w:uiPriority w:val="9"/>
    <w:rsid w:val="007F2A18"/>
    <w:rPr>
      <w:rFonts w:ascii="Cambria" w:eastAsia="Cambria" w:hAnsi="Cambria" w:cs="Cambria"/>
      <w:b/>
      <w:color w:val="365F91"/>
      <w:sz w:val="32"/>
      <w:szCs w:val="32"/>
    </w:rPr>
  </w:style>
  <w:style w:type="character" w:customStyle="1" w:styleId="Heading1Char">
    <w:name w:val="Heading 1 Char"/>
    <w:link w:val="Heading1"/>
    <w:rPr>
      <w:rFonts w:ascii="Calibri" w:eastAsia="Calibri" w:hAnsi="Calibri" w:cs="Calibri"/>
      <w:b/>
      <w:color w:val="943634"/>
      <w:sz w:val="40"/>
    </w:rPr>
  </w:style>
  <w:style w:type="character" w:customStyle="1" w:styleId="Heading9Char">
    <w:name w:val="Heading 9 Char"/>
    <w:link w:val="Heading9"/>
    <w:rPr>
      <w:rFonts w:ascii="Cambria" w:eastAsia="Cambria" w:hAnsi="Cambria" w:cs="Cambria"/>
      <w:b/>
      <w:color w:val="0070C0"/>
      <w:sz w:val="22"/>
    </w:rPr>
  </w:style>
  <w:style w:type="character" w:customStyle="1" w:styleId="Heading3Char">
    <w:name w:val="Heading 3 Char"/>
    <w:link w:val="Heading3"/>
    <w:rPr>
      <w:rFonts w:ascii="Cambria" w:eastAsia="Cambria" w:hAnsi="Cambria" w:cs="Cambria"/>
      <w:b/>
      <w:color w:val="4F81BD"/>
      <w:sz w:val="22"/>
    </w:rPr>
  </w:style>
  <w:style w:type="character" w:customStyle="1" w:styleId="Heading5Char">
    <w:name w:val="Heading 5 Char"/>
    <w:link w:val="Heading5"/>
    <w:rPr>
      <w:rFonts w:ascii="Cambria" w:eastAsia="Cambria" w:hAnsi="Cambria" w:cs="Cambria"/>
      <w:b/>
      <w:color w:val="4F81BD"/>
      <w:sz w:val="22"/>
    </w:rPr>
  </w:style>
  <w:style w:type="character" w:customStyle="1" w:styleId="Heading7Char">
    <w:name w:val="Heading 7 Char"/>
    <w:link w:val="Heading7"/>
    <w:uiPriority w:val="9"/>
    <w:rPr>
      <w:rFonts w:ascii="Cambria" w:eastAsia="Cambria" w:hAnsi="Cambria" w:cs="Cambria"/>
      <w:b/>
      <w:color w:val="0070C0"/>
      <w:sz w:val="24"/>
    </w:rPr>
  </w:style>
  <w:style w:type="character" w:customStyle="1" w:styleId="Heading8Char">
    <w:name w:val="Heading 8 Char"/>
    <w:link w:val="Heading8"/>
    <w:uiPriority w:val="9"/>
    <w:rPr>
      <w:rFonts w:ascii="Cambria" w:eastAsia="Cambria" w:hAnsi="Cambria" w:cs="Cambria"/>
      <w:b/>
      <w:color w:val="0070C0"/>
      <w:sz w:val="24"/>
    </w:rPr>
  </w:style>
  <w:style w:type="character" w:customStyle="1" w:styleId="Heading4Char">
    <w:name w:val="Heading 4 Char"/>
    <w:link w:val="Heading4"/>
    <w:rPr>
      <w:rFonts w:ascii="Cambria" w:eastAsia="Cambria" w:hAnsi="Cambria" w:cs="Cambria"/>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OCHeading">
    <w:name w:val="TOC Heading"/>
    <w:basedOn w:val="Heading1"/>
    <w:next w:val="Normal"/>
    <w:uiPriority w:val="39"/>
    <w:unhideWhenUsed/>
    <w:qFormat/>
    <w:rsid w:val="007F2A18"/>
    <w:pPr>
      <w:spacing w:before="240" w:after="0"/>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OC1">
    <w:name w:val="toc 1"/>
    <w:basedOn w:val="Normal"/>
    <w:next w:val="Normal"/>
    <w:autoRedefine/>
    <w:uiPriority w:val="39"/>
    <w:unhideWhenUsed/>
    <w:rsid w:val="002A6E14"/>
    <w:pPr>
      <w:tabs>
        <w:tab w:val="right" w:leader="dot" w:pos="9022"/>
      </w:tabs>
      <w:spacing w:after="100"/>
      <w:ind w:left="0"/>
    </w:pPr>
    <w:rPr>
      <w:b/>
      <w:bCs/>
      <w:noProof/>
    </w:rPr>
  </w:style>
  <w:style w:type="paragraph" w:styleId="TOC2">
    <w:name w:val="toc 2"/>
    <w:basedOn w:val="Normal"/>
    <w:next w:val="Normal"/>
    <w:autoRedefine/>
    <w:uiPriority w:val="39"/>
    <w:unhideWhenUsed/>
    <w:rsid w:val="002A6E14"/>
    <w:pPr>
      <w:tabs>
        <w:tab w:val="right" w:leader="dot" w:pos="9022"/>
      </w:tabs>
      <w:spacing w:after="100" w:line="240" w:lineRule="auto"/>
      <w:ind w:left="220"/>
    </w:pPr>
    <w:rPr>
      <w:noProof/>
    </w:rPr>
  </w:style>
  <w:style w:type="paragraph" w:styleId="TOC3">
    <w:name w:val="toc 3"/>
    <w:basedOn w:val="Normal"/>
    <w:next w:val="Normal"/>
    <w:autoRedefine/>
    <w:uiPriority w:val="39"/>
    <w:unhideWhenUsed/>
    <w:rsid w:val="007F2A18"/>
    <w:pPr>
      <w:spacing w:after="100"/>
      <w:ind w:left="440"/>
    </w:pPr>
  </w:style>
  <w:style w:type="character" w:styleId="Hyperlink">
    <w:name w:val="Hyperlink"/>
    <w:basedOn w:val="DefaultParagraphFont"/>
    <w:uiPriority w:val="99"/>
    <w:unhideWhenUsed/>
    <w:rsid w:val="007F2A18"/>
    <w:rPr>
      <w:color w:val="0563C1" w:themeColor="hyperlink"/>
      <w:u w:val="single"/>
    </w:rPr>
  </w:style>
  <w:style w:type="paragraph" w:styleId="BalloonText">
    <w:name w:val="Balloon Text"/>
    <w:basedOn w:val="Normal"/>
    <w:link w:val="BalloonTextChar"/>
    <w:uiPriority w:val="99"/>
    <w:semiHidden/>
    <w:unhideWhenUsed/>
    <w:rsid w:val="00AE33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33FF"/>
    <w:rPr>
      <w:rFonts w:ascii="Segoe UI" w:eastAsia="Arial" w:hAnsi="Segoe UI" w:cs="Segoe UI"/>
      <w:color w:val="000000"/>
      <w:sz w:val="18"/>
      <w:szCs w:val="18"/>
    </w:rPr>
  </w:style>
  <w:style w:type="paragraph" w:styleId="ListParagraph">
    <w:name w:val="List Paragraph"/>
    <w:basedOn w:val="Normal"/>
    <w:uiPriority w:val="34"/>
    <w:qFormat/>
    <w:rsid w:val="00C30397"/>
    <w:pPr>
      <w:ind w:left="720"/>
      <w:contextualSpacing/>
    </w:pPr>
  </w:style>
  <w:style w:type="paragraph" w:styleId="NoSpacing">
    <w:name w:val="No Spacing"/>
    <w:uiPriority w:val="1"/>
    <w:qFormat/>
    <w:rsid w:val="00CF4EE9"/>
    <w:pPr>
      <w:spacing w:after="0" w:line="240" w:lineRule="auto"/>
      <w:ind w:left="303" w:right="5" w:hanging="10"/>
      <w:jc w:val="both"/>
    </w:pPr>
    <w:rPr>
      <w:rFonts w:ascii="Arial" w:eastAsia="Arial" w:hAnsi="Arial" w:cs="Arial"/>
      <w:color w:val="000000"/>
    </w:rPr>
  </w:style>
  <w:style w:type="paragraph" w:styleId="NormalWeb">
    <w:name w:val="Normal (Web)"/>
    <w:basedOn w:val="Normal"/>
    <w:rsid w:val="004D35CC"/>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Emphasis">
    <w:name w:val="Emphasis"/>
    <w:basedOn w:val="DefaultParagraphFont"/>
    <w:qFormat/>
    <w:rsid w:val="004D35CC"/>
    <w:rPr>
      <w:b/>
      <w:i/>
      <w:iCs/>
      <w:sz w:val="22"/>
      <w:szCs w:val="22"/>
    </w:rPr>
  </w:style>
  <w:style w:type="character" w:styleId="Strong">
    <w:name w:val="Strong"/>
    <w:basedOn w:val="DefaultParagraphFont"/>
    <w:qFormat/>
    <w:rsid w:val="00333B66"/>
    <w:rPr>
      <w:b/>
      <w:bCs/>
    </w:rPr>
  </w:style>
  <w:style w:type="paragraph" w:styleId="TOC4">
    <w:name w:val="toc 4"/>
    <w:basedOn w:val="Normal"/>
    <w:next w:val="Normal"/>
    <w:autoRedefine/>
    <w:uiPriority w:val="39"/>
    <w:unhideWhenUsed/>
    <w:rsid w:val="006B1961"/>
    <w:pPr>
      <w:spacing w:after="100" w:line="259" w:lineRule="auto"/>
      <w:ind w:left="660" w:right="0" w:firstLine="0"/>
      <w:jc w:val="left"/>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6B1961"/>
    <w:pPr>
      <w:spacing w:after="100" w:line="259" w:lineRule="auto"/>
      <w:ind w:left="880" w:right="0" w:firstLine="0"/>
      <w:jc w:val="left"/>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6B1961"/>
    <w:pPr>
      <w:spacing w:after="100" w:line="259" w:lineRule="auto"/>
      <w:ind w:left="1100" w:right="0" w:firstLine="0"/>
      <w:jc w:val="left"/>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6B1961"/>
    <w:pPr>
      <w:spacing w:after="100" w:line="259" w:lineRule="auto"/>
      <w:ind w:left="1320" w:right="0" w:firstLine="0"/>
      <w:jc w:val="left"/>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6B1961"/>
    <w:pPr>
      <w:spacing w:after="100" w:line="259" w:lineRule="auto"/>
      <w:ind w:left="1540" w:right="0" w:firstLine="0"/>
      <w:jc w:val="left"/>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6B1961"/>
    <w:pPr>
      <w:spacing w:after="100" w:line="259" w:lineRule="auto"/>
      <w:ind w:left="1760" w:right="0" w:firstLine="0"/>
      <w:jc w:val="left"/>
    </w:pPr>
    <w:rPr>
      <w:rFonts w:asciiTheme="minorHAnsi" w:eastAsiaTheme="minorEastAsia" w:hAnsiTheme="minorHAnsi" w:cstheme="minorBidi"/>
      <w:color w:val="auto"/>
    </w:rPr>
  </w:style>
  <w:style w:type="character" w:styleId="UnresolvedMention">
    <w:name w:val="Unresolved Mention"/>
    <w:basedOn w:val="DefaultParagraphFont"/>
    <w:uiPriority w:val="99"/>
    <w:semiHidden/>
    <w:unhideWhenUsed/>
    <w:rsid w:val="006B19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contact-dfe" TargetMode="External"/><Relationship Id="rId21" Type="http://schemas.openxmlformats.org/officeDocument/2006/relationships/hyperlink" Target="http://www.sturrypreschool.org.uk" TargetMode="External"/><Relationship Id="rId42" Type="http://schemas.openxmlformats.org/officeDocument/2006/relationships/hyperlink" Target="http://www.kent.gov.uk/education-and-children/childcare-and-pre-school/free-childcare/free-childcare-for-2-year-olds" TargetMode="External"/><Relationship Id="rId63" Type="http://schemas.openxmlformats.org/officeDocument/2006/relationships/image" Target="media/image17.jpeg"/><Relationship Id="rId84" Type="http://schemas.openxmlformats.org/officeDocument/2006/relationships/hyperlink" Target="https://www.gov.uk/education/data-collection-and-censuses-for-schools" TargetMode="External"/><Relationship Id="rId16" Type="http://schemas.openxmlformats.org/officeDocument/2006/relationships/image" Target="media/image6.jpeg"/><Relationship Id="rId107" Type="http://schemas.openxmlformats.org/officeDocument/2006/relationships/hyperlink" Target="http://www.kent.gov.uk/about-the-council/contact-us/access-to-information/your-personal-information" TargetMode="External"/><Relationship Id="rId11" Type="http://schemas.openxmlformats.org/officeDocument/2006/relationships/image" Target="media/image1.jpg"/><Relationship Id="rId32" Type="http://schemas.openxmlformats.org/officeDocument/2006/relationships/hyperlink" Target="http://www.kent.gov.uk/education-and-children/childcare-and-pre-school/free-childcare/free-childcare-for-2-year-olds" TargetMode="External"/><Relationship Id="rId37" Type="http://schemas.openxmlformats.org/officeDocument/2006/relationships/hyperlink" Target="http://www.kent.gov.uk/education-and-children/childcare-and-pre-school/free-childcare/free-childcare-for-2-year-olds" TargetMode="External"/><Relationship Id="rId53" Type="http://schemas.openxmlformats.org/officeDocument/2006/relationships/hyperlink" Target="http://www.early-education.org.uk/" TargetMode="External"/><Relationship Id="rId58" Type="http://schemas.openxmlformats.org/officeDocument/2006/relationships/image" Target="media/image12.png"/><Relationship Id="rId74" Type="http://schemas.openxmlformats.org/officeDocument/2006/relationships/hyperlink" Target="http://www.local.gov.uk/sites/default/files/documents/what-fgm-2dd.pdf" TargetMode="External"/><Relationship Id="rId79" Type="http://schemas.openxmlformats.org/officeDocument/2006/relationships/hyperlink" Target="mailto:EarlyHelp@kent.gov.uk" TargetMode="External"/><Relationship Id="rId102" Type="http://schemas.openxmlformats.org/officeDocument/2006/relationships/hyperlink" Target="http://www.kent.gov.uk/about-the-council/contact-us/access-to-information/your-personal-information" TargetMode="External"/><Relationship Id="rId123" Type="http://schemas.openxmlformats.org/officeDocument/2006/relationships/image" Target="media/image20.jpg"/><Relationship Id="rId128"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hyperlink" Target="https://www.gov.uk/education/data-collection-and-censuses-for-schools" TargetMode="External"/><Relationship Id="rId95" Type="http://schemas.openxmlformats.org/officeDocument/2006/relationships/hyperlink" Target="https://www.gov.uk/education/data-collection-and-censuses-for-schools" TargetMode="External"/><Relationship Id="rId22" Type="http://schemas.openxmlformats.org/officeDocument/2006/relationships/hyperlink" Target="http://www.sturrypreschool.org.uk/" TargetMode="External"/><Relationship Id="rId27" Type="http://schemas.openxmlformats.org/officeDocument/2006/relationships/hyperlink" Target="http://www.kent.gov.uk/education-and-children/childcare-and-pre-school/free-childcare/free-childcare-for-2-year-olds" TargetMode="External"/><Relationship Id="rId43" Type="http://schemas.openxmlformats.org/officeDocument/2006/relationships/hyperlink" Target="http://www.kent.gov.uk/education-and-children/childcare-and-pre-school/free-childcare/free-childcare-for-2-year-olds" TargetMode="External"/><Relationship Id="rId48" Type="http://schemas.openxmlformats.org/officeDocument/2006/relationships/hyperlink" Target="http://www.kent.gov.uk/pupilpremium" TargetMode="External"/><Relationship Id="rId64" Type="http://schemas.openxmlformats.org/officeDocument/2006/relationships/hyperlink" Target="http://www.kscmp.org.uk" TargetMode="External"/><Relationship Id="rId69" Type="http://schemas.openxmlformats.org/officeDocument/2006/relationships/hyperlink" Target="http://www.kscb.org.uk/guidance/online-safety" TargetMode="External"/><Relationship Id="rId113" Type="http://schemas.openxmlformats.org/officeDocument/2006/relationships/hyperlink" Target="http://www.kent.gov.uk/about-the-council/contact-us/access-to-information/your-personal-information" TargetMode="External"/><Relationship Id="rId118" Type="http://schemas.openxmlformats.org/officeDocument/2006/relationships/hyperlink" Target="https://www.gov.uk/contact-dfe" TargetMode="External"/><Relationship Id="rId134" Type="http://schemas.openxmlformats.org/officeDocument/2006/relationships/fontTable" Target="fontTable.xml"/><Relationship Id="rId80" Type="http://schemas.openxmlformats.org/officeDocument/2006/relationships/hyperlink" Target="http://publications.teachernet.gov.uk/eOrderingDownload/1448-2005PDF-EN-02.pdf" TargetMode="External"/><Relationship Id="rId85" Type="http://schemas.openxmlformats.org/officeDocument/2006/relationships/hyperlink" Target="https://www.gov.uk/education/data-collection-and-censuses-for-schools" TargetMode="External"/><Relationship Id="rId12" Type="http://schemas.openxmlformats.org/officeDocument/2006/relationships/image" Target="media/image2.jpeg"/><Relationship Id="rId17" Type="http://schemas.openxmlformats.org/officeDocument/2006/relationships/hyperlink" Target="http://www.ofsted.gov.uk/reports" TargetMode="External"/><Relationship Id="rId33" Type="http://schemas.openxmlformats.org/officeDocument/2006/relationships/hyperlink" Target="http://www.kent.gov.uk/education-and-children/childcare-and-pre-school/free-childcare/free-childcare-for-2-year-olds" TargetMode="External"/><Relationship Id="rId38" Type="http://schemas.openxmlformats.org/officeDocument/2006/relationships/hyperlink" Target="http://www.kent.gov.uk/education-and-children/childcare-and-pre-school/free-childcare/free-childcare-for-2-year-olds" TargetMode="External"/><Relationship Id="rId59" Type="http://schemas.openxmlformats.org/officeDocument/2006/relationships/image" Target="media/image13.jpeg"/><Relationship Id="rId103" Type="http://schemas.openxmlformats.org/officeDocument/2006/relationships/hyperlink" Target="http://www.kent.gov.uk/about-the-council/contact-us/access-to-information/your-personal-information" TargetMode="External"/><Relationship Id="rId108" Type="http://schemas.openxmlformats.org/officeDocument/2006/relationships/hyperlink" Target="http://www.kent.gov.uk/about-the-council/contact-us/access-to-information/your-personal-information" TargetMode="External"/><Relationship Id="rId124" Type="http://schemas.openxmlformats.org/officeDocument/2006/relationships/image" Target="media/image21.jpg"/><Relationship Id="rId129" Type="http://schemas.openxmlformats.org/officeDocument/2006/relationships/header" Target="header2.xml"/><Relationship Id="rId54" Type="http://schemas.openxmlformats.org/officeDocument/2006/relationships/hyperlink" Target="http://www.early-education.org.uk/" TargetMode="External"/><Relationship Id="rId70" Type="http://schemas.openxmlformats.org/officeDocument/2006/relationships/hyperlink" Target="http://www.kscmp.org.uk" TargetMode="External"/><Relationship Id="rId75" Type="http://schemas.openxmlformats.org/officeDocument/2006/relationships/hyperlink" Target="https://www.gov.uk/government/uploads/system/uploads/attachment_data/file/322307/HMG_MULTI_AGENCY_PRACTICE_GUIDELINES_v1_180614_FINAL.pdf" TargetMode="External"/><Relationship Id="rId91" Type="http://schemas.openxmlformats.org/officeDocument/2006/relationships/hyperlink" Target="https://www.gov.uk/education/data-collection-and-censuses-for-schools" TargetMode="External"/><Relationship Id="rId96" Type="http://schemas.openxmlformats.org/officeDocument/2006/relationships/hyperlink" Target="https://ico.org.uk/concern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8.jpg"/><Relationship Id="rId28" Type="http://schemas.openxmlformats.org/officeDocument/2006/relationships/hyperlink" Target="http://www.kent.gov.uk/education-and-children/childcare-and-pre-school/free-childcare/free-childcare-for-2-year-olds" TargetMode="External"/><Relationship Id="rId49" Type="http://schemas.openxmlformats.org/officeDocument/2006/relationships/hyperlink" Target="http://www.kent.gov.uk/pupilpremium" TargetMode="External"/><Relationship Id="rId114" Type="http://schemas.openxmlformats.org/officeDocument/2006/relationships/hyperlink" Target="http://www.kent.gov.uk/about-the-council/contact-us/access-to-information/your-personal-information" TargetMode="External"/><Relationship Id="rId119" Type="http://schemas.openxmlformats.org/officeDocument/2006/relationships/hyperlink" Target="http://www.nhs.uk/livewell/childheath" TargetMode="External"/><Relationship Id="rId44" Type="http://schemas.openxmlformats.org/officeDocument/2006/relationships/hyperlink" Target="http://www.kent.gov.uk/education-and-children/childcare-and-pre-school/free-childcare/free-childcare-for-2-year-olds" TargetMode="External"/><Relationship Id="rId60" Type="http://schemas.openxmlformats.org/officeDocument/2006/relationships/image" Target="media/image14.jpeg"/><Relationship Id="rId65" Type="http://schemas.openxmlformats.org/officeDocument/2006/relationships/hyperlink" Target="http://www.kscmp.org.uk" TargetMode="External"/><Relationship Id="rId81" Type="http://schemas.openxmlformats.org/officeDocument/2006/relationships/hyperlink" Target="http://www.nhs.uk/conditions/norovirus" TargetMode="External"/><Relationship Id="rId86" Type="http://schemas.openxmlformats.org/officeDocument/2006/relationships/hyperlink" Target="https://www.gov.uk/education/data-collection-and-censuses-for-schools" TargetMode="External"/><Relationship Id="rId130" Type="http://schemas.openxmlformats.org/officeDocument/2006/relationships/footer" Target="footer1.xml"/><Relationship Id="rId135" Type="http://schemas.openxmlformats.org/officeDocument/2006/relationships/theme" Target="theme/theme1.xml"/><Relationship Id="rId13" Type="http://schemas.openxmlformats.org/officeDocument/2006/relationships/image" Target="media/image3.jpeg"/><Relationship Id="rId18" Type="http://schemas.openxmlformats.org/officeDocument/2006/relationships/hyperlink" Target="http://www.ofsted.gov.uk/reports" TargetMode="External"/><Relationship Id="rId39" Type="http://schemas.openxmlformats.org/officeDocument/2006/relationships/hyperlink" Target="http://www.kent.gov.uk/education-and-children/childcare-and-pre-school/free-childcare/free-childcare-for-2-year-olds" TargetMode="External"/><Relationship Id="rId109" Type="http://schemas.openxmlformats.org/officeDocument/2006/relationships/hyperlink" Target="http://www.kent.gov.uk/about-the-council/contact-us/access-to-information/your-personal-information" TargetMode="External"/><Relationship Id="rId34" Type="http://schemas.openxmlformats.org/officeDocument/2006/relationships/hyperlink" Target="http://www.kent.gov.uk/education-and-children/childcare-and-pre-school/free-childcare/free-childcare-for-2-year-olds" TargetMode="External"/><Relationship Id="rId50" Type="http://schemas.openxmlformats.org/officeDocument/2006/relationships/hyperlink" Target="http://www.early-education.org.uk/" TargetMode="External"/><Relationship Id="rId55" Type="http://schemas.openxmlformats.org/officeDocument/2006/relationships/image" Target="media/image9.jpeg"/><Relationship Id="rId76" Type="http://schemas.openxmlformats.org/officeDocument/2006/relationships/hyperlink" Target="mailto:fmu@fco.gov.uk" TargetMode="External"/><Relationship Id="rId97" Type="http://schemas.openxmlformats.org/officeDocument/2006/relationships/hyperlink" Target="https://ico.org.uk/concerns/" TargetMode="External"/><Relationship Id="rId104" Type="http://schemas.openxmlformats.org/officeDocument/2006/relationships/hyperlink" Target="http://www.kent.gov.uk/about-the-council/contact-us/access-to-information/your-personal-information" TargetMode="External"/><Relationship Id="rId120" Type="http://schemas.openxmlformats.org/officeDocument/2006/relationships/hyperlink" Target="http://www.nhs.uk/livewell/childheath" TargetMode="External"/><Relationship Id="rId125" Type="http://schemas.openxmlformats.org/officeDocument/2006/relationships/image" Target="media/image22.jpg"/><Relationship Id="rId7" Type="http://schemas.openxmlformats.org/officeDocument/2006/relationships/settings" Target="settings.xml"/><Relationship Id="rId71" Type="http://schemas.openxmlformats.org/officeDocument/2006/relationships/hyperlink" Target="https://www.gov.uk/government/publications/child-sexual-exploitation-definition-and-guide-for-practitioners" TargetMode="External"/><Relationship Id="rId92" Type="http://schemas.openxmlformats.org/officeDocument/2006/relationships/hyperlink" Target="https://www.gov.uk/education/data-collection-and-censuses-for-schools" TargetMode="External"/><Relationship Id="rId2" Type="http://schemas.openxmlformats.org/officeDocument/2006/relationships/customXml" Target="../customXml/item2.xml"/><Relationship Id="rId29" Type="http://schemas.openxmlformats.org/officeDocument/2006/relationships/hyperlink" Target="http://www.kent.gov.uk/education-and-children/childcare-and-pre-school/free-childcare/free-childcare-for-2-year-olds" TargetMode="External"/><Relationship Id="rId24" Type="http://schemas.openxmlformats.org/officeDocument/2006/relationships/hyperlink" Target="http://www.kent.gov.uk/education-and-children/childcare-and-pre-school/free-childcare/free-childcare-for-2-year-olds" TargetMode="External"/><Relationship Id="rId40" Type="http://schemas.openxmlformats.org/officeDocument/2006/relationships/hyperlink" Target="http://www.kent.gov.uk/education-and-children/childcare-and-pre-school/free-childcare/free-childcare-for-2-year-olds" TargetMode="External"/><Relationship Id="rId45" Type="http://schemas.openxmlformats.org/officeDocument/2006/relationships/hyperlink" Target="http://www.kent.gov.uk/education-and-children/childcare-and-pre-school/free-childcare/free-childcare-for-2-year-olds" TargetMode="External"/><Relationship Id="rId66" Type="http://schemas.openxmlformats.org/officeDocument/2006/relationships/hyperlink" Target="mailto:channel@kent.pnn.police.uk" TargetMode="External"/><Relationship Id="rId87" Type="http://schemas.openxmlformats.org/officeDocument/2006/relationships/hyperlink" Target="https://www.gov.uk/education/data-collection-and-censuses-for-schools" TargetMode="External"/><Relationship Id="rId110" Type="http://schemas.openxmlformats.org/officeDocument/2006/relationships/hyperlink" Target="http://www.kent.gov.uk/about-the-council/contact-us/access-to-information/your-personal-information" TargetMode="External"/><Relationship Id="rId115" Type="http://schemas.openxmlformats.org/officeDocument/2006/relationships/hyperlink" Target="https://www.gov.uk/contact-dfe" TargetMode="External"/><Relationship Id="rId131" Type="http://schemas.openxmlformats.org/officeDocument/2006/relationships/footer" Target="footer2.xml"/><Relationship Id="rId61" Type="http://schemas.openxmlformats.org/officeDocument/2006/relationships/image" Target="media/image15.jpeg"/><Relationship Id="rId82" Type="http://schemas.openxmlformats.org/officeDocument/2006/relationships/hyperlink" Target="mailto:dataprotection@kent.gov.uk" TargetMode="External"/><Relationship Id="rId19" Type="http://schemas.openxmlformats.org/officeDocument/2006/relationships/image" Target="media/image7.jpg"/><Relationship Id="rId14" Type="http://schemas.openxmlformats.org/officeDocument/2006/relationships/image" Target="media/image4.png"/><Relationship Id="rId30" Type="http://schemas.openxmlformats.org/officeDocument/2006/relationships/hyperlink" Target="http://www.kent.gov.uk/education-and-children/childcare-and-pre-school/free-childcare/free-childcare-for-2-year-olds" TargetMode="External"/><Relationship Id="rId35" Type="http://schemas.openxmlformats.org/officeDocument/2006/relationships/hyperlink" Target="http://www.kent.gov.uk/education-and-children/childcare-and-pre-school/free-childcare/free-childcare-for-2-year-olds" TargetMode="External"/><Relationship Id="rId56" Type="http://schemas.openxmlformats.org/officeDocument/2006/relationships/image" Target="media/image10.jpeg"/><Relationship Id="rId77" Type="http://schemas.openxmlformats.org/officeDocument/2006/relationships/hyperlink" Target="https://www.elearning.prevent.homeoffice.gov.uk/" TargetMode="External"/><Relationship Id="rId100" Type="http://schemas.openxmlformats.org/officeDocument/2006/relationships/hyperlink" Target="http://www.kent.gov.uk/about-the-council/contact-us/access-to-information/your-personal-information" TargetMode="External"/><Relationship Id="rId105" Type="http://schemas.openxmlformats.org/officeDocument/2006/relationships/hyperlink" Target="http://www.kent.gov.uk/about-the-council/contact-us/access-to-information/your-personal-information" TargetMode="External"/><Relationship Id="rId126" Type="http://schemas.openxmlformats.org/officeDocument/2006/relationships/image" Target="media/image23.jpeg"/><Relationship Id="rId8" Type="http://schemas.openxmlformats.org/officeDocument/2006/relationships/webSettings" Target="webSettings.xml"/><Relationship Id="rId51" Type="http://schemas.openxmlformats.org/officeDocument/2006/relationships/hyperlink" Target="http://www.early-education.org.uk/" TargetMode="External"/><Relationship Id="rId72" Type="http://schemas.openxmlformats.org/officeDocument/2006/relationships/hyperlink" Target="https://www.fgmelearning.co.uk/" TargetMode="External"/><Relationship Id="rId93" Type="http://schemas.openxmlformats.org/officeDocument/2006/relationships/hyperlink" Target="https://www.gov.uk/education/data-collection-and-censuses-for-schools" TargetMode="External"/><Relationship Id="rId98" Type="http://schemas.openxmlformats.org/officeDocument/2006/relationships/hyperlink" Target="http://www.kent.gov.uk/about-the-council/contact-us/access-to-information/your-personal-information" TargetMode="External"/><Relationship Id="rId121" Type="http://schemas.openxmlformats.org/officeDocument/2006/relationships/hyperlink" Target="http://www.nhs.uk/livewell/childheath" TargetMode="External"/><Relationship Id="rId3" Type="http://schemas.openxmlformats.org/officeDocument/2006/relationships/customXml" Target="../customXml/item3.xml"/><Relationship Id="rId25" Type="http://schemas.openxmlformats.org/officeDocument/2006/relationships/hyperlink" Target="http://www.kent.gov.uk/education-and-children/childcare-and-pre-school/free-childcare/free-childcare-for-2-year-olds" TargetMode="External"/><Relationship Id="rId46" Type="http://schemas.openxmlformats.org/officeDocument/2006/relationships/hyperlink" Target="http://www.kent.gov.uk/education-and-children/childcare-and-pre-school/free-childcare/free-childcare-for-2-year-olds" TargetMode="External"/><Relationship Id="rId67" Type="http://schemas.openxmlformats.org/officeDocument/2006/relationships/image" Target="media/image18.png"/><Relationship Id="rId116" Type="http://schemas.openxmlformats.org/officeDocument/2006/relationships/hyperlink" Target="https://www.gov.uk/contact-dfe" TargetMode="External"/><Relationship Id="rId20" Type="http://schemas.openxmlformats.org/officeDocument/2006/relationships/image" Target="media/image8.jpeg"/><Relationship Id="rId41" Type="http://schemas.openxmlformats.org/officeDocument/2006/relationships/hyperlink" Target="http://www.kent.gov.uk/education-and-children/childcare-and-pre-school/free-childcare/free-childcare-for-2-year-olds" TargetMode="External"/><Relationship Id="rId62" Type="http://schemas.openxmlformats.org/officeDocument/2006/relationships/image" Target="media/image16.jpeg"/><Relationship Id="rId83" Type="http://schemas.openxmlformats.org/officeDocument/2006/relationships/hyperlink" Target="https://www.gov.uk/education/data-collection-and-censuses-for-schools" TargetMode="External"/><Relationship Id="rId88" Type="http://schemas.openxmlformats.org/officeDocument/2006/relationships/hyperlink" Target="https://www.gov.uk/education/data-collection-and-censuses-for-schools" TargetMode="External"/><Relationship Id="rId111" Type="http://schemas.openxmlformats.org/officeDocument/2006/relationships/hyperlink" Target="http://www.kent.gov.uk/about-the-council/contact-us/access-to-information/your-personal-information" TargetMode="External"/><Relationship Id="rId132" Type="http://schemas.openxmlformats.org/officeDocument/2006/relationships/header" Target="header3.xml"/><Relationship Id="rId15" Type="http://schemas.openxmlformats.org/officeDocument/2006/relationships/image" Target="media/image5.jpeg"/><Relationship Id="rId36" Type="http://schemas.openxmlformats.org/officeDocument/2006/relationships/hyperlink" Target="http://www.kent.gov.uk/education-and-children/childcare-and-pre-school/free-childcare/free-childcare-for-2-year-olds" TargetMode="External"/><Relationship Id="rId57" Type="http://schemas.openxmlformats.org/officeDocument/2006/relationships/image" Target="media/image11.jpg"/><Relationship Id="rId106" Type="http://schemas.openxmlformats.org/officeDocument/2006/relationships/hyperlink" Target="http://www.kent.gov.uk/about-the-council/contact-us/access-to-information/your-personal-information" TargetMode="External"/><Relationship Id="rId127" Type="http://schemas.openxmlformats.org/officeDocument/2006/relationships/image" Target="media/image24.jpeg"/><Relationship Id="rId10" Type="http://schemas.openxmlformats.org/officeDocument/2006/relationships/endnotes" Target="endnotes.xml"/><Relationship Id="rId31" Type="http://schemas.openxmlformats.org/officeDocument/2006/relationships/hyperlink" Target="http://www.kent.gov.uk/education-and-children/childcare-and-pre-school/free-childcare/free-childcare-for-2-year-olds" TargetMode="External"/><Relationship Id="rId52" Type="http://schemas.openxmlformats.org/officeDocument/2006/relationships/hyperlink" Target="http://www.early-education.org.uk/" TargetMode="External"/><Relationship Id="rId73" Type="http://schemas.openxmlformats.org/officeDocument/2006/relationships/hyperlink" Target="https://www.gov.uk/government/uploads/system/uploads/attachment_data/file/482799/6_1587_HO_MT_Updates_to_the_FGM_The_Facts_WEB.pdf" TargetMode="External"/><Relationship Id="rId78" Type="http://schemas.openxmlformats.org/officeDocument/2006/relationships/hyperlink" Target="mailto:Kscmp@kent.gov.uk" TargetMode="External"/><Relationship Id="rId94" Type="http://schemas.openxmlformats.org/officeDocument/2006/relationships/hyperlink" Target="https://www.gov.uk/education/data-collection-and-censuses-for-schools" TargetMode="External"/><Relationship Id="rId99" Type="http://schemas.openxmlformats.org/officeDocument/2006/relationships/hyperlink" Target="http://www.kent.gov.uk/about-the-council/contact-us/access-to-information/your-personal-information" TargetMode="External"/><Relationship Id="rId101" Type="http://schemas.openxmlformats.org/officeDocument/2006/relationships/hyperlink" Target="http://www.kent.gov.uk/about-the-council/contact-us/access-to-information/your-personal-information" TargetMode="External"/><Relationship Id="rId122" Type="http://schemas.openxmlformats.org/officeDocument/2006/relationships/image" Target="media/image19.jp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www.kent.gov.uk/education-and-children/childcare-and-pre-school/free-childcare/free-childcare-for-2-year-olds" TargetMode="External"/><Relationship Id="rId47" Type="http://schemas.openxmlformats.org/officeDocument/2006/relationships/hyperlink" Target="http://www.kent.gov.uk/education-and-children/childcare-and-pre-school/free-childcare/free-childcare-for-2-year-olds" TargetMode="External"/><Relationship Id="rId68" Type="http://schemas.openxmlformats.org/officeDocument/2006/relationships/hyperlink" Target="https://www.gov.uk/government/groups/uk-council-for-child-internet-safety-ukccis" TargetMode="External"/><Relationship Id="rId89" Type="http://schemas.openxmlformats.org/officeDocument/2006/relationships/hyperlink" Target="https://www.gov.uk/education/data-collection-and-censuses-for-schools" TargetMode="External"/><Relationship Id="rId112" Type="http://schemas.openxmlformats.org/officeDocument/2006/relationships/hyperlink" Target="http://www.kent.gov.uk/about-the-council/contact-us/access-to-information/your-personal-information" TargetMode="External"/><Relationship Id="rId13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ef8daf9-e5b1-4199-8db7-6aad134c3421" xsi:nil="true"/>
    <lcf76f155ced4ddcb4097134ff3c332f xmlns="4eeb2da8-e82e-4afa-95f5-e38e664d253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FF39423C38F164DAFC9D953282E0472" ma:contentTypeVersion="14" ma:contentTypeDescription="Create a new document." ma:contentTypeScope="" ma:versionID="18a610b500847446087e4be188663613">
  <xsd:schema xmlns:xsd="http://www.w3.org/2001/XMLSchema" xmlns:xs="http://www.w3.org/2001/XMLSchema" xmlns:p="http://schemas.microsoft.com/office/2006/metadata/properties" xmlns:ns2="4eeb2da8-e82e-4afa-95f5-e38e664d2536" xmlns:ns3="4ef8daf9-e5b1-4199-8db7-6aad134c3421" targetNamespace="http://schemas.microsoft.com/office/2006/metadata/properties" ma:root="true" ma:fieldsID="2fca5367288d9b142e496247add3d10a" ns2:_="" ns3:_="">
    <xsd:import namespace="4eeb2da8-e82e-4afa-95f5-e38e664d2536"/>
    <xsd:import namespace="4ef8daf9-e5b1-4199-8db7-6aad134c342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eb2da8-e82e-4afa-95f5-e38e664d25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747e46b-e86b-4146-944f-386f84cf405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ef8daf9-e5b1-4199-8db7-6aad134c342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2ada62c-ed86-4661-9c1f-a691090db6c4}" ma:internalName="TaxCatchAll" ma:showField="CatchAllData" ma:web="4ef8daf9-e5b1-4199-8db7-6aad134c34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7CE087-C93B-4D63-939A-2664A7372709}">
  <ds:schemaRefs>
    <ds:schemaRef ds:uri="http://schemas.microsoft.com/sharepoint/v3/contenttype/forms"/>
  </ds:schemaRefs>
</ds:datastoreItem>
</file>

<file path=customXml/itemProps2.xml><?xml version="1.0" encoding="utf-8"?>
<ds:datastoreItem xmlns:ds="http://schemas.openxmlformats.org/officeDocument/2006/customXml" ds:itemID="{6DD42232-096F-4D8E-8463-24343AE9F1E1}">
  <ds:schemaRefs>
    <ds:schemaRef ds:uri="http://schemas.microsoft.com/office/2006/metadata/properties"/>
    <ds:schemaRef ds:uri="http://schemas.microsoft.com/office/infopath/2007/PartnerControls"/>
    <ds:schemaRef ds:uri="4ef8daf9-e5b1-4199-8db7-6aad134c3421"/>
    <ds:schemaRef ds:uri="4eeb2da8-e82e-4afa-95f5-e38e664d2536"/>
  </ds:schemaRefs>
</ds:datastoreItem>
</file>

<file path=customXml/itemProps3.xml><?xml version="1.0" encoding="utf-8"?>
<ds:datastoreItem xmlns:ds="http://schemas.openxmlformats.org/officeDocument/2006/customXml" ds:itemID="{8F6997E6-68B8-4C8F-B5CB-A07F2AFBC733}">
  <ds:schemaRefs>
    <ds:schemaRef ds:uri="http://schemas.openxmlformats.org/officeDocument/2006/bibliography"/>
  </ds:schemaRefs>
</ds:datastoreItem>
</file>

<file path=customXml/itemProps4.xml><?xml version="1.0" encoding="utf-8"?>
<ds:datastoreItem xmlns:ds="http://schemas.openxmlformats.org/officeDocument/2006/customXml" ds:itemID="{A3208839-9CC7-42DF-BCD6-371491C2A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eb2da8-e82e-4afa-95f5-e38e664d2536"/>
    <ds:schemaRef ds:uri="4ef8daf9-e5b1-4199-8db7-6aad134c3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24737</Words>
  <Characters>141005</Characters>
  <Application>Microsoft Office Word</Application>
  <DocSecurity>0</DocSecurity>
  <Lines>1175</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Tracey Johnson</cp:lastModifiedBy>
  <cp:revision>13</cp:revision>
  <cp:lastPrinted>2022-05-03T12:49:00Z</cp:lastPrinted>
  <dcterms:created xsi:type="dcterms:W3CDTF">2023-05-10T10:10:00Z</dcterms:created>
  <dcterms:modified xsi:type="dcterms:W3CDTF">2023-05-15T12:08:00Z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0x010100BFF39423C38F164DAFC9D953282E0472</vt:lpwstr>
  </property>
  <property fmtid="{D5CDD505-2E9C-101B-9397-08002B2CF9AE}" pid="3" name="MediaServiceImageTags">
    <vt:lpwstr/>
  </property>
</Properties>
</file>